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368"/>
        <w:gridCol w:w="8486"/>
      </w:tblGrid>
      <w:tr w:rsidR="00BA560C" w:rsidRPr="00397275" w:rsidTr="00B16976">
        <w:trPr>
          <w:trHeight w:val="1410"/>
        </w:trPr>
        <w:tc>
          <w:tcPr>
            <w:tcW w:w="1368" w:type="dxa"/>
            <w:vAlign w:val="center"/>
          </w:tcPr>
          <w:p w:rsidR="00BA560C" w:rsidRPr="00B16976" w:rsidRDefault="00D0218E" w:rsidP="00BA560C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781050" cy="9048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vAlign w:val="center"/>
          </w:tcPr>
          <w:p w:rsidR="00BA560C" w:rsidRPr="00B16976" w:rsidRDefault="00821C90" w:rsidP="00B16976">
            <w:pPr>
              <w:jc w:val="center"/>
              <w:rPr>
                <w:sz w:val="36"/>
                <w:szCs w:val="36"/>
                <w:u w:val="single"/>
              </w:rPr>
            </w:pPr>
            <w:bookmarkStart w:id="1" w:name="Text31"/>
            <w:r w:rsidRPr="00B16976">
              <w:rPr>
                <w:sz w:val="36"/>
                <w:szCs w:val="36"/>
                <w:u w:val="single"/>
              </w:rPr>
              <w:t>Výpis usnesení z 16. mimořádné</w:t>
            </w:r>
            <w:r w:rsidR="00D0218E">
              <w:rPr>
                <w:sz w:val="36"/>
                <w:szCs w:val="36"/>
                <w:u w:val="single"/>
              </w:rPr>
              <w:t>ho</w:t>
            </w:r>
            <w:r w:rsidRPr="00B16976">
              <w:rPr>
                <w:sz w:val="36"/>
                <w:szCs w:val="36"/>
                <w:u w:val="single"/>
              </w:rPr>
              <w:t xml:space="preserve"> zasedání Rady Libereckého kraje konaného dne </w:t>
            </w:r>
            <w:proofErr w:type="gramStart"/>
            <w:r w:rsidRPr="00B16976">
              <w:rPr>
                <w:sz w:val="36"/>
                <w:szCs w:val="36"/>
                <w:u w:val="single"/>
              </w:rPr>
              <w:t>26.06.2017</w:t>
            </w:r>
            <w:bookmarkEnd w:id="1"/>
            <w:proofErr w:type="gramEnd"/>
          </w:p>
        </w:tc>
      </w:tr>
    </w:tbl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1213/17/mRK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Rozhodnutí o výběru dodavatele veřejné zakázky „Nákup a odkup osobních automobilů“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rozhoduje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o výběru dodavatele veřejné zakázky „Nákup a odkup osobních automobilů“, v souladu </w:t>
      </w:r>
      <w:r w:rsidR="0043530A">
        <w:br/>
      </w:r>
      <w:r w:rsidRPr="00397275">
        <w:t xml:space="preserve">s ustanovením § 122 odst. 1 zákona č. 134/2016 Sb., o zadávání veřejných zakázek, a to účastníka AUTODRUŽSTVO PODBABSKÁ, se sídlem Pod </w:t>
      </w:r>
      <w:proofErr w:type="spellStart"/>
      <w:r w:rsidRPr="00397275">
        <w:t>Paťankou</w:t>
      </w:r>
      <w:proofErr w:type="spellEnd"/>
      <w:r w:rsidRPr="00397275">
        <w:t xml:space="preserve"> 217/1, 160 41 Praha 6, </w:t>
      </w:r>
      <w:r w:rsidR="0043530A">
        <w:br/>
      </w:r>
      <w:r w:rsidRPr="00397275">
        <w:t>IČO 48030325, za nabídkovou cenu 4.520.994 Kč včetně DPH,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1)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 xml:space="preserve">kupní smlouvu (nákup automobilů) č. OLP/936/2017 mezi Libereckým krajem a společností AUTODRUŽSTVO PODBABSKÁ, IČO 48030325, se sídlem Pod </w:t>
            </w:r>
            <w:proofErr w:type="spellStart"/>
            <w:r w:rsidRPr="00DC7042">
              <w:t>Paťankou</w:t>
            </w:r>
            <w:proofErr w:type="spellEnd"/>
            <w:r w:rsidRPr="00DC7042">
              <w:t xml:space="preserve"> 217/1, </w:t>
            </w:r>
            <w:proofErr w:type="gramStart"/>
            <w:r w:rsidRPr="00DC7042">
              <w:t>160 41  Praha</w:t>
            </w:r>
            <w:proofErr w:type="gramEnd"/>
            <w:r w:rsidRPr="00DC7042">
              <w:t xml:space="preserve"> 6,</w:t>
            </w:r>
          </w:p>
        </w:tc>
      </w:tr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2)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 xml:space="preserve">kupní smlouvu (odkup automobilů) č. OLP/937/2017 mezi Libereckým krajem a společností AUTODRUŽSTVO PODBABSKÁ, IČO 48030325, se sídlem Pod </w:t>
            </w:r>
            <w:proofErr w:type="spellStart"/>
            <w:r w:rsidRPr="00DC7042">
              <w:t>Paťankou</w:t>
            </w:r>
            <w:proofErr w:type="spellEnd"/>
            <w:r w:rsidRPr="00DC7042">
              <w:t xml:space="preserve"> 217/1, </w:t>
            </w:r>
            <w:proofErr w:type="gramStart"/>
            <w:r w:rsidRPr="00DC7042">
              <w:t>160 41  Praha</w:t>
            </w:r>
            <w:proofErr w:type="gramEnd"/>
            <w:r w:rsidRPr="00DC7042">
              <w:t xml:space="preserve"> 6</w:t>
            </w:r>
          </w:p>
        </w:tc>
      </w:tr>
    </w:tbl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Ing. Jitce Volfové, statutární náměstkyni hejtmana, řízení rezortu ekonomiky, správy majetku </w:t>
      </w:r>
      <w:r w:rsidR="0043530A">
        <w:br/>
      </w:r>
      <w:r w:rsidRPr="00397275">
        <w:t>a informatiky, zajištění dalšího postupu dle zákona č. 134/2016 Sb., o zadávání veřejných zakázek, v platném znění.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31. 07.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1214/17/mRK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 xml:space="preserve">Rozhodnutí o výběru dodavatele veřejné zakázky „Okružní křižovatky II/292 a II/289 Semily, ulice Brodská, </w:t>
      </w:r>
      <w:proofErr w:type="spellStart"/>
      <w:r w:rsidRPr="00397275">
        <w:rPr>
          <w:b/>
        </w:rPr>
        <w:t>Bořkovská</w:t>
      </w:r>
      <w:proofErr w:type="spellEnd"/>
      <w:r w:rsidRPr="00397275">
        <w:rPr>
          <w:b/>
        </w:rPr>
        <w:t xml:space="preserve"> (vč. humanizace)“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rozhoduje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o výběru dodavatele veřejné zakázky „Okružní křižovatky II/292 a II/289 Semily, ulice Brodská, </w:t>
      </w:r>
      <w:proofErr w:type="spellStart"/>
      <w:r w:rsidRPr="00397275">
        <w:t>Bořkovská</w:t>
      </w:r>
      <w:proofErr w:type="spellEnd"/>
      <w:r w:rsidRPr="00397275">
        <w:t xml:space="preserve"> (vč. humanizace)“, v souladu s ustanovením § 122 odst. 1 zákona č. 134/2016 Sb., </w:t>
      </w:r>
      <w:r w:rsidR="0043530A">
        <w:br/>
      </w:r>
      <w:r w:rsidRPr="00397275">
        <w:t xml:space="preserve">o zadávání veřejných zakázek, a to účastníka SaM silnice a mosty a.s., se sídlem Máchova 1129, 470 01 Česká Lípa, IČ 25018094, za nabídkovou cenu 24.475.142,81 Kč bez DPH, </w:t>
      </w:r>
      <w:r w:rsidR="0043530A">
        <w:br/>
      </w:r>
      <w:r w:rsidRPr="00397275">
        <w:t>tj. 29.614.922,80 Kč včetně DPH,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Smlouvu o provedení stavby č. OLP/147/2017 mezi Libereckým krajem a společností SaM silnice </w:t>
      </w:r>
      <w:r w:rsidR="0043530A">
        <w:br/>
      </w:r>
      <w:r w:rsidRPr="00397275">
        <w:t>a mosty a.s., se sídlem Máchova 1129, 470 01 Česká Lípa, IČ 25018094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>Marku Pieterovi, náměstkovi hejtmana, řízení rezortu dopravy, investic a veřejných zakázek, zajistit další postup dle zákona č. 134/2016 Sb., o zadávání veřejných zakázek, v platném znění.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30. 07. 2017</w:t>
      </w:r>
    </w:p>
    <w:p w:rsidR="0043530A" w:rsidRDefault="0043530A" w:rsidP="0051769B">
      <w:pPr>
        <w:spacing w:before="180"/>
        <w:rPr>
          <w:b/>
        </w:rPr>
      </w:pPr>
    </w:p>
    <w:p w:rsidR="0043530A" w:rsidRDefault="0043530A" w:rsidP="0051769B">
      <w:pPr>
        <w:spacing w:before="180"/>
        <w:rPr>
          <w:b/>
        </w:rPr>
      </w:pP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lastRenderedPageBreak/>
        <w:t>USNESENÍ č. 1215/17/mRK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 xml:space="preserve">Dodatek č. 1 ke smlouvě o partnerství v rámci projektu „Okružní křižovatky II/292 a II/289 Semily, ulice Brodská, </w:t>
      </w:r>
      <w:proofErr w:type="spellStart"/>
      <w:r w:rsidRPr="00397275">
        <w:rPr>
          <w:b/>
        </w:rPr>
        <w:t>Bořkovská</w:t>
      </w:r>
      <w:proofErr w:type="spellEnd"/>
      <w:r w:rsidRPr="00397275">
        <w:rPr>
          <w:b/>
        </w:rPr>
        <w:t xml:space="preserve"> (vč. humanizace)“, č. OLP/2920/2016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Dodatek č. 1 ke Smlouvě o partnerství v rámci projektu „Okružní křižovatky II/292 a II/289 Semily, ulice Brodská, </w:t>
      </w:r>
      <w:proofErr w:type="spellStart"/>
      <w:r w:rsidRPr="00397275">
        <w:t>Bořkovská</w:t>
      </w:r>
      <w:proofErr w:type="spellEnd"/>
      <w:r w:rsidRPr="00397275">
        <w:t xml:space="preserve"> (vč. humanizace)“, č. OLP/2920/2016, mezi Libereckým krajem </w:t>
      </w:r>
      <w:r w:rsidR="0043530A">
        <w:br/>
      </w:r>
      <w:r w:rsidRPr="00397275">
        <w:t>a Městem Semily, IČ 00276111, se sídlem Husova 82, 513 01 Semily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>Ing. Radce Loučkové Kotasové, člence rady kraje, předložit smlouvu hejtmanovi k podpisu.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17. 07.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1216/17/mRK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Rozhodnutí o výběru dodavatele veřejné zakázky malého rozsahu „Snížení energetické náročnosti budovy ve Dvorské 445 - Centrum intervenčních a psychosociálních služeb Libereckého kraje, příspěvková organizace“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rozhoduje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o výběru dodavatele veřejné zakázky malého rozsahu „Snížení energetické náročnosti budovy </w:t>
      </w:r>
      <w:r w:rsidR="0043530A">
        <w:br/>
      </w:r>
      <w:r w:rsidRPr="00397275">
        <w:t>ve Dvorské 445 - Centrum intervenčních a psychosociálních služeb Libereckého kraje, příspěvková organizace“, a to účastníka, KVABY…kvalitní bydlení s.r.o., se sídlem Norská 568/11, 460 01 Liberec, IČO 02862492, za nabídkovou cenu 3.661.733 Kč bez DPH, 4.430.697 Kč včetně DPH,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p w:rsidR="00E613F2" w:rsidRPr="00397275" w:rsidRDefault="00F22E73" w:rsidP="008C031E">
      <w:pPr>
        <w:spacing w:after="60"/>
        <w:jc w:val="both"/>
      </w:pPr>
      <w:r w:rsidRPr="00397275">
        <w:t>Smlouvu o provedení stavby č. OLP/1474/2017 mezi Libereckým krajem a společností KVABY…kvalitní bydlení s.r.o., se sídlem Norská 568/11, 460 01 Liberec, IČO 02862492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>Marku Pieterovi, náměstkovi hejtmana, řízení rezortu dopravy, investic a veřejných zakázek, zajištění dalšího postupu dle Směrnice RK č. 2/2016.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31. 07.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1217/17/mRK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Rozpočtové opatření č. 198/17 – úprava kapitoly 923 04 – Spolufinancování EU odboru školství, mládeže, tělovýchovy a sportu – příjem neinvestiční dotace z Ministerstva pro místní rozvoj – Program spolupráce Česká republika – Svobodný stát Sasko 2014 - 2020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rozpočtové opatření č. 198/17, kterým se navyšují příjmy kraje o částku 24.931,66 Kč z titulu přijatých neinvestičních dotací ze státního rozpočtu ČR na rok 2017 z Ministerstva pro místní rozvoj na Program spolupráce Česká republika – Svobodný stát Sasko 2014 - 2020, současně </w:t>
      </w:r>
      <w:r w:rsidR="0043530A">
        <w:br/>
      </w:r>
      <w:r w:rsidRPr="00397275">
        <w:t>se navyšují výdaje v kapitole 923 04 – Spolufinancování EU odboru školství, mládeže, tělovýchovy a sportu o celkovou částku 24.931,66 Kč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Ing. Jitce Volfové, statutární náměstkyni hejtmana, řízení rezortu ekonomiky, správy majetku </w:t>
      </w:r>
      <w:r w:rsidR="0043530A">
        <w:br/>
      </w:r>
      <w:r w:rsidRPr="00397275">
        <w:t xml:space="preserve">a informatiky, zajistit předložení rozpočtového opatření č. 198/17 jako písemnou informaci </w:t>
      </w:r>
      <w:r w:rsidR="0043530A">
        <w:br/>
      </w:r>
      <w:r w:rsidRPr="00397275">
        <w:t>na jednání Zastupitelstva Libereckého kraje.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29. 08.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lastRenderedPageBreak/>
        <w:t>USNESENÍ č. 1218/17/mRK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Veřejná zakázka malého rozsahu „Silnice II/277 Český Dub, rekonstrukce propustku“ – informace o změně lhůty pro podání nabídek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bere na vědomí</w:t>
      </w:r>
    </w:p>
    <w:p w:rsidR="00E613F2" w:rsidRPr="00397275" w:rsidRDefault="00F22E73" w:rsidP="008C031E">
      <w:pPr>
        <w:spacing w:after="60"/>
        <w:jc w:val="both"/>
      </w:pPr>
      <w:r w:rsidRPr="00397275">
        <w:t>informaci o změně lhůty pro podání nabídek ze dne 22. 6. 2017 na 04. 07. 2017 u výběrového řízení veřejné zakázky malého rozsahu „Silnice II/277 Český Dub, rekonstrukce propustku“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>Marku Pieterovi, náměstkovi hejtmana, řízení rezortu dopravy, investic a veřejných zakázek, zajištění dalšího postupu dle Směrnice RK č. 2/2016.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31. 07.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1219/17/mRK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Smlouva o poskytnutí účelové dotace Libereckému kraji z rozpočtu Města Lomnice nad Popelkou na stavební akci „II/286 x II/284 Lomnice nad Popelkou - havárie zdi - nezpůsobilé výdaje“ – dodatek č. 2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Dodatek č. 2 ke smlouvě č. OLP/2674/2016 o poskytnutí účelové dotace Libereckému kraji </w:t>
      </w:r>
      <w:r w:rsidR="0043530A">
        <w:br/>
      </w:r>
      <w:r w:rsidRPr="00397275">
        <w:t xml:space="preserve">z rozpočtu Města Lomnice nad Popelkou na stavební akci „II/286 x II/284 Lomnice nad Popelkou - havárie zdi - nezpůsobilé výdaje“, mezi Libereckým krajem a Městem Lomnice nad Popelkou, </w:t>
      </w:r>
      <w:r w:rsidR="0043530A">
        <w:br/>
      </w:r>
      <w:r w:rsidRPr="00397275">
        <w:t>se sídlem Husovo náměstí 6, 512 51 Lomnice nad Popelkou, IČO 00275905, uzavíraný z důvodu prodloužení termínu realizace a vyúčtování projektu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1)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Marku Pieterovi, náměstkovi hejtmana, řízení resortu dopravy, investic a veřejných zakázek, zajistit předložení Dodatku č. 2 ke smlouvě č. OLP/2674/2016 o poskytnutí účelové dotace Libereckému kraji z rozpočtu Města Lomnice nad Popelkou na stavební akci „II/286 x II/284 Lomnice nad Popelkou - havárie zdi - nezpůsobilé výdaje“ k podpisu hejtmanovi,</w:t>
            </w:r>
          </w:p>
        </w:tc>
      </w:tr>
    </w:tbl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30. 06. 2017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2)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Marku Pieterovi, náměstkovi hejtmana, řízení resortu dopravy, investic a veřejných zakázek, zajistit realizaci akce „II/286 x II/284 Lomnice nad Popelkou - havárie zdi - nezpůsobilé výdaje“ za spoluúčasti Města Lomnice nad Popelkou, se sídlem Husovo náměstí 6, 512 51 Lomnice nad Popelkou, IČO 00275905.</w:t>
            </w:r>
          </w:p>
        </w:tc>
      </w:tr>
    </w:tbl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31. 12.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1220/17/mRK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Zrušení zadávacího řízení veřejné zakázky "Zajištění sociální služby Podpora samostatného bydlení v Libereckém kraji"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rozhoduje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o zrušení zadávacího řízení veřejné zakázky „Zajištění sociální služby „Podpora samostatného bydlení“ v Libereckém kraji“, v souladu s § 127 odst. 2 písm. d) zákona č. 134/2016 Sb., o zadávání veřejných zakázek, v platném znění – v průběhu zadávacího řízení se vyskytly důvody hodné zvláštního zřetele, včetně důvodů ekonomických, pro které nelze po zadavateli požadovat, aby </w:t>
      </w:r>
      <w:r w:rsidR="0043530A">
        <w:br/>
      </w:r>
      <w:r w:rsidRPr="00397275">
        <w:t xml:space="preserve">v zadávacím řízení pokračoval, bez ohledu na to, zda tyto důvody zadavatel způsobil, či nikoliv </w:t>
      </w:r>
      <w:r w:rsidR="0043530A">
        <w:br/>
      </w:r>
      <w:r w:rsidRPr="00397275">
        <w:t>(ve Věstníku veřejných zakázek byl chybně uveden druh zadávacího řízení)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Mgr. Pavlu Svobodovi, náměstkovi hejtmana, řízení rezortu sociálních věcí, zajistit další postup </w:t>
      </w:r>
      <w:r w:rsidR="0043530A">
        <w:br/>
      </w:r>
      <w:r w:rsidRPr="00397275">
        <w:t>dle zákona č. 134/2016 Sb., o zadávání veřejných zakázek, v platném znění,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30. 06.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1221/17/mRK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Zrušení zadávacího řízení veřejné zakázky "Zajištění sociální služby Sociálně terapeutické dílny v Libereckém kraji"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rozhoduje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o zrušení zadávacího řízení veřejné zakázky „Zajištění sociální služby „Sociálně terapeutické dílny“ v Libereckém kraji“, v souladu s § 127 odst. 2 písm. d) zákona č. 134/2016 Sb., o zadávání veřejných zakázek, v platném znění – v průběhu zadávacího řízení se vyskytly důvody hodné zvláštního zřetele, včetně důvodů ekonomických, pro které nelze po zadavateli požadovat, aby </w:t>
      </w:r>
      <w:r w:rsidR="0043530A">
        <w:br/>
      </w:r>
      <w:r w:rsidRPr="00397275">
        <w:t xml:space="preserve">v zadávacím řízení pokračoval, bez ohledu na to, zda tyto důvody zadavatel způsobil, či nikoliv </w:t>
      </w:r>
      <w:r w:rsidR="0043530A">
        <w:br/>
      </w:r>
      <w:r w:rsidRPr="00397275">
        <w:t>(ve Věstníku veřejných zakázek byl chybně uveden druh zadávacího řízení)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Mgr. Pavlu Svobodovi, náměstkovi hejtmana, řízení rezortu sociálních věcí, zajistit další postup </w:t>
      </w:r>
      <w:r w:rsidR="0043530A">
        <w:br/>
      </w:r>
      <w:r w:rsidRPr="00397275">
        <w:t>dle zákona č. 134/2016 Sb., o zadávání veřejných zakázek, v platném znění,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30. 06.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1222/17/mRK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 xml:space="preserve">Zrušení zadávacího řízení veřejné zakázky „Zajištění sociální služby Sociální rehabilitace </w:t>
      </w:r>
      <w:r w:rsidR="0043530A">
        <w:rPr>
          <w:b/>
        </w:rPr>
        <w:br/>
      </w:r>
      <w:r w:rsidRPr="00397275">
        <w:rPr>
          <w:b/>
        </w:rPr>
        <w:t>v Libereckém kraji“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rozhoduje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o zrušení zadávacího řízení veřejné zakázky „Zajištění sociální služby „Sociální rehabilitace“ </w:t>
      </w:r>
      <w:r w:rsidR="0043530A">
        <w:br/>
      </w:r>
      <w:r w:rsidRPr="00397275">
        <w:t xml:space="preserve">v Libereckém kraji“, v souladu s § 127 odst. 2 písm. d) zákona č. 134/2016 Sb., o zadávání veřejných zakázek, v platném znění – v průběhu zadávacího řízení se vyskytly důvody hodné zvláštního zřetele, včetně důvodů ekonomických, pro které nelze po zadavateli požadovat, aby </w:t>
      </w:r>
      <w:r w:rsidR="0043530A">
        <w:br/>
      </w:r>
      <w:r w:rsidRPr="00397275">
        <w:t xml:space="preserve">v zadávacím řízení pokračoval, bez ohledu na to, zda tyto důvody zadavatel způsobil, či nikoliv </w:t>
      </w:r>
      <w:r w:rsidR="0043530A">
        <w:br/>
      </w:r>
      <w:r w:rsidRPr="00397275">
        <w:t>(ve Věstníku veřejných zakázek byl chybně uveden druh zadávacího řízení)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Mgr. Pavlu Svobodovi, náměstkovi hejtmana, řízení rezortu sociálních věcí, zajistit další postup </w:t>
      </w:r>
      <w:r w:rsidR="0043530A">
        <w:br/>
      </w:r>
      <w:r w:rsidRPr="00397275">
        <w:t>dle zákona č. 134/2016 Sb., o zadávání veřejných zakázek, v platném znění.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30. 06.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1223/17/mRK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 xml:space="preserve">Zrušení zadávacího řízení veřejné zakázky „Zajištění sociální služby Osobní asistence </w:t>
      </w:r>
      <w:r w:rsidR="0043530A">
        <w:rPr>
          <w:b/>
        </w:rPr>
        <w:br/>
      </w:r>
      <w:r w:rsidRPr="00397275">
        <w:rPr>
          <w:b/>
        </w:rPr>
        <w:t>v Libereckém kraji“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rozhoduje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o zrušení zadávacího řízení veřejné zakázky „Zajištění sociální služby „Osobní asistence“ </w:t>
      </w:r>
      <w:r w:rsidR="0043530A">
        <w:br/>
      </w:r>
      <w:r w:rsidRPr="00397275">
        <w:t xml:space="preserve">v Libereckém kraji“, v souladu s § 127 odst. 2 písm. d) zákona č. 134/2016 Sb., o zadávání veřejných zakázek, v platném znění – v průběhu zadávacího řízení se vyskytly důvody hodné zvláštního zřetele, včetně důvodů ekonomických, pro které nelze po zadavateli požadovat, aby </w:t>
      </w:r>
      <w:r w:rsidR="0043530A">
        <w:br/>
      </w:r>
      <w:r w:rsidRPr="00397275">
        <w:t xml:space="preserve">v zadávacím řízení pokračoval, bez ohledu na to, zda tyto důvody zadavatel způsobil, či nikoliv </w:t>
      </w:r>
      <w:r w:rsidR="0043530A">
        <w:br/>
      </w:r>
      <w:r w:rsidRPr="00397275">
        <w:t>(ve Věstníku veřejných zakázek byl chybně uveden druh zadávacího řízení)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Mgr. Pavlu Svobodovi, náměstkovi hejtmana, řízení rezortu sociálních věcí, zajistit další postup </w:t>
      </w:r>
      <w:r w:rsidR="0043530A">
        <w:br/>
      </w:r>
      <w:r w:rsidRPr="00397275">
        <w:t>dle zákona č. 134/2016 Sb., o zadávání veřejných zakázek, v platném znění.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30. 06.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1224/17/mRK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Veřejná zakázka malého rozsahu „Posouzení možnosti kapitálového vstupu LK do společnosti ČSAD Liberec, a.s.“ – změna rozsahu, ceny a termínu plnění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rozhoduje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o zadání veřejné zakázky malého rozsahu „Poradenské služby při kapitálovém vstupu Libereckého do společnosti ČSAD Liberec, a.s.“, a to účastníku NEXIA AP a.s., se sídlem Praha 8 – Karlín, Sokolovská 5/49, PSČ 186 00, IČO 48117013, za nabídkovou cenu 661.350 Kč bez DPH, 800.233,50 Kč včetně DPH, to vše s odkládací podmínkou schválení materiálu „Majetkový vstup Libereckého kraje do společnosti zabezpečující provoz veřejné autobusové dopravy“ </w:t>
      </w:r>
      <w:r w:rsidR="0043530A">
        <w:br/>
      </w:r>
      <w:r w:rsidRPr="00397275">
        <w:t>v zastupitelstvu kraje dne 27. 6. 2017,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1.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 xml:space="preserve">výjimku z postupu dle Směrnice Rady Libereckého kraje č. 2/2016 k zadávání veřejných zakázek, části B, článku 3 Kategorie „2“ – veřejná zakázka bude zadána formou přímého zadání v souladu se Směrnicí RK č. 2/2016 k zadávání veřejných zakázek, části A, článku </w:t>
            </w:r>
            <w:r w:rsidR="0043530A">
              <w:br/>
            </w:r>
            <w:r w:rsidRPr="00DC7042">
              <w:t>1. odst. 5,</w:t>
            </w:r>
          </w:p>
        </w:tc>
      </w:tr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2.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 xml:space="preserve">Smlouvu o dílo č. OLP/2363/2017 mezi Libereckým krajem a společností NEXIA AP a.s., </w:t>
            </w:r>
            <w:r w:rsidR="00C458CF">
              <w:br/>
            </w:r>
            <w:r w:rsidRPr="00DC7042">
              <w:t xml:space="preserve">se sídlem Praha 8 – Karlín, Sokolovská 5/49, PSČ 186 00, IČO 48117013, jejímž předmětem plnění je provedení </w:t>
            </w:r>
            <w:proofErr w:type="spellStart"/>
            <w:r w:rsidRPr="00DC7042">
              <w:t>Due</w:t>
            </w:r>
            <w:proofErr w:type="spellEnd"/>
            <w:r w:rsidRPr="00DC7042">
              <w:t xml:space="preserve"> Diligence ČSAD Liberec, a.s. a Autocentrum </w:t>
            </w:r>
            <w:proofErr w:type="spellStart"/>
            <w:r w:rsidRPr="00DC7042">
              <w:t>Nord</w:t>
            </w:r>
            <w:proofErr w:type="spellEnd"/>
            <w:r w:rsidRPr="00DC7042">
              <w:t xml:space="preserve"> dle dat </w:t>
            </w:r>
            <w:r w:rsidR="00C458CF">
              <w:br/>
            </w:r>
            <w:r w:rsidRPr="00DC7042">
              <w:t xml:space="preserve">k 30. 6. 2017, porovnání alternativ akvizice ČSAD Liberec, a.s., a založení obdobné nové společnosti Libereckým krajem, </w:t>
            </w:r>
            <w:proofErr w:type="gramStart"/>
            <w:r w:rsidRPr="00DC7042">
              <w:t>prověření  střednědobého</w:t>
            </w:r>
            <w:proofErr w:type="gramEnd"/>
            <w:r w:rsidRPr="00DC7042">
              <w:t xml:space="preserve"> podnikatelského plánu ČSAD Liberec, a.s., poradenskou činnost při realizaci akvizice, komplexní právní servis, a to </w:t>
            </w:r>
            <w:r w:rsidR="00C458CF">
              <w:br/>
            </w:r>
            <w:r w:rsidRPr="00DC7042">
              <w:t>v návaznosti na zasedání zastupitelstva kraje v srpnu 2017</w:t>
            </w:r>
          </w:p>
        </w:tc>
      </w:tr>
    </w:tbl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>Martinu Půtovi, hejtmanovi kraje, zajištění dalšího postupu dle Směrnice RK č. 2/2016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29. 06.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1225/17/mRK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 xml:space="preserve">Zadání veřejné zakázky malého rozsahu „Stanovení hodnoty akcií emitovaných společností ČSAD Liberec, a. s., při současném ocenění společnosti Autocentrum </w:t>
      </w:r>
      <w:proofErr w:type="spellStart"/>
      <w:r w:rsidRPr="00397275">
        <w:rPr>
          <w:b/>
        </w:rPr>
        <w:t>Nord</w:t>
      </w:r>
      <w:proofErr w:type="spellEnd"/>
      <w:r w:rsidRPr="00397275">
        <w:rPr>
          <w:b/>
        </w:rPr>
        <w:t>, a. s.“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rozhoduje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o zadání veřejné zakázky malého rozsahu „Stanovení hodnoty akcií emitovaných společností ČSAD Liberec, a. s., při současném ocenění společnosti Autocentrum </w:t>
      </w:r>
      <w:proofErr w:type="spellStart"/>
      <w:r w:rsidRPr="00397275">
        <w:t>Nord</w:t>
      </w:r>
      <w:proofErr w:type="spellEnd"/>
      <w:r w:rsidRPr="00397275">
        <w:t>, a. s.“, a to účastníku Ing. Otto Šmída, IČO 15647838, se sídlem Liberec VI - Rochlice, Na Jezírku 628/26, za nabídkovou cenu 37.000 Kč bez DPH, 44.770 Kč včetně DPH, s odkládací podmínkou schválení materiálu „Majetkový vstup Libereckého kraje do společnosti zabezpečující provoz veřejné autobusové dopravy“ v zastupitelstvu kraje dne 27.</w:t>
      </w:r>
      <w:r w:rsidR="00C458CF">
        <w:t xml:space="preserve"> </w:t>
      </w:r>
      <w:r w:rsidRPr="00397275">
        <w:t>6.</w:t>
      </w:r>
      <w:r w:rsidR="00C458CF">
        <w:t xml:space="preserve"> </w:t>
      </w:r>
      <w:r w:rsidRPr="00397275">
        <w:t>2017,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závazný návrh Smlouvy o dílo mezi Libereckým krajem a panem Ing. Otto Šmídou, </w:t>
      </w:r>
      <w:r w:rsidR="00C458CF">
        <w:br/>
      </w:r>
      <w:r w:rsidRPr="00397275">
        <w:t>IČO 15647838, se sídlem Liberec VI - Rochlice, Na Jezírku 628/26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>Martinu Půtovi, hejtmanovi kraje, zajištění dalšího postupu dle Směrnice RK č. 2/2016.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30. 06.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1226/17/mRK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Zahájení veřejné zakázky v rámci DNS „TDI – APOSS – sanace vlhkého suterénu budovy, Zeyerova 832/24 Liberec“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rozhoduje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o zahájení veřejné zakázky „TDI – APOSS – sanace vlhkého suterénu budovy, Zeyerova 832/24 Liberec“ v rámci dynamického nákupního systému „Zajištění služeb technického dozoru investora pro pozemní stavby - DNS“ dle § 141 zákona č. 134/2016 Sb., o zadávání veřejných zakázek, </w:t>
      </w:r>
      <w:r w:rsidR="00C458CF">
        <w:br/>
      </w:r>
      <w:r w:rsidRPr="00397275">
        <w:t>ve znění pozdějších předpisů,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1.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výjimku z postupu dle Směrnice Rady Libereckého kraje č. 2/2016 k zadávání veřejných zakázek, části B, článku 11.1, odst. 1, 2 a 3 - v rámci veřejné zakázky zadávané v dynamickém nákupním systému bude ustanovena komise pro otevírání obálek pouze ve složení zaměstnanců oddělení veřejných zakázek,</w:t>
            </w:r>
          </w:p>
        </w:tc>
      </w:tr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2.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text „Výzvy k podání nabídek a zadávací dokumentace v dynamickém nákupním systému - DNS“,</w:t>
            </w:r>
          </w:p>
        </w:tc>
      </w:tr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3.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smlouvu o poskytnutí činnosti technického dozoru investora č. OLP/2179/2017,</w:t>
            </w:r>
          </w:p>
        </w:tc>
      </w:tr>
    </w:tbl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jmenuje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1.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komisi pro otevírání obálek ve složení</w:t>
            </w:r>
          </w:p>
          <w:p w:rsidR="00386D90" w:rsidRPr="00DC7042" w:rsidRDefault="00386D90" w:rsidP="00B16976">
            <w:pPr>
              <w:jc w:val="both"/>
            </w:pPr>
            <w:r w:rsidRPr="00DC7042">
              <w:t>Bc. Luboš Tomíček, odborný zaměstnanec oddělení veřejných zakázek,</w:t>
            </w:r>
          </w:p>
          <w:p w:rsidR="00386D90" w:rsidRPr="00DC7042" w:rsidRDefault="00386D90" w:rsidP="00B16976">
            <w:pPr>
              <w:jc w:val="both"/>
            </w:pPr>
            <w:r w:rsidRPr="00DC7042">
              <w:t>náhradník Bc. Hana Čepičková, odborný zaměstnanec oddělení veřejných zakázek,</w:t>
            </w:r>
          </w:p>
          <w:p w:rsidR="00386D90" w:rsidRPr="00DC7042" w:rsidRDefault="00386D90" w:rsidP="00B16976">
            <w:pPr>
              <w:jc w:val="both"/>
            </w:pPr>
            <w:r w:rsidRPr="00DC7042">
              <w:t>Ing. Vladimíra Zítková, odborný zaměstnanec oddělení veřejných zakázek,</w:t>
            </w:r>
          </w:p>
          <w:p w:rsidR="00386D90" w:rsidRPr="00DC7042" w:rsidRDefault="00386D90" w:rsidP="00B16976">
            <w:pPr>
              <w:jc w:val="both"/>
            </w:pPr>
            <w:r w:rsidRPr="00DC7042">
              <w:t>náhradník Ing. Ilona Vlachová, odborný zaměstnanec oddělení veřejných zakázek,</w:t>
            </w:r>
          </w:p>
          <w:p w:rsidR="00386D90" w:rsidRPr="00DC7042" w:rsidRDefault="00386D90" w:rsidP="00B16976">
            <w:pPr>
              <w:jc w:val="both"/>
            </w:pPr>
            <w:r w:rsidRPr="00DC7042">
              <w:t>Mgr. Veronika Sedláčková, odborný zaměstnanec oddělení veřejných zakázek,</w:t>
            </w:r>
          </w:p>
          <w:p w:rsidR="00386D90" w:rsidRPr="00DC7042" w:rsidRDefault="00386D90" w:rsidP="00B16976">
            <w:pPr>
              <w:jc w:val="both"/>
            </w:pPr>
            <w:r w:rsidRPr="00DC7042">
              <w:t>náhradník Bc. Eva Trosbergová, odborný zaměstnanec oddělení veřejných zakázek,</w:t>
            </w:r>
          </w:p>
          <w:p w:rsidR="00386D90" w:rsidRPr="00DC7042" w:rsidRDefault="00386D90" w:rsidP="00B16976">
            <w:pPr>
              <w:jc w:val="both"/>
            </w:pPr>
            <w:r w:rsidRPr="00DC7042">
              <w:t>Ing. Libor Vokas, odborný zaměstnanec oddělení veřejných zakázek,</w:t>
            </w:r>
          </w:p>
          <w:p w:rsidR="00386D90" w:rsidRPr="00DC7042" w:rsidRDefault="00386D90" w:rsidP="00B16976">
            <w:pPr>
              <w:jc w:val="both"/>
            </w:pPr>
            <w:r w:rsidRPr="00DC7042">
              <w:t>náhradník Mgr. Martina Šťastná, vedoucí oddělení veřejných zakázek,</w:t>
            </w:r>
          </w:p>
        </w:tc>
      </w:tr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2.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hodnotící komisi ve složení</w:t>
            </w:r>
          </w:p>
          <w:p w:rsidR="00386D90" w:rsidRPr="00DC7042" w:rsidRDefault="00386D90" w:rsidP="00B16976">
            <w:pPr>
              <w:jc w:val="both"/>
            </w:pPr>
            <w:r w:rsidRPr="00DC7042">
              <w:t xml:space="preserve">Marek Pieter, náměstek hejtmana, řízení rezortu dopravy, investic </w:t>
            </w:r>
          </w:p>
          <w:p w:rsidR="00386D90" w:rsidRPr="00DC7042" w:rsidRDefault="00386D90" w:rsidP="00B16976">
            <w:pPr>
              <w:jc w:val="both"/>
            </w:pPr>
            <w:r w:rsidRPr="00DC7042">
              <w:t>a veřejných zakázek,</w:t>
            </w:r>
          </w:p>
          <w:p w:rsidR="00386D90" w:rsidRPr="00DC7042" w:rsidRDefault="00386D90" w:rsidP="00B16976">
            <w:pPr>
              <w:jc w:val="both"/>
            </w:pPr>
            <w:r w:rsidRPr="00DC7042">
              <w:t xml:space="preserve">náhradník Jiří Löffelmann, člen rady kraje, řízení rezortu životního prostředí, zemědělství </w:t>
            </w:r>
            <w:r w:rsidR="00C458CF">
              <w:br/>
            </w:r>
            <w:r w:rsidRPr="00DC7042">
              <w:t>a rozvoje venkova,</w:t>
            </w:r>
          </w:p>
          <w:p w:rsidR="00386D90" w:rsidRPr="00DC7042" w:rsidRDefault="00386D90" w:rsidP="00B16976">
            <w:pPr>
              <w:jc w:val="both"/>
            </w:pPr>
            <w:r w:rsidRPr="00DC7042">
              <w:t xml:space="preserve">Mgr. Pavel Svoboda, náměstek hejtmana, řízení rezortu sociálních věcí, </w:t>
            </w:r>
          </w:p>
          <w:p w:rsidR="00386D90" w:rsidRPr="00DC7042" w:rsidRDefault="00386D90" w:rsidP="00B16976">
            <w:pPr>
              <w:jc w:val="both"/>
            </w:pPr>
            <w:r w:rsidRPr="00DC7042">
              <w:t>náhradník Ing. Jitka Volfová, statutární náměstkyně hejtmana, řízení rezortu ekonomiky, správy majetku a informatiky,</w:t>
            </w:r>
          </w:p>
          <w:p w:rsidR="00386D90" w:rsidRPr="00DC7042" w:rsidRDefault="00386D90" w:rsidP="00B16976">
            <w:pPr>
              <w:jc w:val="both"/>
            </w:pPr>
            <w:r w:rsidRPr="00DC7042">
              <w:t>Bc. Zuzana Halamová, referent oddělení investic,</w:t>
            </w:r>
          </w:p>
          <w:p w:rsidR="00386D90" w:rsidRPr="00DC7042" w:rsidRDefault="00386D90" w:rsidP="00B16976">
            <w:pPr>
              <w:jc w:val="both"/>
            </w:pPr>
            <w:r w:rsidRPr="00DC7042">
              <w:t>náhradník Ing. Milada Blahová, referent oddělení investic,</w:t>
            </w:r>
          </w:p>
          <w:p w:rsidR="00386D90" w:rsidRPr="00DC7042" w:rsidRDefault="00386D90" w:rsidP="00B16976">
            <w:pPr>
              <w:jc w:val="both"/>
            </w:pPr>
            <w:r w:rsidRPr="00DC7042">
              <w:t>Ing. Jakub Syrovátka, vedoucí oddělení investic,</w:t>
            </w:r>
          </w:p>
          <w:p w:rsidR="00386D90" w:rsidRPr="00DC7042" w:rsidRDefault="00386D90" w:rsidP="00B16976">
            <w:pPr>
              <w:jc w:val="both"/>
            </w:pPr>
            <w:r w:rsidRPr="00DC7042">
              <w:t>náhradník Ing. Miloslava Břicháčková, pozice investiční technik – rozpočtář,</w:t>
            </w:r>
          </w:p>
          <w:p w:rsidR="00386D90" w:rsidRPr="00DC7042" w:rsidRDefault="00386D90" w:rsidP="00B16976">
            <w:pPr>
              <w:jc w:val="both"/>
            </w:pPr>
            <w:r w:rsidRPr="00DC7042">
              <w:t>Mgr. Jolana Šebková, vedoucí odboru sociálních věcí,</w:t>
            </w:r>
          </w:p>
          <w:p w:rsidR="00386D90" w:rsidRPr="00DC7042" w:rsidRDefault="00386D90" w:rsidP="00B16976">
            <w:pPr>
              <w:jc w:val="both"/>
            </w:pPr>
            <w:r w:rsidRPr="00DC7042">
              <w:t>náhradník Ing. Luisa Kremerová, vedoucí oddělení příspěvkových organizací,</w:t>
            </w:r>
          </w:p>
          <w:p w:rsidR="00386D90" w:rsidRPr="00DC7042" w:rsidRDefault="00386D90" w:rsidP="00B16976">
            <w:pPr>
              <w:jc w:val="both"/>
            </w:pPr>
            <w:r w:rsidRPr="00DC7042">
              <w:t>Mgr. Michaela Krejčová, metodička příspěvkových organizací,</w:t>
            </w:r>
          </w:p>
          <w:p w:rsidR="00386D90" w:rsidRPr="00DC7042" w:rsidRDefault="00386D90" w:rsidP="00B16976">
            <w:pPr>
              <w:jc w:val="both"/>
            </w:pPr>
            <w:r w:rsidRPr="00DC7042">
              <w:t>náhradník Ing. Andrea Klimečková, finanční referent</w:t>
            </w:r>
          </w:p>
        </w:tc>
      </w:tr>
    </w:tbl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>Marku Pieterovi, náměstkovi hejtmana, řízení rezortu dopravy, investic a veřejných zakázek, zajistit další postup dle zákona č. 134/2016 Sb., o zadávání veřejných zakázek, ve znění pozdějších předpisů.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31. 07.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1227/17/mRK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Dodatek č. 1 ke smlouvě č. OLP/884/2017 týkající se účelové dotace na propagaci Libereckého kraje, IDOL a Opuscard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Dodatek č. 1 ke Smlouvě o poskytnutí účelové dotace z rozpočtu Libereckého kraje </w:t>
      </w:r>
      <w:r w:rsidR="00C458CF">
        <w:br/>
      </w:r>
      <w:r w:rsidRPr="00397275">
        <w:t xml:space="preserve">č. OLP/884/2017, uzavřené mezi Libereckým krajem a Železniční společností Tanvald o.p.s., </w:t>
      </w:r>
      <w:r w:rsidR="00C458CF">
        <w:br/>
      </w:r>
      <w:r w:rsidRPr="00397275">
        <w:t>IČ 25474481, se sídlem Krkonošská 256, 468 41 Tanvald, spočívající ve zrušení odstavce 17.</w:t>
      </w:r>
      <w:r w:rsidR="00C458CF">
        <w:t xml:space="preserve"> </w:t>
      </w:r>
      <w:r w:rsidRPr="00397275">
        <w:t>d) článku III. smlouvy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1.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Mgr. René Havlíkovi, řediteli krajského úřadu, předložit Marku Pieterovi, náměstku hejtmana, řízení resortu dopravy, investic a veřejných zakázek, Dodatek č. 1 ke Smlouvě o poskytnutí účelové dotace z rozpočtu Libereckého kraje č. OLP/884/2017, k podpisu,</w:t>
            </w:r>
          </w:p>
        </w:tc>
      </w:tr>
    </w:tbl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31. 07. 2017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2.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Marku Pieterovi, náměstku hejtmana, řízení resortu dopravy, investic a veřejných zakázek, informovat o schváleném materiálu ředitele Železniční společnosti Tanvald o.p.s.</w:t>
            </w:r>
          </w:p>
        </w:tc>
      </w:tr>
    </w:tbl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31. 07.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1228/17/mRK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Zadání veřejné zakázky malého rozsahu „Posouzení možností dalšího postupu v zajištění dopravní obslužnosti Libereckého kraje – oblast Sever“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rozhoduje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1.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 xml:space="preserve">o zadání veřejné zakázky malého rozsahu „Posouzení možností dalšího postupu v zajištění dopravní obslužnosti Libereckého kraje – oblast Sever", a to účastníku </w:t>
            </w:r>
            <w:proofErr w:type="spellStart"/>
            <w:r w:rsidRPr="00DC7042">
              <w:t>Arzinger</w:t>
            </w:r>
            <w:proofErr w:type="spellEnd"/>
            <w:r w:rsidRPr="00DC7042">
              <w:t xml:space="preserve"> &amp; Partneři, s.r.o., advokátní kancelář,  IČ 27613917, se sídlem Praha 1, Dušní 8/11, PSČ 110 00, </w:t>
            </w:r>
            <w:r w:rsidR="00C458CF">
              <w:br/>
            </w:r>
            <w:r w:rsidRPr="00DC7042">
              <w:t>za nabídkovou cenu 105.000 Kč bez DPH, 127.050 Kč včetně DPH,</w:t>
            </w:r>
          </w:p>
        </w:tc>
      </w:tr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2.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o zadání veřejné zakázky malého rozsahu „Posouzení možností dalšího postupu v zajištění dopravní obslužnosti Libereckého kraje – oblast Sever", a to účastníku HVH LEGAL advokátní kancelář s.r.o.,  IČ 25702599, se sídlem Korunní 1302/88, Vinohrady, 101 00 Praha 10, za nabídkovou cenu 90.000 Kč bez DPH, 108.900 Kč včetně DPH,</w:t>
            </w:r>
          </w:p>
        </w:tc>
      </w:tr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3.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o zadání veřejné zakázky malého rozsahu „Posouzení možností dalšího postupu v zajištění dopravní obslužnosti Libereckého kraje – oblast Sever", a to účastníku MT Legal s.r.o., advokátní kancelář,  IČ 28305043, se sídlem Brno - Brno-město, Jakubská 121/1, PSČ 602 00, za nabídkovou cenu 145.000 Kč bez DPH, 175.450 Kč včetně DPH,</w:t>
            </w:r>
          </w:p>
        </w:tc>
      </w:tr>
    </w:tbl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1.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výjimku z postupu dle Směrnice Rady Libereckého kraje č. 2/2016 k zadávání veřejných zakázek, části B, článku 2 Kategorie „1“, odst. 1 – veřejná zakázka bude zadána formou přímého zadání v souladu se Směrnicí RK č. 2/2016 k zadávání veřejných zakázek, části A, článku 1. odst. 5,</w:t>
            </w:r>
          </w:p>
        </w:tc>
      </w:tr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2.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 xml:space="preserve">Smlouvu o dílo č. OLP/2356/2017 mezi Libereckým krajem a společností </w:t>
            </w:r>
            <w:proofErr w:type="spellStart"/>
            <w:r w:rsidRPr="00DC7042">
              <w:t>Arzinger</w:t>
            </w:r>
            <w:proofErr w:type="spellEnd"/>
            <w:r w:rsidRPr="00DC7042">
              <w:t xml:space="preserve"> &amp; Partneři, s.r.o., advokátní kancelář,  IĆ 27613917, se sídlem Praha 1, Dušní 8/11, PSČ 110 00,</w:t>
            </w:r>
          </w:p>
        </w:tc>
      </w:tr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3.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Smlouvu o dílo č. OLP/2358/2017 mezi Libereckým krajem a společností HVH LEGAL advokátní kancelář s.r.o.,  IČ 25702599, se sídlem Korunní 1302/88, Vinohrady, 101 00 Praha 10,</w:t>
            </w:r>
          </w:p>
        </w:tc>
      </w:tr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4.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Smlouvu o dílo č. OLP/2359/2017 mezi Libereckým krajem a společností MT Legal s.r.o., advokátní kancelář,  IČ 28305043, se sídlem Brno - Brno-město, Jakubská 121/1, PSČ 602 00</w:t>
            </w:r>
          </w:p>
        </w:tc>
      </w:tr>
    </w:tbl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Mgr. René Havlíkovi, řediteli Krajského úřadu Libereckého kraje, zajištění dalšího postupu </w:t>
      </w:r>
      <w:r w:rsidR="00C458CF">
        <w:br/>
      </w:r>
      <w:r w:rsidRPr="00397275">
        <w:t>dle Směrnice RK č. 2/2016.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27. 06.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1229/17/mRK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Žádost ČSAD Liberec, a.s., ve věci zvýšení měsíční zálohy a poskytnutí mimořádné zálohy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neschvaluje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zvýšení měsíční zálohy a poskytnutí mimořádné zálohy dle žádosti ČSAD Liberec, a.s. ze dne </w:t>
      </w:r>
      <w:r w:rsidR="00C458CF">
        <w:br/>
      </w:r>
      <w:r w:rsidRPr="00397275">
        <w:t>20. 6. 2017 a to z důvodu, že by se jednalo o změnu smlouvy č. OLP/1766/2014 v neprospěch zadavatele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>Marku Pieterovi, náměstkovi hejtmana, řízení resortu dopravy, investic a veřejných zakázek, informovat o přijatém usnesení společnost ČSAD Liberec, a.s.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30. 06. 2017</w:t>
      </w:r>
    </w:p>
    <w:p w:rsidR="000650BA" w:rsidRPr="00397275" w:rsidRDefault="00586DA5" w:rsidP="0051769B">
      <w:pPr>
        <w:spacing w:before="180"/>
        <w:rPr>
          <w:b/>
        </w:rPr>
      </w:pPr>
      <w:bookmarkStart w:id="2" w:name="Text32"/>
      <w:r w:rsidRPr="00397275">
        <w:rPr>
          <w:b/>
        </w:rPr>
        <w:t>USNESENÍ č. 1230/17/mRK</w:t>
      </w:r>
      <w:bookmarkEnd w:id="2"/>
    </w:p>
    <w:p w:rsidR="000650BA" w:rsidRPr="00397275" w:rsidRDefault="002C02B6" w:rsidP="00566713">
      <w:pPr>
        <w:jc w:val="both"/>
        <w:rPr>
          <w:b/>
        </w:rPr>
      </w:pPr>
      <w:bookmarkStart w:id="3" w:name="Text11"/>
      <w:r w:rsidRPr="00397275">
        <w:rPr>
          <w:b/>
        </w:rPr>
        <w:t xml:space="preserve">Jednání rady kraje v působnosti jediného akcionáře akciové společnosti Nemocnice </w:t>
      </w:r>
      <w:r w:rsidR="00C458CF">
        <w:rPr>
          <w:b/>
        </w:rPr>
        <w:br/>
      </w:r>
      <w:r w:rsidRPr="00397275">
        <w:rPr>
          <w:b/>
        </w:rPr>
        <w:t>s poliklinikou Česká Lípa, a. s.</w:t>
      </w:r>
      <w:bookmarkEnd w:id="3"/>
    </w:p>
    <w:p w:rsidR="000650BA" w:rsidRPr="00397275" w:rsidRDefault="000650BA" w:rsidP="004876B5">
      <w:pPr>
        <w:spacing w:before="60" w:after="60"/>
      </w:pPr>
      <w:bookmarkStart w:id="4" w:name="Text5"/>
      <w:r w:rsidRPr="00397275">
        <w:t>Rada kraje v působnosti jediného akcionáře obchodní společnosti Nemocnice s poliklinikou Česká Lípa, a.s., se sídlem v České Lípě, Purkyňova 1849, IČ 272 83 518</w:t>
      </w:r>
      <w:bookmarkEnd w:id="4"/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a)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výroční zprávu společnosti Nemocnice s poliklinikou Česká Lípa, a.s., za rok 2016,</w:t>
            </w:r>
          </w:p>
        </w:tc>
      </w:tr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b)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řádnou roční účetní závěrku společnosti za rok 2016, která je součástí Zprávy nezávislého auditora ze dne 15. 5. 2017, včetně zprávy o propojených osobách,</w:t>
            </w:r>
          </w:p>
        </w:tc>
      </w:tr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c)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plán investičních akcí na rok 2017 a 2018, financovaných ze zdrojů poskytnutých formou příplatku mimo základní kapitál,</w:t>
            </w:r>
          </w:p>
        </w:tc>
      </w:tr>
    </w:tbl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rozhoduje</w:t>
      </w:r>
    </w:p>
    <w:p w:rsidR="00E613F2" w:rsidRPr="00397275" w:rsidRDefault="00F22E73" w:rsidP="008C031E">
      <w:pPr>
        <w:spacing w:after="60"/>
        <w:jc w:val="both"/>
      </w:pPr>
      <w:r w:rsidRPr="00397275">
        <w:t>o ztrátě společnosti Nemocnice s poliklinikou Česká Lípa, a.s., se sídlem v České Lípě, Purkyňova 1849, IČ: 272 83 518, za rok 2016 ve výši 24.767.555,33 Kč, a ponechání ztráty jako neuhrazené,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navrhuje</w:t>
      </w:r>
    </w:p>
    <w:p w:rsidR="00E613F2" w:rsidRPr="00397275" w:rsidRDefault="00F22E73" w:rsidP="008C031E">
      <w:pPr>
        <w:spacing w:after="60"/>
        <w:jc w:val="both"/>
      </w:pPr>
      <w:r w:rsidRPr="00397275">
        <w:t>změnu stanov společnosti v souvislosti s rozšířením kompetencí dozorčí rady a zřízením výboru pro audit,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souhlasí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se strategií </w:t>
      </w:r>
      <w:proofErr w:type="spellStart"/>
      <w:r w:rsidRPr="00397275">
        <w:t>Superaliance</w:t>
      </w:r>
      <w:proofErr w:type="spellEnd"/>
      <w:r w:rsidRPr="00397275">
        <w:t xml:space="preserve">, jakožto efektivně fungujícího uskupení zdravotnických zařízení </w:t>
      </w:r>
      <w:r w:rsidR="00C458CF">
        <w:br/>
      </w:r>
      <w:r w:rsidRPr="00397275">
        <w:t xml:space="preserve">ve vlastnictví Libereckého kraje či s majetkovou účastí Libereckého kraje a s uzavřením Memoranda o založení a činnosti </w:t>
      </w:r>
      <w:proofErr w:type="spellStart"/>
      <w:r w:rsidRPr="00397275">
        <w:t>Superaliance</w:t>
      </w:r>
      <w:proofErr w:type="spellEnd"/>
      <w:r w:rsidRPr="00397275">
        <w:t xml:space="preserve"> mezi Libereckým krajem a Krajskou nemocnicí Liberec, a. s. a Nemocnicí s poliklinikou Česká Lípa, a. s.,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bere na vědomí</w:t>
      </w:r>
    </w:p>
    <w:p w:rsidR="00E613F2" w:rsidRPr="00397275" w:rsidRDefault="00F22E73" w:rsidP="008C031E">
      <w:pPr>
        <w:spacing w:after="60"/>
        <w:jc w:val="both"/>
      </w:pPr>
      <w:r w:rsidRPr="00397275">
        <w:t>zprávu předsedkyně dozorčí rady o činnosti dozorčí rady v roce 2016,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navrhuje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dozorčí radě společnosti vyhlásit výběrové řízení na pozici generálního ředitele, který bude zároveň členem představenstva, a využít předložené požadavky pro výběr uchazečů, s termínem </w:t>
      </w:r>
      <w:r w:rsidR="00C458CF">
        <w:br/>
      </w:r>
      <w:r w:rsidRPr="00397275">
        <w:t>do 31. 8. 2017</w:t>
      </w:r>
    </w:p>
    <w:p w:rsidR="009D4F20" w:rsidRPr="00397275" w:rsidRDefault="00B668D7" w:rsidP="004876B5">
      <w:pPr>
        <w:spacing w:after="60"/>
        <w:rPr>
          <w:spacing w:val="60"/>
        </w:rPr>
      </w:pPr>
      <w:bookmarkStart w:id="5" w:name="Text23"/>
      <w:r w:rsidRPr="00397275">
        <w:rPr>
          <w:spacing w:val="60"/>
        </w:rPr>
        <w:t>a ukládá</w:t>
      </w:r>
      <w:bookmarkEnd w:id="5"/>
    </w:p>
    <w:p w:rsidR="00E613F2" w:rsidRPr="00397275" w:rsidRDefault="00F22E73" w:rsidP="008C031E">
      <w:pPr>
        <w:spacing w:after="60"/>
        <w:jc w:val="both"/>
      </w:pPr>
      <w:bookmarkStart w:id="6" w:name="Text19"/>
      <w:r w:rsidRPr="00397275">
        <w:t>MUDr. Přemyslu Sobotkovi, náměstkovi hejtmana, řízení rezortu zdravotnictví</w:t>
      </w:r>
      <w:bookmarkEnd w:id="6"/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a)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 xml:space="preserve">předložit úplné znění stanov společnosti zastupitelstvu Libereckého kraje k projednání </w:t>
            </w:r>
            <w:r w:rsidR="00C458CF">
              <w:br/>
            </w:r>
            <w:r w:rsidRPr="00DC7042">
              <w:t>a schválení,</w:t>
            </w:r>
          </w:p>
        </w:tc>
      </w:tr>
    </w:tbl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29. 08. 2017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b)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 xml:space="preserve">předložit Zprávu o činnosti akciové společnosti Nemocnice s poliklinikou Česká Lípa za rok 2016 a informaci o Memorandu o založení a činnosti </w:t>
            </w:r>
            <w:proofErr w:type="spellStart"/>
            <w:r w:rsidRPr="00DC7042">
              <w:t>Superaliance</w:t>
            </w:r>
            <w:proofErr w:type="spellEnd"/>
            <w:r w:rsidRPr="00DC7042">
              <w:t xml:space="preserve"> jako informaci na vědomí zastupitelstvu Libereckého kraje,</w:t>
            </w:r>
          </w:p>
        </w:tc>
      </w:tr>
    </w:tbl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29. 08. 2017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bookmarkStart w:id="7" w:name="Text26"/>
            <w:r w:rsidRPr="00DC7042">
              <w:t>c)</w:t>
            </w:r>
            <w:bookmarkEnd w:id="7"/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bookmarkStart w:id="8" w:name="Text27"/>
            <w:r w:rsidRPr="00DC7042">
              <w:t>zajistit doručení výpisu z usnesení rady kraje představenstvu společnosti.</w:t>
            </w:r>
            <w:bookmarkEnd w:id="8"/>
          </w:p>
        </w:tc>
      </w:tr>
    </w:tbl>
    <w:p w:rsidR="008A667C" w:rsidRDefault="0009602F" w:rsidP="00FE359A">
      <w:pPr>
        <w:spacing w:after="60"/>
        <w:ind w:left="5670"/>
        <w:rPr>
          <w:b/>
        </w:rPr>
      </w:pPr>
      <w:bookmarkStart w:id="9" w:name="Text35"/>
      <w:r w:rsidRPr="00397275">
        <w:rPr>
          <w:b/>
        </w:rPr>
        <w:t>Termín: 15. 07. 2017</w:t>
      </w:r>
      <w:bookmarkEnd w:id="9"/>
    </w:p>
    <w:p w:rsidR="00C458CF" w:rsidRDefault="00C458CF" w:rsidP="00FE359A">
      <w:pPr>
        <w:spacing w:after="60"/>
        <w:ind w:left="5670"/>
        <w:rPr>
          <w:b/>
        </w:rPr>
      </w:pPr>
    </w:p>
    <w:p w:rsidR="00C458CF" w:rsidRDefault="00C458CF" w:rsidP="00FE359A">
      <w:pPr>
        <w:spacing w:after="60"/>
        <w:ind w:left="5670"/>
        <w:rPr>
          <w:b/>
        </w:rPr>
      </w:pPr>
    </w:p>
    <w:p w:rsidR="00C458CF" w:rsidRDefault="00C458CF" w:rsidP="00FE359A">
      <w:pPr>
        <w:spacing w:after="60"/>
        <w:ind w:left="5670"/>
        <w:rPr>
          <w:b/>
        </w:rPr>
      </w:pPr>
    </w:p>
    <w:p w:rsidR="00C458CF" w:rsidRDefault="00C458CF" w:rsidP="00FE359A">
      <w:pPr>
        <w:spacing w:after="60"/>
        <w:ind w:left="5670"/>
        <w:rPr>
          <w:b/>
        </w:rPr>
      </w:pPr>
    </w:p>
    <w:p w:rsidR="00C458CF" w:rsidRDefault="00C458CF" w:rsidP="00FE359A">
      <w:pPr>
        <w:spacing w:after="60"/>
        <w:ind w:left="5670"/>
        <w:rPr>
          <w:b/>
        </w:rPr>
      </w:pPr>
    </w:p>
    <w:p w:rsidR="00C458CF" w:rsidRDefault="00C458CF" w:rsidP="00FE359A">
      <w:pPr>
        <w:spacing w:after="60"/>
        <w:ind w:left="5670"/>
        <w:rPr>
          <w:b/>
        </w:rPr>
      </w:pPr>
    </w:p>
    <w:p w:rsidR="00C458CF" w:rsidRDefault="00C458CF" w:rsidP="00FE359A">
      <w:pPr>
        <w:spacing w:after="60"/>
        <w:ind w:left="5670"/>
        <w:rPr>
          <w:b/>
        </w:rPr>
      </w:pPr>
    </w:p>
    <w:p w:rsidR="00C458CF" w:rsidRDefault="00C458CF" w:rsidP="00FE359A">
      <w:pPr>
        <w:spacing w:after="60"/>
        <w:ind w:left="5670"/>
        <w:rPr>
          <w:b/>
        </w:rPr>
      </w:pPr>
    </w:p>
    <w:p w:rsidR="00C458CF" w:rsidRDefault="00C458CF" w:rsidP="00FE359A">
      <w:pPr>
        <w:spacing w:after="60"/>
        <w:ind w:left="5670"/>
        <w:rPr>
          <w:b/>
        </w:rPr>
      </w:pPr>
    </w:p>
    <w:p w:rsidR="00C458CF" w:rsidRPr="00C458CF" w:rsidRDefault="00C458CF" w:rsidP="00C458CF">
      <w:pPr>
        <w:jc w:val="center"/>
        <w:rPr>
          <w:rFonts w:eastAsia="SimSun"/>
          <w:b/>
          <w:bCs/>
        </w:rPr>
      </w:pPr>
      <w:r w:rsidRPr="00C458CF">
        <w:rPr>
          <w:rFonts w:eastAsia="SimSun"/>
          <w:b/>
          <w:bCs/>
        </w:rPr>
        <w:t>……………………………..……</w:t>
      </w:r>
    </w:p>
    <w:p w:rsidR="00C458CF" w:rsidRPr="00C458CF" w:rsidRDefault="00C458CF" w:rsidP="00C458CF">
      <w:pPr>
        <w:jc w:val="center"/>
        <w:rPr>
          <w:rFonts w:eastAsia="SimSun"/>
          <w:b/>
        </w:rPr>
      </w:pPr>
      <w:r w:rsidRPr="00C458CF">
        <w:rPr>
          <w:rFonts w:eastAsia="SimSun"/>
          <w:b/>
        </w:rPr>
        <w:t xml:space="preserve">Martin Půta </w:t>
      </w:r>
    </w:p>
    <w:p w:rsidR="00C458CF" w:rsidRPr="00C458CF" w:rsidRDefault="00C458CF" w:rsidP="00C458CF">
      <w:pPr>
        <w:jc w:val="center"/>
        <w:rPr>
          <w:rFonts w:eastAsia="SimSun"/>
          <w:b/>
          <w:bCs/>
        </w:rPr>
      </w:pPr>
      <w:r w:rsidRPr="00C458CF">
        <w:rPr>
          <w:rFonts w:eastAsia="SimSun"/>
          <w:b/>
          <w:bCs/>
        </w:rPr>
        <w:t>hejtman Libereckého kraje</w:t>
      </w:r>
    </w:p>
    <w:p w:rsidR="00C458CF" w:rsidRPr="00C458CF" w:rsidRDefault="00C458CF" w:rsidP="00C458CF">
      <w:pPr>
        <w:rPr>
          <w:rFonts w:eastAsia="SimSun"/>
          <w:szCs w:val="20"/>
        </w:rPr>
      </w:pPr>
    </w:p>
    <w:p w:rsidR="00C458CF" w:rsidRDefault="00C458CF" w:rsidP="00C458CF">
      <w:pPr>
        <w:rPr>
          <w:rFonts w:eastAsia="SimSun"/>
          <w:sz w:val="22"/>
          <w:szCs w:val="22"/>
        </w:rPr>
      </w:pPr>
    </w:p>
    <w:p w:rsidR="00C458CF" w:rsidRDefault="00C458CF" w:rsidP="00C458CF">
      <w:pPr>
        <w:rPr>
          <w:rFonts w:eastAsia="SimSun"/>
          <w:sz w:val="22"/>
          <w:szCs w:val="22"/>
        </w:rPr>
      </w:pPr>
    </w:p>
    <w:p w:rsidR="00C458CF" w:rsidRDefault="00C458CF" w:rsidP="00C458CF">
      <w:pPr>
        <w:rPr>
          <w:rFonts w:eastAsia="SimSun"/>
          <w:sz w:val="22"/>
          <w:szCs w:val="22"/>
        </w:rPr>
      </w:pPr>
    </w:p>
    <w:p w:rsidR="00C458CF" w:rsidRDefault="00C458CF" w:rsidP="00C458CF">
      <w:pPr>
        <w:rPr>
          <w:rFonts w:eastAsia="SimSun"/>
          <w:sz w:val="22"/>
          <w:szCs w:val="22"/>
        </w:rPr>
      </w:pPr>
    </w:p>
    <w:p w:rsidR="00C458CF" w:rsidRDefault="00C458CF" w:rsidP="00C458CF">
      <w:pPr>
        <w:rPr>
          <w:rFonts w:eastAsia="SimSun"/>
          <w:sz w:val="22"/>
          <w:szCs w:val="22"/>
        </w:rPr>
      </w:pPr>
    </w:p>
    <w:p w:rsidR="00C458CF" w:rsidRDefault="00C458CF" w:rsidP="00C458CF">
      <w:pPr>
        <w:rPr>
          <w:rFonts w:eastAsia="SimSun"/>
          <w:sz w:val="22"/>
          <w:szCs w:val="22"/>
        </w:rPr>
      </w:pPr>
    </w:p>
    <w:p w:rsidR="00C458CF" w:rsidRDefault="00C458CF" w:rsidP="00C458CF">
      <w:pPr>
        <w:rPr>
          <w:rFonts w:eastAsia="SimSun"/>
          <w:sz w:val="22"/>
          <w:szCs w:val="22"/>
        </w:rPr>
      </w:pPr>
    </w:p>
    <w:p w:rsidR="00C458CF" w:rsidRDefault="00C458CF" w:rsidP="00C458CF">
      <w:pPr>
        <w:rPr>
          <w:rFonts w:eastAsia="SimSun"/>
          <w:sz w:val="22"/>
          <w:szCs w:val="22"/>
        </w:rPr>
      </w:pPr>
    </w:p>
    <w:p w:rsidR="00C458CF" w:rsidRPr="00C458CF" w:rsidRDefault="00C458CF" w:rsidP="00C458CF">
      <w:pPr>
        <w:rPr>
          <w:rFonts w:eastAsia="SimSun"/>
          <w:sz w:val="22"/>
          <w:szCs w:val="22"/>
        </w:rPr>
      </w:pPr>
    </w:p>
    <w:p w:rsidR="00C458CF" w:rsidRPr="00C458CF" w:rsidRDefault="00C458CF" w:rsidP="00C458CF">
      <w:pPr>
        <w:rPr>
          <w:rFonts w:eastAsia="SimSun"/>
          <w:sz w:val="22"/>
          <w:szCs w:val="22"/>
        </w:rPr>
      </w:pPr>
    </w:p>
    <w:p w:rsidR="00C458CF" w:rsidRPr="00C458CF" w:rsidRDefault="00C458CF" w:rsidP="00C458CF">
      <w:pPr>
        <w:rPr>
          <w:rFonts w:eastAsia="SimSun"/>
          <w:sz w:val="20"/>
          <w:szCs w:val="20"/>
        </w:rPr>
      </w:pPr>
    </w:p>
    <w:p w:rsidR="00C458CF" w:rsidRPr="00C458CF" w:rsidRDefault="00C458CF" w:rsidP="00C458CF">
      <w:pPr>
        <w:rPr>
          <w:rFonts w:eastAsia="SimSun"/>
          <w:sz w:val="20"/>
          <w:szCs w:val="20"/>
        </w:rPr>
      </w:pPr>
    </w:p>
    <w:p w:rsidR="00C458CF" w:rsidRPr="00C458CF" w:rsidRDefault="00C458CF" w:rsidP="00C458CF">
      <w:pPr>
        <w:rPr>
          <w:rFonts w:eastAsia="SimSun"/>
        </w:rPr>
      </w:pPr>
      <w:r w:rsidRPr="00C458CF">
        <w:rPr>
          <w:rFonts w:eastAsia="SimSun"/>
        </w:rPr>
        <w:t xml:space="preserve">Liberec, </w:t>
      </w:r>
      <w:r>
        <w:rPr>
          <w:rFonts w:eastAsia="SimSun"/>
        </w:rPr>
        <w:t>27</w:t>
      </w:r>
      <w:r w:rsidRPr="00C458CF">
        <w:rPr>
          <w:rFonts w:eastAsia="SimSun"/>
        </w:rPr>
        <w:t xml:space="preserve">. 6. 2017 </w:t>
      </w:r>
    </w:p>
    <w:p w:rsidR="00C458CF" w:rsidRPr="00C458CF" w:rsidRDefault="00C458CF" w:rsidP="00C458CF">
      <w:pPr>
        <w:tabs>
          <w:tab w:val="left" w:pos="3075"/>
        </w:tabs>
        <w:rPr>
          <w:b/>
        </w:rPr>
      </w:pPr>
      <w:r w:rsidRPr="00C458CF">
        <w:rPr>
          <w:rFonts w:eastAsia="SimSun"/>
        </w:rPr>
        <w:t>Zapsala: Jana Kvapilová</w:t>
      </w:r>
      <w:r w:rsidRPr="00C458CF">
        <w:rPr>
          <w:rFonts w:eastAsia="SimSun"/>
          <w:szCs w:val="20"/>
        </w:rPr>
        <w:tab/>
      </w:r>
    </w:p>
    <w:p w:rsidR="00C458CF" w:rsidRPr="00397275" w:rsidRDefault="00C458CF" w:rsidP="00FE359A">
      <w:pPr>
        <w:spacing w:after="60"/>
        <w:ind w:left="5670"/>
        <w:rPr>
          <w:b/>
        </w:rPr>
      </w:pPr>
    </w:p>
    <w:sectPr w:rsidR="00C458CF" w:rsidRPr="00397275" w:rsidSect="008C0F2A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EF" w:rsidRDefault="00B411EF">
      <w:r>
        <w:separator/>
      </w:r>
    </w:p>
  </w:endnote>
  <w:endnote w:type="continuationSeparator" w:id="0">
    <w:p w:rsidR="00B411EF" w:rsidRDefault="00B4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F3" w:rsidRDefault="00663931" w:rsidP="00663931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51053">
      <w:rPr>
        <w:noProof/>
      </w:rPr>
      <w:t>9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04" w:rsidRDefault="007A4804" w:rsidP="007A480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5105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EF" w:rsidRDefault="00B411EF">
      <w:r>
        <w:separator/>
      </w:r>
    </w:p>
  </w:footnote>
  <w:footnote w:type="continuationSeparator" w:id="0">
    <w:p w:rsidR="00B411EF" w:rsidRDefault="00B4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F3" w:rsidRPr="00646DB5" w:rsidRDefault="00AA66F3" w:rsidP="00AA66F3">
    <w:pPr>
      <w:pStyle w:val="Zhlav"/>
      <w:jc w:val="right"/>
      <w:rPr>
        <w:i/>
      </w:rPr>
    </w:pPr>
    <w:r w:rsidRPr="00646DB5">
      <w:rPr>
        <w:i/>
      </w:rPr>
      <w:t>Výpis usnesení z 16. mimořádné</w:t>
    </w:r>
    <w:r w:rsidR="00C458CF">
      <w:rPr>
        <w:i/>
      </w:rPr>
      <w:t>ho</w:t>
    </w:r>
    <w:r w:rsidRPr="00646DB5">
      <w:rPr>
        <w:i/>
      </w:rPr>
      <w:t xml:space="preserve"> zasedání Rady Libereckého kraje ze dne </w:t>
    </w:r>
    <w:r w:rsidR="00733D4B">
      <w:rPr>
        <w:i/>
      </w:rPr>
      <w:t>26.</w:t>
    </w:r>
    <w:r w:rsidR="00EF46C7">
      <w:rPr>
        <w:i/>
      </w:rPr>
      <w:t xml:space="preserve"> </w:t>
    </w:r>
    <w:r w:rsidR="00733D4B">
      <w:rPr>
        <w:i/>
      </w:rPr>
      <w:t>6.</w:t>
    </w:r>
    <w:r w:rsidR="00EF46C7">
      <w:rPr>
        <w:i/>
      </w:rPr>
      <w:t xml:space="preserve"> </w:t>
    </w:r>
    <w:r w:rsidR="00733D4B">
      <w:rPr>
        <w:i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8"/>
    <w:rsid w:val="00000407"/>
    <w:rsid w:val="000005CF"/>
    <w:rsid w:val="0000277D"/>
    <w:rsid w:val="00007C5F"/>
    <w:rsid w:val="000106CF"/>
    <w:rsid w:val="000230B0"/>
    <w:rsid w:val="00023A4D"/>
    <w:rsid w:val="00023D00"/>
    <w:rsid w:val="00025A2F"/>
    <w:rsid w:val="00025FC5"/>
    <w:rsid w:val="00027C4B"/>
    <w:rsid w:val="00027EEB"/>
    <w:rsid w:val="00030CD0"/>
    <w:rsid w:val="00030E72"/>
    <w:rsid w:val="00031411"/>
    <w:rsid w:val="000422E9"/>
    <w:rsid w:val="00042BE0"/>
    <w:rsid w:val="000441F0"/>
    <w:rsid w:val="00044870"/>
    <w:rsid w:val="00051F8B"/>
    <w:rsid w:val="000531D7"/>
    <w:rsid w:val="00054592"/>
    <w:rsid w:val="00057E5F"/>
    <w:rsid w:val="000650BA"/>
    <w:rsid w:val="00066985"/>
    <w:rsid w:val="00066EDC"/>
    <w:rsid w:val="000700BD"/>
    <w:rsid w:val="000739F7"/>
    <w:rsid w:val="00073CA0"/>
    <w:rsid w:val="00075053"/>
    <w:rsid w:val="000771D1"/>
    <w:rsid w:val="00080ED3"/>
    <w:rsid w:val="0008135B"/>
    <w:rsid w:val="00083964"/>
    <w:rsid w:val="000908B3"/>
    <w:rsid w:val="00093A1D"/>
    <w:rsid w:val="0009602F"/>
    <w:rsid w:val="00097DC0"/>
    <w:rsid w:val="000A1993"/>
    <w:rsid w:val="000B06AC"/>
    <w:rsid w:val="000B088E"/>
    <w:rsid w:val="000B5734"/>
    <w:rsid w:val="000C264D"/>
    <w:rsid w:val="000C2902"/>
    <w:rsid w:val="000D0B96"/>
    <w:rsid w:val="000D100E"/>
    <w:rsid w:val="000D4951"/>
    <w:rsid w:val="000D4F48"/>
    <w:rsid w:val="000D595B"/>
    <w:rsid w:val="000E518A"/>
    <w:rsid w:val="000F1A77"/>
    <w:rsid w:val="000F385D"/>
    <w:rsid w:val="001014FB"/>
    <w:rsid w:val="00102D98"/>
    <w:rsid w:val="001037E3"/>
    <w:rsid w:val="00103861"/>
    <w:rsid w:val="00107876"/>
    <w:rsid w:val="00115256"/>
    <w:rsid w:val="00117164"/>
    <w:rsid w:val="001229C2"/>
    <w:rsid w:val="0012495B"/>
    <w:rsid w:val="00130F1C"/>
    <w:rsid w:val="001400AB"/>
    <w:rsid w:val="0014160A"/>
    <w:rsid w:val="00141653"/>
    <w:rsid w:val="00142514"/>
    <w:rsid w:val="00144F28"/>
    <w:rsid w:val="00155605"/>
    <w:rsid w:val="001576CF"/>
    <w:rsid w:val="0016329D"/>
    <w:rsid w:val="00171A58"/>
    <w:rsid w:val="0017244D"/>
    <w:rsid w:val="00172A05"/>
    <w:rsid w:val="00173C31"/>
    <w:rsid w:val="00174D61"/>
    <w:rsid w:val="00174DB0"/>
    <w:rsid w:val="001800A5"/>
    <w:rsid w:val="0018179D"/>
    <w:rsid w:val="0018212E"/>
    <w:rsid w:val="001841C5"/>
    <w:rsid w:val="00193967"/>
    <w:rsid w:val="001969D8"/>
    <w:rsid w:val="001A06DF"/>
    <w:rsid w:val="001A4530"/>
    <w:rsid w:val="001B15EC"/>
    <w:rsid w:val="001B16C6"/>
    <w:rsid w:val="001B1761"/>
    <w:rsid w:val="001B202F"/>
    <w:rsid w:val="001C610D"/>
    <w:rsid w:val="001C72F2"/>
    <w:rsid w:val="001D141E"/>
    <w:rsid w:val="001D2A97"/>
    <w:rsid w:val="001E00E1"/>
    <w:rsid w:val="001E01F3"/>
    <w:rsid w:val="001E5EED"/>
    <w:rsid w:val="001E6E07"/>
    <w:rsid w:val="001F0F96"/>
    <w:rsid w:val="001F3094"/>
    <w:rsid w:val="001F4A02"/>
    <w:rsid w:val="001F5FD3"/>
    <w:rsid w:val="001F6E54"/>
    <w:rsid w:val="001F76FA"/>
    <w:rsid w:val="001F7E8D"/>
    <w:rsid w:val="00200A43"/>
    <w:rsid w:val="00202440"/>
    <w:rsid w:val="002078F3"/>
    <w:rsid w:val="00207984"/>
    <w:rsid w:val="00220E14"/>
    <w:rsid w:val="00222726"/>
    <w:rsid w:val="002334B9"/>
    <w:rsid w:val="0023443E"/>
    <w:rsid w:val="00236C34"/>
    <w:rsid w:val="002376B1"/>
    <w:rsid w:val="00242215"/>
    <w:rsid w:val="00245BA0"/>
    <w:rsid w:val="00264491"/>
    <w:rsid w:val="002724B5"/>
    <w:rsid w:val="00272565"/>
    <w:rsid w:val="00275C80"/>
    <w:rsid w:val="0028190C"/>
    <w:rsid w:val="002838E0"/>
    <w:rsid w:val="00287520"/>
    <w:rsid w:val="002901B3"/>
    <w:rsid w:val="00291AC5"/>
    <w:rsid w:val="00293C0B"/>
    <w:rsid w:val="0029711C"/>
    <w:rsid w:val="002A34F2"/>
    <w:rsid w:val="002B08FA"/>
    <w:rsid w:val="002B201D"/>
    <w:rsid w:val="002B36A6"/>
    <w:rsid w:val="002B3B44"/>
    <w:rsid w:val="002B4EAE"/>
    <w:rsid w:val="002B676C"/>
    <w:rsid w:val="002C02B6"/>
    <w:rsid w:val="002C0521"/>
    <w:rsid w:val="002C29C1"/>
    <w:rsid w:val="002C53C5"/>
    <w:rsid w:val="002C6349"/>
    <w:rsid w:val="002D1076"/>
    <w:rsid w:val="002D1FB4"/>
    <w:rsid w:val="002D210A"/>
    <w:rsid w:val="002D41B6"/>
    <w:rsid w:val="002D4272"/>
    <w:rsid w:val="002D4797"/>
    <w:rsid w:val="002D47D0"/>
    <w:rsid w:val="002D5EDE"/>
    <w:rsid w:val="002D5FC7"/>
    <w:rsid w:val="002D6362"/>
    <w:rsid w:val="002E0375"/>
    <w:rsid w:val="002E2B71"/>
    <w:rsid w:val="002E49C6"/>
    <w:rsid w:val="002F5CF8"/>
    <w:rsid w:val="00303DF2"/>
    <w:rsid w:val="0031183C"/>
    <w:rsid w:val="00312F72"/>
    <w:rsid w:val="00313398"/>
    <w:rsid w:val="003148B2"/>
    <w:rsid w:val="00314BF5"/>
    <w:rsid w:val="0031596C"/>
    <w:rsid w:val="0031767C"/>
    <w:rsid w:val="0031785E"/>
    <w:rsid w:val="003215AC"/>
    <w:rsid w:val="00324673"/>
    <w:rsid w:val="003255CF"/>
    <w:rsid w:val="0032779C"/>
    <w:rsid w:val="00331AD2"/>
    <w:rsid w:val="00342524"/>
    <w:rsid w:val="003439FA"/>
    <w:rsid w:val="00350438"/>
    <w:rsid w:val="00350632"/>
    <w:rsid w:val="00352BAD"/>
    <w:rsid w:val="0035361E"/>
    <w:rsid w:val="003539F6"/>
    <w:rsid w:val="00355BE8"/>
    <w:rsid w:val="00365311"/>
    <w:rsid w:val="00365E15"/>
    <w:rsid w:val="0036665B"/>
    <w:rsid w:val="0036787D"/>
    <w:rsid w:val="00367FE5"/>
    <w:rsid w:val="00370F69"/>
    <w:rsid w:val="003756B0"/>
    <w:rsid w:val="00375D4C"/>
    <w:rsid w:val="00377BA1"/>
    <w:rsid w:val="0038109D"/>
    <w:rsid w:val="0038631D"/>
    <w:rsid w:val="00386D90"/>
    <w:rsid w:val="00393DB2"/>
    <w:rsid w:val="00395687"/>
    <w:rsid w:val="00396A5D"/>
    <w:rsid w:val="00396EFC"/>
    <w:rsid w:val="00397275"/>
    <w:rsid w:val="003A09A8"/>
    <w:rsid w:val="003A10A3"/>
    <w:rsid w:val="003A3A8D"/>
    <w:rsid w:val="003A5DA6"/>
    <w:rsid w:val="003B0CBB"/>
    <w:rsid w:val="003B486C"/>
    <w:rsid w:val="003B629E"/>
    <w:rsid w:val="003B71E8"/>
    <w:rsid w:val="003C35F7"/>
    <w:rsid w:val="003C3C8B"/>
    <w:rsid w:val="003C4B06"/>
    <w:rsid w:val="003C506D"/>
    <w:rsid w:val="003C7D4F"/>
    <w:rsid w:val="003D0DC0"/>
    <w:rsid w:val="003D63F2"/>
    <w:rsid w:val="003E0892"/>
    <w:rsid w:val="003E5173"/>
    <w:rsid w:val="003E6049"/>
    <w:rsid w:val="003E660A"/>
    <w:rsid w:val="003F005F"/>
    <w:rsid w:val="003F0A06"/>
    <w:rsid w:val="003F5B30"/>
    <w:rsid w:val="003F62EF"/>
    <w:rsid w:val="003F77BC"/>
    <w:rsid w:val="004015FC"/>
    <w:rsid w:val="00406F48"/>
    <w:rsid w:val="00406FE5"/>
    <w:rsid w:val="004141A6"/>
    <w:rsid w:val="00415C57"/>
    <w:rsid w:val="00420360"/>
    <w:rsid w:val="0043530A"/>
    <w:rsid w:val="004356C4"/>
    <w:rsid w:val="004356CE"/>
    <w:rsid w:val="00436AB1"/>
    <w:rsid w:val="00440239"/>
    <w:rsid w:val="00440FCB"/>
    <w:rsid w:val="00442A71"/>
    <w:rsid w:val="00447C4D"/>
    <w:rsid w:val="00450E90"/>
    <w:rsid w:val="00451352"/>
    <w:rsid w:val="004520A1"/>
    <w:rsid w:val="004532DC"/>
    <w:rsid w:val="00454BB7"/>
    <w:rsid w:val="00460DA9"/>
    <w:rsid w:val="00461729"/>
    <w:rsid w:val="00465E09"/>
    <w:rsid w:val="00467B81"/>
    <w:rsid w:val="00467B99"/>
    <w:rsid w:val="00471044"/>
    <w:rsid w:val="00472F1D"/>
    <w:rsid w:val="004738F2"/>
    <w:rsid w:val="004739B4"/>
    <w:rsid w:val="004751FF"/>
    <w:rsid w:val="00476332"/>
    <w:rsid w:val="00481445"/>
    <w:rsid w:val="00483F24"/>
    <w:rsid w:val="004876B5"/>
    <w:rsid w:val="00490734"/>
    <w:rsid w:val="00494226"/>
    <w:rsid w:val="00497D6E"/>
    <w:rsid w:val="004A6C24"/>
    <w:rsid w:val="004A74D4"/>
    <w:rsid w:val="004B1794"/>
    <w:rsid w:val="004B4025"/>
    <w:rsid w:val="004B59B0"/>
    <w:rsid w:val="004B5D3D"/>
    <w:rsid w:val="004B7525"/>
    <w:rsid w:val="004B7653"/>
    <w:rsid w:val="004C60BA"/>
    <w:rsid w:val="004C7117"/>
    <w:rsid w:val="004D08C0"/>
    <w:rsid w:val="004D3ACE"/>
    <w:rsid w:val="004D5324"/>
    <w:rsid w:val="004E0513"/>
    <w:rsid w:val="004E1208"/>
    <w:rsid w:val="004E1E82"/>
    <w:rsid w:val="004E3C4B"/>
    <w:rsid w:val="004E47C9"/>
    <w:rsid w:val="004E4DF1"/>
    <w:rsid w:val="004F04BC"/>
    <w:rsid w:val="004F52A4"/>
    <w:rsid w:val="00503A9C"/>
    <w:rsid w:val="005044FB"/>
    <w:rsid w:val="00510139"/>
    <w:rsid w:val="005108F4"/>
    <w:rsid w:val="00510AE4"/>
    <w:rsid w:val="00511C33"/>
    <w:rsid w:val="00511E82"/>
    <w:rsid w:val="0051257A"/>
    <w:rsid w:val="0051341D"/>
    <w:rsid w:val="00513842"/>
    <w:rsid w:val="00514E16"/>
    <w:rsid w:val="0051769B"/>
    <w:rsid w:val="00517DC5"/>
    <w:rsid w:val="00524A29"/>
    <w:rsid w:val="00526F2E"/>
    <w:rsid w:val="005342FC"/>
    <w:rsid w:val="00537DB8"/>
    <w:rsid w:val="00541914"/>
    <w:rsid w:val="00547D3C"/>
    <w:rsid w:val="0055159D"/>
    <w:rsid w:val="00551C8D"/>
    <w:rsid w:val="00556E01"/>
    <w:rsid w:val="00565AEB"/>
    <w:rsid w:val="00566713"/>
    <w:rsid w:val="00570D27"/>
    <w:rsid w:val="00571221"/>
    <w:rsid w:val="00572874"/>
    <w:rsid w:val="00572966"/>
    <w:rsid w:val="005751B2"/>
    <w:rsid w:val="00575947"/>
    <w:rsid w:val="00575E45"/>
    <w:rsid w:val="0058601B"/>
    <w:rsid w:val="00586B2D"/>
    <w:rsid w:val="00586DA5"/>
    <w:rsid w:val="00592998"/>
    <w:rsid w:val="005933BD"/>
    <w:rsid w:val="00595599"/>
    <w:rsid w:val="00595FB0"/>
    <w:rsid w:val="00596401"/>
    <w:rsid w:val="00596C3B"/>
    <w:rsid w:val="00596D40"/>
    <w:rsid w:val="005A4233"/>
    <w:rsid w:val="005A6500"/>
    <w:rsid w:val="005A69BF"/>
    <w:rsid w:val="005A6A3F"/>
    <w:rsid w:val="005B105A"/>
    <w:rsid w:val="005B5F98"/>
    <w:rsid w:val="005B66F6"/>
    <w:rsid w:val="005C00F0"/>
    <w:rsid w:val="005C0BA8"/>
    <w:rsid w:val="005C34D7"/>
    <w:rsid w:val="005C6BEE"/>
    <w:rsid w:val="005D1BCC"/>
    <w:rsid w:val="005D21E1"/>
    <w:rsid w:val="005D46E9"/>
    <w:rsid w:val="005D62C9"/>
    <w:rsid w:val="005E0B90"/>
    <w:rsid w:val="005E2D15"/>
    <w:rsid w:val="005E4261"/>
    <w:rsid w:val="005E42A4"/>
    <w:rsid w:val="005E7E11"/>
    <w:rsid w:val="005F37A0"/>
    <w:rsid w:val="00600972"/>
    <w:rsid w:val="00601853"/>
    <w:rsid w:val="006037BE"/>
    <w:rsid w:val="00612DB1"/>
    <w:rsid w:val="00623953"/>
    <w:rsid w:val="006252BB"/>
    <w:rsid w:val="0062756E"/>
    <w:rsid w:val="0062770C"/>
    <w:rsid w:val="0063103B"/>
    <w:rsid w:val="00636AC2"/>
    <w:rsid w:val="00637314"/>
    <w:rsid w:val="00641873"/>
    <w:rsid w:val="006438D1"/>
    <w:rsid w:val="00646DB5"/>
    <w:rsid w:val="00647B32"/>
    <w:rsid w:val="00651345"/>
    <w:rsid w:val="006516C8"/>
    <w:rsid w:val="006541FB"/>
    <w:rsid w:val="00654E29"/>
    <w:rsid w:val="00655169"/>
    <w:rsid w:val="0066097C"/>
    <w:rsid w:val="0066164C"/>
    <w:rsid w:val="00661D37"/>
    <w:rsid w:val="006637FF"/>
    <w:rsid w:val="00663931"/>
    <w:rsid w:val="00666322"/>
    <w:rsid w:val="006668BC"/>
    <w:rsid w:val="006734A2"/>
    <w:rsid w:val="00692EF1"/>
    <w:rsid w:val="0069341A"/>
    <w:rsid w:val="00694267"/>
    <w:rsid w:val="00695867"/>
    <w:rsid w:val="00695BD1"/>
    <w:rsid w:val="006A4D02"/>
    <w:rsid w:val="006A616B"/>
    <w:rsid w:val="006A782C"/>
    <w:rsid w:val="006A7B54"/>
    <w:rsid w:val="006C1326"/>
    <w:rsid w:val="006C6727"/>
    <w:rsid w:val="006C6819"/>
    <w:rsid w:val="006D1902"/>
    <w:rsid w:val="006D1D78"/>
    <w:rsid w:val="006D4D48"/>
    <w:rsid w:val="006E0A6F"/>
    <w:rsid w:val="006E23BD"/>
    <w:rsid w:val="006E33C7"/>
    <w:rsid w:val="006E5B8D"/>
    <w:rsid w:val="006F366D"/>
    <w:rsid w:val="006F4743"/>
    <w:rsid w:val="006F5788"/>
    <w:rsid w:val="006F615C"/>
    <w:rsid w:val="006F7C00"/>
    <w:rsid w:val="00700BFF"/>
    <w:rsid w:val="00701D73"/>
    <w:rsid w:val="007026F5"/>
    <w:rsid w:val="00703539"/>
    <w:rsid w:val="007046F9"/>
    <w:rsid w:val="00704815"/>
    <w:rsid w:val="0070663B"/>
    <w:rsid w:val="007116C2"/>
    <w:rsid w:val="0071615E"/>
    <w:rsid w:val="00733D4B"/>
    <w:rsid w:val="00740968"/>
    <w:rsid w:val="0074643D"/>
    <w:rsid w:val="0076172F"/>
    <w:rsid w:val="00765BFA"/>
    <w:rsid w:val="00770932"/>
    <w:rsid w:val="00770D2D"/>
    <w:rsid w:val="0077618F"/>
    <w:rsid w:val="00783557"/>
    <w:rsid w:val="00785BAF"/>
    <w:rsid w:val="00797C2D"/>
    <w:rsid w:val="007A03D1"/>
    <w:rsid w:val="007A1E0F"/>
    <w:rsid w:val="007A2699"/>
    <w:rsid w:val="007A3D4F"/>
    <w:rsid w:val="007A4804"/>
    <w:rsid w:val="007B08E7"/>
    <w:rsid w:val="007B5280"/>
    <w:rsid w:val="007B7668"/>
    <w:rsid w:val="007C3EC1"/>
    <w:rsid w:val="007C40AD"/>
    <w:rsid w:val="007C529C"/>
    <w:rsid w:val="007D2B0A"/>
    <w:rsid w:val="007D2C44"/>
    <w:rsid w:val="007D45E9"/>
    <w:rsid w:val="007D558E"/>
    <w:rsid w:val="007D6E7F"/>
    <w:rsid w:val="007D7B22"/>
    <w:rsid w:val="007D7C27"/>
    <w:rsid w:val="007E14EC"/>
    <w:rsid w:val="007E22C3"/>
    <w:rsid w:val="007E4635"/>
    <w:rsid w:val="007E7014"/>
    <w:rsid w:val="007F0089"/>
    <w:rsid w:val="007F0409"/>
    <w:rsid w:val="007F0DAA"/>
    <w:rsid w:val="007F169D"/>
    <w:rsid w:val="007F4050"/>
    <w:rsid w:val="007F49CA"/>
    <w:rsid w:val="007F50E8"/>
    <w:rsid w:val="007F78E0"/>
    <w:rsid w:val="00800F59"/>
    <w:rsid w:val="00800FBD"/>
    <w:rsid w:val="00804BE4"/>
    <w:rsid w:val="00805AE2"/>
    <w:rsid w:val="008111CC"/>
    <w:rsid w:val="00813828"/>
    <w:rsid w:val="008160EC"/>
    <w:rsid w:val="00817617"/>
    <w:rsid w:val="008211F4"/>
    <w:rsid w:val="00821C90"/>
    <w:rsid w:val="00823418"/>
    <w:rsid w:val="00823886"/>
    <w:rsid w:val="00823C3E"/>
    <w:rsid w:val="00825EC1"/>
    <w:rsid w:val="00830E89"/>
    <w:rsid w:val="00832483"/>
    <w:rsid w:val="00835D56"/>
    <w:rsid w:val="008438AA"/>
    <w:rsid w:val="00845397"/>
    <w:rsid w:val="00845672"/>
    <w:rsid w:val="00847191"/>
    <w:rsid w:val="008514D4"/>
    <w:rsid w:val="00856B17"/>
    <w:rsid w:val="0085779A"/>
    <w:rsid w:val="008619E6"/>
    <w:rsid w:val="00865043"/>
    <w:rsid w:val="008665DB"/>
    <w:rsid w:val="00866696"/>
    <w:rsid w:val="0087270F"/>
    <w:rsid w:val="00873962"/>
    <w:rsid w:val="008753BF"/>
    <w:rsid w:val="00877159"/>
    <w:rsid w:val="008803DD"/>
    <w:rsid w:val="0088366D"/>
    <w:rsid w:val="00883762"/>
    <w:rsid w:val="008904A7"/>
    <w:rsid w:val="00890F80"/>
    <w:rsid w:val="008923BD"/>
    <w:rsid w:val="00893644"/>
    <w:rsid w:val="008958AD"/>
    <w:rsid w:val="00895DCE"/>
    <w:rsid w:val="008977C2"/>
    <w:rsid w:val="008A2C72"/>
    <w:rsid w:val="008A5FD1"/>
    <w:rsid w:val="008A667C"/>
    <w:rsid w:val="008A7920"/>
    <w:rsid w:val="008B1102"/>
    <w:rsid w:val="008B1E66"/>
    <w:rsid w:val="008B40D3"/>
    <w:rsid w:val="008B6130"/>
    <w:rsid w:val="008B61AB"/>
    <w:rsid w:val="008B7EB2"/>
    <w:rsid w:val="008C031E"/>
    <w:rsid w:val="008C0F2A"/>
    <w:rsid w:val="008C6418"/>
    <w:rsid w:val="008D19D1"/>
    <w:rsid w:val="008D31F6"/>
    <w:rsid w:val="008D5BC6"/>
    <w:rsid w:val="008D5CF1"/>
    <w:rsid w:val="008D6EBF"/>
    <w:rsid w:val="008D71CF"/>
    <w:rsid w:val="008E71E0"/>
    <w:rsid w:val="008F2CDD"/>
    <w:rsid w:val="008F5D22"/>
    <w:rsid w:val="009009D6"/>
    <w:rsid w:val="00901237"/>
    <w:rsid w:val="00902F7C"/>
    <w:rsid w:val="00904F1B"/>
    <w:rsid w:val="00906003"/>
    <w:rsid w:val="00907775"/>
    <w:rsid w:val="00917DC8"/>
    <w:rsid w:val="00920F5F"/>
    <w:rsid w:val="00926207"/>
    <w:rsid w:val="009275F9"/>
    <w:rsid w:val="00930863"/>
    <w:rsid w:val="0093217B"/>
    <w:rsid w:val="009335F8"/>
    <w:rsid w:val="00933735"/>
    <w:rsid w:val="00935688"/>
    <w:rsid w:val="00942D3E"/>
    <w:rsid w:val="0094475A"/>
    <w:rsid w:val="00947359"/>
    <w:rsid w:val="00947CB6"/>
    <w:rsid w:val="00953CAD"/>
    <w:rsid w:val="0095458B"/>
    <w:rsid w:val="00955046"/>
    <w:rsid w:val="00955C2C"/>
    <w:rsid w:val="00957507"/>
    <w:rsid w:val="0096528D"/>
    <w:rsid w:val="00965A26"/>
    <w:rsid w:val="00966156"/>
    <w:rsid w:val="00970307"/>
    <w:rsid w:val="00971690"/>
    <w:rsid w:val="00976C91"/>
    <w:rsid w:val="00980FD0"/>
    <w:rsid w:val="00990CE4"/>
    <w:rsid w:val="009979DB"/>
    <w:rsid w:val="009A1EF4"/>
    <w:rsid w:val="009A2B2A"/>
    <w:rsid w:val="009B4837"/>
    <w:rsid w:val="009B56A2"/>
    <w:rsid w:val="009B78ED"/>
    <w:rsid w:val="009C139D"/>
    <w:rsid w:val="009C1ABE"/>
    <w:rsid w:val="009C407D"/>
    <w:rsid w:val="009C5F89"/>
    <w:rsid w:val="009C687C"/>
    <w:rsid w:val="009C6DA4"/>
    <w:rsid w:val="009C72E3"/>
    <w:rsid w:val="009D32A6"/>
    <w:rsid w:val="009D3833"/>
    <w:rsid w:val="009D4F20"/>
    <w:rsid w:val="009D637B"/>
    <w:rsid w:val="009E07F7"/>
    <w:rsid w:val="009E1D8C"/>
    <w:rsid w:val="009E22C9"/>
    <w:rsid w:val="009E3BE4"/>
    <w:rsid w:val="009E3D31"/>
    <w:rsid w:val="009F00BD"/>
    <w:rsid w:val="009F4BEB"/>
    <w:rsid w:val="009F5D09"/>
    <w:rsid w:val="00A059CB"/>
    <w:rsid w:val="00A07397"/>
    <w:rsid w:val="00A10D99"/>
    <w:rsid w:val="00A122A0"/>
    <w:rsid w:val="00A145B8"/>
    <w:rsid w:val="00A1720F"/>
    <w:rsid w:val="00A17654"/>
    <w:rsid w:val="00A17E0B"/>
    <w:rsid w:val="00A22A23"/>
    <w:rsid w:val="00A23D9A"/>
    <w:rsid w:val="00A2793F"/>
    <w:rsid w:val="00A27D02"/>
    <w:rsid w:val="00A35778"/>
    <w:rsid w:val="00A401AE"/>
    <w:rsid w:val="00A4776E"/>
    <w:rsid w:val="00A47F30"/>
    <w:rsid w:val="00A51053"/>
    <w:rsid w:val="00A528F7"/>
    <w:rsid w:val="00A53044"/>
    <w:rsid w:val="00A53DD2"/>
    <w:rsid w:val="00A5617C"/>
    <w:rsid w:val="00A56F73"/>
    <w:rsid w:val="00A71090"/>
    <w:rsid w:val="00A77432"/>
    <w:rsid w:val="00A77668"/>
    <w:rsid w:val="00A8088B"/>
    <w:rsid w:val="00A81EC1"/>
    <w:rsid w:val="00A821CE"/>
    <w:rsid w:val="00A82404"/>
    <w:rsid w:val="00A83641"/>
    <w:rsid w:val="00A8525F"/>
    <w:rsid w:val="00A87525"/>
    <w:rsid w:val="00A87573"/>
    <w:rsid w:val="00A96F72"/>
    <w:rsid w:val="00A97DF6"/>
    <w:rsid w:val="00AA15BE"/>
    <w:rsid w:val="00AA2EF8"/>
    <w:rsid w:val="00AA31CB"/>
    <w:rsid w:val="00AA66F3"/>
    <w:rsid w:val="00AA6F49"/>
    <w:rsid w:val="00AB31E5"/>
    <w:rsid w:val="00AB39F7"/>
    <w:rsid w:val="00AB3C27"/>
    <w:rsid w:val="00AB7936"/>
    <w:rsid w:val="00AB7C71"/>
    <w:rsid w:val="00AB7F58"/>
    <w:rsid w:val="00AC0662"/>
    <w:rsid w:val="00AC0FA7"/>
    <w:rsid w:val="00AC35BC"/>
    <w:rsid w:val="00AC541B"/>
    <w:rsid w:val="00AC7B4D"/>
    <w:rsid w:val="00AD68FF"/>
    <w:rsid w:val="00AE60F0"/>
    <w:rsid w:val="00AF1115"/>
    <w:rsid w:val="00B0070D"/>
    <w:rsid w:val="00B026BB"/>
    <w:rsid w:val="00B10135"/>
    <w:rsid w:val="00B1062B"/>
    <w:rsid w:val="00B11FB3"/>
    <w:rsid w:val="00B12964"/>
    <w:rsid w:val="00B16976"/>
    <w:rsid w:val="00B16A5A"/>
    <w:rsid w:val="00B16E68"/>
    <w:rsid w:val="00B170AB"/>
    <w:rsid w:val="00B23551"/>
    <w:rsid w:val="00B269B4"/>
    <w:rsid w:val="00B30375"/>
    <w:rsid w:val="00B30B9C"/>
    <w:rsid w:val="00B3561D"/>
    <w:rsid w:val="00B411EF"/>
    <w:rsid w:val="00B4727C"/>
    <w:rsid w:val="00B52242"/>
    <w:rsid w:val="00B56872"/>
    <w:rsid w:val="00B60CE1"/>
    <w:rsid w:val="00B61747"/>
    <w:rsid w:val="00B667ED"/>
    <w:rsid w:val="00B668D7"/>
    <w:rsid w:val="00B711D0"/>
    <w:rsid w:val="00B753D6"/>
    <w:rsid w:val="00B778C8"/>
    <w:rsid w:val="00B802B0"/>
    <w:rsid w:val="00B80AEB"/>
    <w:rsid w:val="00B950B2"/>
    <w:rsid w:val="00B96F10"/>
    <w:rsid w:val="00B97473"/>
    <w:rsid w:val="00BA560C"/>
    <w:rsid w:val="00BB0939"/>
    <w:rsid w:val="00BB370E"/>
    <w:rsid w:val="00BB3927"/>
    <w:rsid w:val="00BB4F0A"/>
    <w:rsid w:val="00BB7D01"/>
    <w:rsid w:val="00BC6B36"/>
    <w:rsid w:val="00BC6F77"/>
    <w:rsid w:val="00BD1B0F"/>
    <w:rsid w:val="00BD5C87"/>
    <w:rsid w:val="00BE3682"/>
    <w:rsid w:val="00BE39E4"/>
    <w:rsid w:val="00BF00A7"/>
    <w:rsid w:val="00BF2832"/>
    <w:rsid w:val="00BF4054"/>
    <w:rsid w:val="00BF4E17"/>
    <w:rsid w:val="00BF6B29"/>
    <w:rsid w:val="00BF6BEA"/>
    <w:rsid w:val="00C010A9"/>
    <w:rsid w:val="00C03223"/>
    <w:rsid w:val="00C06A4C"/>
    <w:rsid w:val="00C10FD0"/>
    <w:rsid w:val="00C12B83"/>
    <w:rsid w:val="00C139D1"/>
    <w:rsid w:val="00C14A14"/>
    <w:rsid w:val="00C20471"/>
    <w:rsid w:val="00C22D2E"/>
    <w:rsid w:val="00C25A81"/>
    <w:rsid w:val="00C278A4"/>
    <w:rsid w:val="00C306DD"/>
    <w:rsid w:val="00C30843"/>
    <w:rsid w:val="00C30FD5"/>
    <w:rsid w:val="00C32CF4"/>
    <w:rsid w:val="00C35E60"/>
    <w:rsid w:val="00C37407"/>
    <w:rsid w:val="00C458CF"/>
    <w:rsid w:val="00C51B03"/>
    <w:rsid w:val="00C51B80"/>
    <w:rsid w:val="00C547DC"/>
    <w:rsid w:val="00C55850"/>
    <w:rsid w:val="00C5617D"/>
    <w:rsid w:val="00C62443"/>
    <w:rsid w:val="00C707E8"/>
    <w:rsid w:val="00C70C21"/>
    <w:rsid w:val="00C828CC"/>
    <w:rsid w:val="00C83E9B"/>
    <w:rsid w:val="00C86F30"/>
    <w:rsid w:val="00C9358C"/>
    <w:rsid w:val="00C94769"/>
    <w:rsid w:val="00C9511C"/>
    <w:rsid w:val="00CA1815"/>
    <w:rsid w:val="00CB31BB"/>
    <w:rsid w:val="00CB35AB"/>
    <w:rsid w:val="00CB4010"/>
    <w:rsid w:val="00CB49EF"/>
    <w:rsid w:val="00CB4B07"/>
    <w:rsid w:val="00CC317F"/>
    <w:rsid w:val="00CC4CF3"/>
    <w:rsid w:val="00CD2E6D"/>
    <w:rsid w:val="00CD7F40"/>
    <w:rsid w:val="00CE39C6"/>
    <w:rsid w:val="00CE4145"/>
    <w:rsid w:val="00CE65CD"/>
    <w:rsid w:val="00CE710E"/>
    <w:rsid w:val="00CF3342"/>
    <w:rsid w:val="00CF4443"/>
    <w:rsid w:val="00CF5B65"/>
    <w:rsid w:val="00D01441"/>
    <w:rsid w:val="00D01E5D"/>
    <w:rsid w:val="00D0218E"/>
    <w:rsid w:val="00D03F4E"/>
    <w:rsid w:val="00D06B70"/>
    <w:rsid w:val="00D10FA0"/>
    <w:rsid w:val="00D11279"/>
    <w:rsid w:val="00D12AFD"/>
    <w:rsid w:val="00D13847"/>
    <w:rsid w:val="00D13924"/>
    <w:rsid w:val="00D16263"/>
    <w:rsid w:val="00D17901"/>
    <w:rsid w:val="00D22E16"/>
    <w:rsid w:val="00D25AAE"/>
    <w:rsid w:val="00D27EFC"/>
    <w:rsid w:val="00D35547"/>
    <w:rsid w:val="00D41E53"/>
    <w:rsid w:val="00D425AB"/>
    <w:rsid w:val="00D4270D"/>
    <w:rsid w:val="00D432FB"/>
    <w:rsid w:val="00D43E8F"/>
    <w:rsid w:val="00D5079F"/>
    <w:rsid w:val="00D5215C"/>
    <w:rsid w:val="00D55FBB"/>
    <w:rsid w:val="00D60A4C"/>
    <w:rsid w:val="00D65C74"/>
    <w:rsid w:val="00D70152"/>
    <w:rsid w:val="00D75E18"/>
    <w:rsid w:val="00D81247"/>
    <w:rsid w:val="00D82671"/>
    <w:rsid w:val="00D854D1"/>
    <w:rsid w:val="00D874B0"/>
    <w:rsid w:val="00D902F3"/>
    <w:rsid w:val="00D9155C"/>
    <w:rsid w:val="00D9214E"/>
    <w:rsid w:val="00D94404"/>
    <w:rsid w:val="00D95BA7"/>
    <w:rsid w:val="00D96099"/>
    <w:rsid w:val="00D96FFF"/>
    <w:rsid w:val="00DA1B98"/>
    <w:rsid w:val="00DA2C1F"/>
    <w:rsid w:val="00DA3657"/>
    <w:rsid w:val="00DA3AEE"/>
    <w:rsid w:val="00DA3E8F"/>
    <w:rsid w:val="00DA6349"/>
    <w:rsid w:val="00DA6635"/>
    <w:rsid w:val="00DB4942"/>
    <w:rsid w:val="00DB56EB"/>
    <w:rsid w:val="00DB7E36"/>
    <w:rsid w:val="00DC0823"/>
    <w:rsid w:val="00DC32A8"/>
    <w:rsid w:val="00DC332A"/>
    <w:rsid w:val="00DC7042"/>
    <w:rsid w:val="00DD6D37"/>
    <w:rsid w:val="00DE5F2D"/>
    <w:rsid w:val="00DF144C"/>
    <w:rsid w:val="00DF23EA"/>
    <w:rsid w:val="00DF2EAF"/>
    <w:rsid w:val="00DF4CC2"/>
    <w:rsid w:val="00DF6A18"/>
    <w:rsid w:val="00DF7A4F"/>
    <w:rsid w:val="00E01BE4"/>
    <w:rsid w:val="00E07030"/>
    <w:rsid w:val="00E13E50"/>
    <w:rsid w:val="00E15F9D"/>
    <w:rsid w:val="00E171E5"/>
    <w:rsid w:val="00E251F7"/>
    <w:rsid w:val="00E27E3C"/>
    <w:rsid w:val="00E3356B"/>
    <w:rsid w:val="00E37060"/>
    <w:rsid w:val="00E427F6"/>
    <w:rsid w:val="00E42CFB"/>
    <w:rsid w:val="00E44C88"/>
    <w:rsid w:val="00E4762B"/>
    <w:rsid w:val="00E53FE5"/>
    <w:rsid w:val="00E56618"/>
    <w:rsid w:val="00E60015"/>
    <w:rsid w:val="00E60A65"/>
    <w:rsid w:val="00E613F2"/>
    <w:rsid w:val="00E636A7"/>
    <w:rsid w:val="00E64298"/>
    <w:rsid w:val="00E645C8"/>
    <w:rsid w:val="00E67B50"/>
    <w:rsid w:val="00E715FD"/>
    <w:rsid w:val="00E71EBE"/>
    <w:rsid w:val="00E75B82"/>
    <w:rsid w:val="00E76ADB"/>
    <w:rsid w:val="00E84164"/>
    <w:rsid w:val="00E854C6"/>
    <w:rsid w:val="00E85FFA"/>
    <w:rsid w:val="00E86535"/>
    <w:rsid w:val="00E917A0"/>
    <w:rsid w:val="00EA1458"/>
    <w:rsid w:val="00EA4925"/>
    <w:rsid w:val="00EB5B35"/>
    <w:rsid w:val="00EB68B9"/>
    <w:rsid w:val="00EC12D3"/>
    <w:rsid w:val="00EC37CF"/>
    <w:rsid w:val="00EC5417"/>
    <w:rsid w:val="00EC77ED"/>
    <w:rsid w:val="00ED128F"/>
    <w:rsid w:val="00ED1800"/>
    <w:rsid w:val="00ED53CA"/>
    <w:rsid w:val="00ED6294"/>
    <w:rsid w:val="00EE3A36"/>
    <w:rsid w:val="00EE4490"/>
    <w:rsid w:val="00EF087D"/>
    <w:rsid w:val="00EF0D9C"/>
    <w:rsid w:val="00EF1D07"/>
    <w:rsid w:val="00EF3530"/>
    <w:rsid w:val="00EF46C7"/>
    <w:rsid w:val="00EF7384"/>
    <w:rsid w:val="00F00031"/>
    <w:rsid w:val="00F04F64"/>
    <w:rsid w:val="00F05596"/>
    <w:rsid w:val="00F0722E"/>
    <w:rsid w:val="00F13190"/>
    <w:rsid w:val="00F14543"/>
    <w:rsid w:val="00F14BD5"/>
    <w:rsid w:val="00F22724"/>
    <w:rsid w:val="00F22E73"/>
    <w:rsid w:val="00F279FF"/>
    <w:rsid w:val="00F31748"/>
    <w:rsid w:val="00F344B3"/>
    <w:rsid w:val="00F35C7F"/>
    <w:rsid w:val="00F36968"/>
    <w:rsid w:val="00F40A38"/>
    <w:rsid w:val="00F47927"/>
    <w:rsid w:val="00F5065E"/>
    <w:rsid w:val="00F515FE"/>
    <w:rsid w:val="00F52458"/>
    <w:rsid w:val="00F5365B"/>
    <w:rsid w:val="00F559B5"/>
    <w:rsid w:val="00F5796B"/>
    <w:rsid w:val="00F62EF2"/>
    <w:rsid w:val="00F64564"/>
    <w:rsid w:val="00F70B6C"/>
    <w:rsid w:val="00F70FA2"/>
    <w:rsid w:val="00F722CA"/>
    <w:rsid w:val="00F734AA"/>
    <w:rsid w:val="00F77F14"/>
    <w:rsid w:val="00F80A7D"/>
    <w:rsid w:val="00F80BA4"/>
    <w:rsid w:val="00F819AA"/>
    <w:rsid w:val="00F82130"/>
    <w:rsid w:val="00F83888"/>
    <w:rsid w:val="00F84852"/>
    <w:rsid w:val="00F868BE"/>
    <w:rsid w:val="00F86AFC"/>
    <w:rsid w:val="00F904F9"/>
    <w:rsid w:val="00F90784"/>
    <w:rsid w:val="00F9081C"/>
    <w:rsid w:val="00F93C69"/>
    <w:rsid w:val="00F93E78"/>
    <w:rsid w:val="00F94177"/>
    <w:rsid w:val="00F963A6"/>
    <w:rsid w:val="00FA1511"/>
    <w:rsid w:val="00FA4312"/>
    <w:rsid w:val="00FA5463"/>
    <w:rsid w:val="00FA5D73"/>
    <w:rsid w:val="00FA766D"/>
    <w:rsid w:val="00FB3014"/>
    <w:rsid w:val="00FB5923"/>
    <w:rsid w:val="00FB6929"/>
    <w:rsid w:val="00FC2A6F"/>
    <w:rsid w:val="00FC4452"/>
    <w:rsid w:val="00FC4DD6"/>
    <w:rsid w:val="00FC728F"/>
    <w:rsid w:val="00FD2ABC"/>
    <w:rsid w:val="00FD32BD"/>
    <w:rsid w:val="00FD41F6"/>
    <w:rsid w:val="00FD5F35"/>
    <w:rsid w:val="00FE16EC"/>
    <w:rsid w:val="00FE359A"/>
    <w:rsid w:val="00FE4D9E"/>
    <w:rsid w:val="00FF0FC2"/>
    <w:rsid w:val="00FF1675"/>
    <w:rsid w:val="00FF32F2"/>
    <w:rsid w:val="00FF3DE2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7A480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7A480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3097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Tělo: Hlavička</vt:lpstr>
    </vt:vector>
  </TitlesOfParts>
  <Company>HAiDA s.r.o.</Company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Tělo: Hlavička</dc:title>
  <dc:creator>Štěpán Drška</dc:creator>
  <cp:lastModifiedBy>Kvapilova Jana</cp:lastModifiedBy>
  <cp:revision>2</cp:revision>
  <cp:lastPrinted>2017-06-29T05:46:00Z</cp:lastPrinted>
  <dcterms:created xsi:type="dcterms:W3CDTF">2017-08-14T13:25:00Z</dcterms:created>
  <dcterms:modified xsi:type="dcterms:W3CDTF">2017-08-14T13:25:00Z</dcterms:modified>
</cp:coreProperties>
</file>