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1368"/>
        <w:gridCol w:w="8486"/>
      </w:tblGrid>
      <w:tr w:rsidR="00BA560C" w:rsidRPr="00397275" w:rsidTr="00B16976">
        <w:trPr>
          <w:trHeight w:val="1410"/>
        </w:trPr>
        <w:tc>
          <w:tcPr>
            <w:tcW w:w="1368" w:type="dxa"/>
            <w:vAlign w:val="center"/>
          </w:tcPr>
          <w:p w:rsidR="00BA560C" w:rsidRPr="00B16976" w:rsidRDefault="006E42E6" w:rsidP="00BA560C">
            <w:pPr>
              <w:widowControl/>
              <w:autoSpaceDE/>
              <w:autoSpaceDN/>
              <w:adjustRightInd/>
              <w:rPr>
                <w:rFonts w:ascii="Times New Roman" w:hAnsi="Times New Roman"/>
                <w:sz w:val="36"/>
                <w:szCs w:val="36"/>
              </w:rPr>
            </w:pPr>
            <w:bookmarkStart w:id="0" w:name="_GoBack"/>
            <w:bookmarkEnd w:id="0"/>
            <w:r>
              <w:rPr>
                <w:rFonts w:ascii="Times New Roman" w:hAnsi="Times New Roman"/>
                <w:noProof/>
                <w:sz w:val="36"/>
                <w:szCs w:val="36"/>
              </w:rPr>
              <w:drawing>
                <wp:inline distT="0" distB="0" distL="0" distR="0">
                  <wp:extent cx="781050" cy="904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inline>
              </w:drawing>
            </w:r>
          </w:p>
        </w:tc>
        <w:tc>
          <w:tcPr>
            <w:tcW w:w="8486" w:type="dxa"/>
            <w:vAlign w:val="center"/>
          </w:tcPr>
          <w:p w:rsidR="00BA560C" w:rsidRPr="00B16976" w:rsidRDefault="00821C90" w:rsidP="00B16976">
            <w:pPr>
              <w:widowControl/>
              <w:autoSpaceDE/>
              <w:autoSpaceDN/>
              <w:adjustRightInd/>
              <w:jc w:val="center"/>
              <w:rPr>
                <w:rFonts w:ascii="Times New Roman" w:hAnsi="Times New Roman"/>
                <w:sz w:val="36"/>
                <w:szCs w:val="36"/>
                <w:u w:val="single"/>
              </w:rPr>
            </w:pPr>
            <w:bookmarkStart w:id="1" w:name="Text31"/>
            <w:r w:rsidRPr="00B16976">
              <w:rPr>
                <w:rFonts w:ascii="Times New Roman" w:hAnsi="Times New Roman"/>
                <w:sz w:val="36"/>
                <w:szCs w:val="36"/>
                <w:u w:val="single"/>
              </w:rPr>
              <w:t>Výpis usnesení z 13. zasedání Rady Libereckého kraje konaného dne 08.08.2017</w:t>
            </w:r>
            <w:bookmarkEnd w:id="1"/>
          </w:p>
        </w:tc>
      </w:tr>
    </w:tbl>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1366/17/RK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Kontrola plnění usnesení rady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kontrolu plnění usnesení rady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vypouští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ze sledování splněná usnesení č. 1472/16/RK, 1473/16/RK, 523/17/RK, 754/17/RK, 755/17/RK, 756/17/RK, 759/17/RK, 774/17/RK, 836/17/RK, 875/17/RK, 876/17/RK, 942/17/RK, 943/17/RK, 977/17/RK, 988/17/RK, 989/17/RK, 998/17/RK, 999/17/RK,  1015/17/RK, 1022/17/RK, 1025/17/RK, 1037/17/RK, 1046/17/RK, 1064/17/RK, 1065/17/RK, 1101/17/RK, 1113/17/RK, 1114/17/RK, 1129/17/RK, 1130/17/RK, 1142/17/RK, 1143/17/RK, 1155/17/RK, 1156/17/RK, 1162/17/RK, 1178/17/RK, 1180/17/RK, 1181/17/RK, 1184/17/RK, 1185/17/RK, 1186/17/RK, 1189/17/RK, 1197/17/RK, 1214/17/mRK, 1215/17/mRK, 1227/17/mRK, 1231/17/mRK, 1232/17/mRK, 1233/17/mRK, 1239/17/RK, 1240/17/RK, 1242/17/RK, 1245/17/RK, 1273/17/RK, 1274/17/RK, 1276/17/RK, 1279/17/RK, 1280/17/RK, 1281/17/RK, 1282/17/RK, 1283/17/RK, 1289/17/RK, 1290/17/RK, 1291/17/RK, 1293/17/RK, 1299/17/RK, 1303/17/RK, 1304/17/RK, 1305/17/RK, 1308/17/RK, 1309/17/RK, 1311/17/RK, 1312/17/RK, 1313/17/RK, 1314/17/RK, 1315/17/RK, 1316/17/RK, 1317/17/RK, 1318/17/RK, 1322/17/RK, 1327/17/RK, 1328/17/RK, 1331/17/RK, 1332/17/RK, 1335/17/RK, 1336/17/RK, 1340/17/RK, 1346/17/RK, 1348/17/RK, 1351/17/RK, 1353/17/RK, 1354/17/RK, 1355/17/RK, 1356/17/mRK, 1358/17/mRK</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posunutím termínu plnění usnesení č.</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792/17/RK ad b) z 30. 7. na 30. 8.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1349/17/RK z 31. 7. 2017 na 31. 8. 2017.</w:t>
            </w:r>
          </w:p>
        </w:tc>
      </w:tr>
    </w:tbl>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1367/17/RK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Kontrola plnění usnesení zastupitelstva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kontrolu plnění usnesení zastupitelstva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posunutím termínu plnění usnesení č.</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127/13/ZK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383/14/ZK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62/15/ZK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446/15/ZK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527/15/ZK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198/16/ZK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21/17/ZK z 30. 6. 2017 na 31. 8.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lastRenderedPageBreak/>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55/17/ZK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58/17/ZK z 30. 6. 2017 na 31.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268/17/ZK z 31. 7. 2017 na 31. 8. 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vypouští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ze sledování splněná usnesení č. 284/13/ZK, 122/14/ZK, 279/14/ZK, 215/15/ZK, 499/15/ZK, 83/V/16/ZK, 84/V/16/ZK, 18/16/ZK, 125/16/ZK, 340/16/ZK, 522/16/ZK, 534/16/ZK, 11/17/ZK, 12/17/ZK, 13/17/ZK, 14/17/ZK, 54/17/ZK, 57/17/ZK, 142/17/ZK, 143/17/ZK, 159/17/ZK, 171/17/ZK, 175/17/ZK, 182/17/ZK, 183/17/ZK, 184/17/ZK, 185/17/ZK, 186/17/ZK, 187/17/ZK, 188/17/ZK, 189/17/ZK, 197/17/ZK, 198/17/ZK, 199/17/ZK, 200/17/ZK, 201/17/ZK, 202/17/ZK, 203/17/ZK, 204/17/ZK, 205/17/ZK, 206/17/ZK, 207/17/ZK, 208/17/ZK, 209/17/ZK, 210/17/ZK, 211/17/ZK, 214/17/ZK, 215/17/ZK, 218/17/ZK, 219/17/ZK, 220/17/ZK, 221/17/ZK, 222/17/ZK, 223/17/ZK, 224/17/ZK, 225/17/ZK, 227/17/ZK, 237/17/ZK, 240/17/ZK, 241/17/ZK, 242/17/ZK, 243/17/ZK, 260/17/ZK, 261/17/ZK, 262/17/ZK, 263/17/ZK, 265/17/ZK, 267/17/ZK, 270/17/ZK, 273/17/ZK, 274/17/ZK, 275/17/ZK, 277/17/ZK, 278/17/ZK, 281/17/ZK, 286/17/ZK, 288/17/ZK, 289/17/ZK, 290/17/ZK, 293/17/ZK, 295/17/ZK, 296/17/ZK, 298/17/ZK</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Martinu Půtovi, hejtmanovi, předložit kontrolu plnění usnesení zastupitelstva kraje k projednání zastupitelstvu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1368/17/RK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Výbory Zastupitelstva Libereckého kraje – přehled o účasti členů výborů na jednáních výborů Zastupitelstva Libereckého kraje v I. pololetí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přehled o účasti členů výborů na jednáních výborů Zastupitelstva Libereckého kraje za I. pololetí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Martinu Půtovi, hejtmanovi, předložit Zastupitelstvu Libereckého kraje přehled o účasti členů výborů na jednáních výborů Zastupitelstva Libereckého kraje jako</w:t>
      </w:r>
      <w:r w:rsidR="00192C7F">
        <w:rPr>
          <w:rFonts w:ascii="Times New Roman" w:hAnsi="Times New Roman"/>
          <w:sz w:val="24"/>
        </w:rPr>
        <w:t xml:space="preserve"> písemnou informaci ke vzetí na </w:t>
      </w:r>
      <w:r w:rsidRPr="00397275">
        <w:rPr>
          <w:rFonts w:ascii="Times New Roman" w:hAnsi="Times New Roman"/>
          <w:sz w:val="24"/>
        </w:rPr>
        <w:t>vědomí.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1369/17/RK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Poskytnutí návratné finanční výpomoci z rozpočtu Libereckého kraje 2017 Středisku ekologické výchovy Libereckého kraje, příspěvkové organizaci, na předfinancování projektu „Předcházení vzniku odpadů v Libereckém kraji a okrese Görlitz“</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žádost Střediska ekologické výchovy Libereckého kraje, příspěvkové organizace, o poskytnutí návratné finanční výpomoci z rozpočtu Libereckého kraje 2017</w:t>
      </w:r>
      <w:r w:rsidR="00192C7F">
        <w:rPr>
          <w:rFonts w:ascii="Times New Roman" w:hAnsi="Times New Roman"/>
          <w:sz w:val="24"/>
        </w:rPr>
        <w:t xml:space="preserve"> v maximální výši 720.000 Kč za </w:t>
      </w:r>
      <w:r w:rsidRPr="00397275">
        <w:rPr>
          <w:rFonts w:ascii="Times New Roman" w:hAnsi="Times New Roman"/>
          <w:sz w:val="24"/>
        </w:rPr>
        <w:t>účelem předfinancování projektu s názvem „Předcházení vzn</w:t>
      </w:r>
      <w:r w:rsidR="00192C7F">
        <w:rPr>
          <w:rFonts w:ascii="Times New Roman" w:hAnsi="Times New Roman"/>
          <w:sz w:val="24"/>
        </w:rPr>
        <w:t>iku odpadů v Libereckém kraji a </w:t>
      </w:r>
      <w:r w:rsidRPr="00397275">
        <w:rPr>
          <w:rFonts w:ascii="Times New Roman" w:hAnsi="Times New Roman"/>
          <w:sz w:val="24"/>
        </w:rPr>
        <w:t>okrese Görlitz“,</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návratné finanční výpomoci z rozpočtu Libereckého kraje 2017, kapitoly 923 08 Spolufinancování EU, odbor životního prostředí a zemědělství, v maximální výši 720.000 Kč Středisku ekologické výchovy Libereckého kraje, příspěvkové organizaci, za účelem předfinancování projektu „Předcházení vzniku odpadů v Libereckém kraji a okrese Görlitz“,</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zněním smlouvy o poskytnutí návratné finanční výpomoci č. OLP/1694/2017 mezi Libereckým krajem a Střediskem ekologické výchovy Libereckého kraje, příspěvkovou organizací, IČ 75053144, se sídlem Jizerská 190, 463 62 Hejnice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Jiřímu Löffelmannovi, členovi rady kraje, řízení resortu životního prostředí, zemědělství a rozvoje venkova, zajistit předložení materiálu na 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zřizovací listiny Střediska ekologické výchovy Libereckého kraje, příspěvkové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novým zněním Zřizovací listiny, včetně přílohy č. 1 Střediska ekologické výchovy Libereckého kraje, příspěvkové organizace, IČ 75053144, se sídlem Jizerská 190,</w:t>
      </w:r>
      <w:r w:rsidR="00192C7F">
        <w:rPr>
          <w:rFonts w:ascii="Times New Roman" w:hAnsi="Times New Roman"/>
          <w:sz w:val="24"/>
        </w:rPr>
        <w:t xml:space="preserve"> 463 62 Hejnice, s účinností od </w:t>
      </w:r>
      <w:r w:rsidRPr="00397275">
        <w:rPr>
          <w:rFonts w:ascii="Times New Roman" w:hAnsi="Times New Roman"/>
          <w:sz w:val="24"/>
        </w:rPr>
        <w:t>1. 9. 2017, kde dochází k aktualizaci textu v článku VI</w:t>
      </w:r>
      <w:r w:rsidR="00192C7F">
        <w:rPr>
          <w:rFonts w:ascii="Times New Roman" w:hAnsi="Times New Roman"/>
          <w:sz w:val="24"/>
        </w:rPr>
        <w:t>. – Vymezení majetkových práv a </w:t>
      </w:r>
      <w:r w:rsidRPr="00397275">
        <w:rPr>
          <w:rFonts w:ascii="Times New Roman" w:hAnsi="Times New Roman"/>
          <w:sz w:val="24"/>
        </w:rPr>
        <w:t>povinností a přílohy č. 1 - Soupis nemovitého majetku</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Jiřímu Löffelmannovi, členovi rady kraje, řízení resortu životního prostředí, zemědělství a rozvoje venkova, zajistit předložení zřizovací listiny k projednání a schválení Zastupitelstvu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Plán rozvoje vodovodů a kanalizací Libereckého kraje – změna č. 31</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se změnou č. 31 Plánu rozvoje vodovodů a kanalizací Libereckého kraje pro obec Kruh a </w:t>
      </w:r>
      <w:r w:rsidR="00192C7F">
        <w:rPr>
          <w:rFonts w:ascii="Times New Roman" w:hAnsi="Times New Roman"/>
          <w:sz w:val="24"/>
        </w:rPr>
        <w:t>M</w:t>
      </w:r>
      <w:r w:rsidRPr="00397275">
        <w:rPr>
          <w:rFonts w:ascii="Times New Roman" w:hAnsi="Times New Roman"/>
          <w:sz w:val="24"/>
        </w:rPr>
        <w:t>ěsto Tanvald</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Jiřímu Löffelmannovi, členu rady kraje, řízení rezortu životního prostředí, zemědělství a rozvoje venkova, předložit zastupitelstvu kraje návrh změny č. 31 Plánu rozvoje vodovodů a kanalizací Libereckého kraje ke schválení.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231/17  - rozhodnutí o poskytnutí dotací z Fondu ochrany vod Libereckého kraje, Program vodohospodářských akcí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1291"/>
        <w:gridCol w:w="1062"/>
        <w:gridCol w:w="1415"/>
        <w:gridCol w:w="1650"/>
        <w:gridCol w:w="1356"/>
        <w:gridCol w:w="1385"/>
        <w:gridCol w:w="1139"/>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7"/>
          </w:tcPr>
          <w:p w:rsidR="00386D90" w:rsidRPr="00DC7042" w:rsidRDefault="00386D90" w:rsidP="00192C7F">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231/17, kterým se snižují výdaje v kapitole 932 08 – Fond ochrany vod Libereckého kraje, odbor životního prostředí a zemědělství, nespecifikované rezervy Programu vodohospodářských akcí ve výši 6.344.000 Kč a současně se navyšují, zavádí nové specifické ukazatele u jednotlivých akcí v kapitole 932 08 - Fond ochrany vod Libereckého kraje, Program vodohospodářských akcí v celkové výši 6.344.000</w:t>
            </w:r>
            <w:r w:rsidR="00192C7F">
              <w:rPr>
                <w:rFonts w:ascii="Times New Roman" w:hAnsi="Times New Roman"/>
                <w:sz w:val="24"/>
              </w:rPr>
              <w:t> </w:t>
            </w:r>
            <w:r w:rsidRPr="00DC7042">
              <w:rPr>
                <w:rFonts w:ascii="Times New Roman" w:hAnsi="Times New Roman"/>
                <w:sz w:val="24"/>
              </w:rPr>
              <w:t>Kč, bez dopadu na celkový objem kapitoly,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7"/>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účelových investičních dotací z rozpočtu kraje v rámci Fondu ochrany vod Libereckého kraje, Programu vodohospodářských akcí 2017, v úhrnné výši 6.344.000 Kč níže uvedeným příjemcům na akce do výše</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510"/>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příjemce</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Adresa/sídlo</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Dotace v max. výši Kč/podíl dotace z celkových způsobilých výdajů %</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510"/>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Bukovina u Čisté</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00275646</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Bukovina u Čisté 19, 514 01 Bukovina u Čisté</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Posílení vodních zdrojů, rozšíření vodovodní sítě a vodojem pro obec Bukovina u Čisté</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Vodojem 1 ks,</w:t>
            </w:r>
          </w:p>
          <w:p w:rsidR="00192C7F" w:rsidRDefault="00192C7F">
            <w:pPr>
              <w:widowControl/>
            </w:pPr>
            <w:r>
              <w:t>Vodovodní řady 991 m, Redukční šachta 1 ks</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536.000/ 8,1%</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510"/>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Desná</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00262307</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Krkonošská 318, 468 61 Desná</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Desná v J.h. – vodovod u Sedmidomků</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Vodovodní řad 274 m</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728.000/ 56,62 %</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510"/>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 xml:space="preserve">Horka u Staré Paky </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00854671</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Horka u Staré Paky 41, 512 34 Horka u Staré Paky</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Rekonstrukce hlavního vodovodního řadu</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Rekonstrukce vodovodního řadu 445 m,      Rekonstrukce přepadového potrubí z vodojemu 108</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532.000/ 59,88%</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765"/>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Koberovy</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00262404</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Koberovy 102, 468 22  Koberovy</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Rozšíření vodovodní sítě k.ú. Besedice – II. etapa</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Vodovodní řad 770 m</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1.117.000/ 56,68%</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765"/>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Lučany nad Nisou</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00262455</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Lučany nad Nisou 333, Lučany nad Nisou 468 71</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Lučany nad Nisou – veřejná splašková kanalizace (pod koupalištěm) – II. etapa</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Splašková kanalizace 259 m</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1.358.000/ 54,86%</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765"/>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Modřišice</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00275921</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Modřišice 11, 511 01 Modřišice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Rekonstrukce vodovodního řadu</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Rekonstrukce vodovodu 424 m</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685.000/ 56,64%</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765"/>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Pěnčín</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00262501</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Pěnčín 57, 468 21 Pěnčín</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Pěnčín, Huť – prodloužení vodovodu k čp. 78 Pěnčín, Huť</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Vodovodní řad 230 m</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 xml:space="preserve">751.000/ 69,92%                    </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765"/>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Svojek</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00276171</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Svojek 1, 507 91 Svojek</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Oprava vodojemu</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Vodojem 1 ks</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127.000/ 56,67%</w:t>
            </w:r>
          </w:p>
        </w:tc>
      </w:tr>
      <w:tr w:rsidR="00E613F2" w:rsidRPr="00397275">
        <w:tblPrEx>
          <w:tblCellMar>
            <w:left w:w="70" w:type="dxa"/>
            <w:bottom w:w="0" w:type="dxa"/>
            <w:right w:w="70" w:type="dxa"/>
          </w:tblCellMar>
          <w:tblLook w:val="0000" w:firstRow="0" w:lastRow="0" w:firstColumn="0" w:lastColumn="0" w:noHBand="0" w:noVBand="0"/>
        </w:tblPrEx>
        <w:trPr>
          <w:gridAfter w:val="1"/>
          <w:wAfter w:w="1001" w:type="dxa"/>
          <w:trHeight w:val="765"/>
        </w:trPr>
        <w:tc>
          <w:tcPr>
            <w:tcW w:w="17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Vysoké nad Jizerou</w:t>
            </w:r>
          </w:p>
        </w:tc>
        <w:tc>
          <w:tcPr>
            <w:tcW w:w="10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00276294</w:t>
            </w:r>
          </w:p>
        </w:tc>
        <w:tc>
          <w:tcPr>
            <w:tcW w:w="1440" w:type="dxa"/>
            <w:tcBorders>
              <w:top w:val="single" w:sz="4" w:space="0" w:color="auto"/>
              <w:left w:val="single" w:sz="4" w:space="0" w:color="auto"/>
              <w:bottom w:val="single" w:sz="4" w:space="0" w:color="auto"/>
              <w:right w:val="single" w:sz="4" w:space="0" w:color="auto"/>
            </w:tcBorders>
          </w:tcPr>
          <w:p w:rsidR="00192C7F" w:rsidRDefault="00192C7F">
            <w:pPr>
              <w:widowControl/>
            </w:pPr>
            <w:r>
              <w:t>Náměstí Dr. Karla Kramáře 227, 512 11 Vysoké nad Jizerou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Propojení systémů vodovodu Vysoké nad Jizerou - Tříč</w:t>
            </w:r>
          </w:p>
        </w:tc>
        <w:tc>
          <w:tcPr>
            <w:tcW w:w="13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Vodovodní řad 418 m, Vodovodní řad – propoj 11m, Přepadové potrubí 21 m</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510.000/ 56,66%</w:t>
            </w:r>
          </w:p>
        </w:tc>
      </w:tr>
    </w:tbl>
    <w:p w:rsidR="00E613F2" w:rsidRPr="00397275" w:rsidRDefault="00E613F2">
      <w:pPr>
        <w:widowControl/>
        <w:ind w:left="-15"/>
        <w:rPr>
          <w:rFonts w:ascii="Times New Roman" w:hAnsi="Times New Roman"/>
          <w:sz w:val="24"/>
        </w:rPr>
      </w:pPr>
    </w:p>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1"/>
        <w:gridCol w:w="641"/>
        <w:gridCol w:w="1351"/>
        <w:gridCol w:w="1351"/>
        <w:gridCol w:w="1537"/>
        <w:gridCol w:w="1123"/>
        <w:gridCol w:w="1579"/>
        <w:gridCol w:w="1237"/>
        <w:gridCol w:w="486"/>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8"/>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účelové investiční dotace z rozpočtu kraje v rámci Fondu ochrany vod Libereckého kraje, Programu vodohospodářských akcí 2017 z důvodu nesplnění programem stanovených podmínek níže uvedeným žadatelům o dotaci na akci</w:t>
            </w:r>
          </w:p>
        </w:tc>
      </w:tr>
      <w:tr w:rsidR="00E613F2" w:rsidRPr="00397275">
        <w:tblPrEx>
          <w:tblCellMar>
            <w:left w:w="108" w:type="dxa"/>
            <w:bottom w:w="0" w:type="dxa"/>
          </w:tblCellMar>
          <w:tblLook w:val="0000" w:firstRow="0" w:lastRow="0" w:firstColumn="0" w:lastColumn="0" w:noHBand="0" w:noVBand="0"/>
        </w:tblPrEx>
        <w:trPr>
          <w:gridAfter w:val="1"/>
          <w:wAfter w:w="511" w:type="dxa"/>
        </w:trPr>
        <w:tc>
          <w:tcPr>
            <w:tcW w:w="112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žadatele</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Adresa</w:t>
            </w:r>
          </w:p>
        </w:tc>
        <w:tc>
          <w:tcPr>
            <w:tcW w:w="16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w:t>
            </w:r>
          </w:p>
        </w:tc>
        <w:tc>
          <w:tcPr>
            <w:tcW w:w="16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Důvod nesplnění podmínek</w:t>
            </w:r>
          </w:p>
        </w:tc>
        <w:tc>
          <w:tcPr>
            <w:tcW w:w="12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Požadovaná</w:t>
            </w:r>
          </w:p>
          <w:p w:rsidR="00192C7F" w:rsidRDefault="00192C7F">
            <w:pPr>
              <w:widowControl/>
              <w:jc w:val="center"/>
              <w:rPr>
                <w:b/>
              </w:rPr>
            </w:pPr>
            <w:r>
              <w:rPr>
                <w:b/>
              </w:rPr>
              <w:t>dotace (Kč)</w:t>
            </w:r>
          </w:p>
        </w:tc>
      </w:tr>
      <w:tr w:rsidR="00E613F2" w:rsidRPr="00397275">
        <w:tblPrEx>
          <w:tblCellMar>
            <w:left w:w="108" w:type="dxa"/>
            <w:bottom w:w="0" w:type="dxa"/>
          </w:tblCellMar>
          <w:tblLook w:val="0000" w:firstRow="0" w:lastRow="0" w:firstColumn="0" w:lastColumn="0" w:noHBand="0" w:noVBand="0"/>
        </w:tblPrEx>
        <w:trPr>
          <w:gridAfter w:val="1"/>
          <w:wAfter w:w="511" w:type="dxa"/>
        </w:trPr>
        <w:tc>
          <w:tcPr>
            <w:tcW w:w="112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Blatce</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00673099</w:t>
            </w:r>
          </w:p>
        </w:tc>
        <w:tc>
          <w:tcPr>
            <w:tcW w:w="1410" w:type="dxa"/>
            <w:tcBorders>
              <w:top w:val="single" w:sz="4" w:space="0" w:color="auto"/>
              <w:left w:val="single" w:sz="4" w:space="0" w:color="auto"/>
              <w:bottom w:val="single" w:sz="4" w:space="0" w:color="auto"/>
              <w:right w:val="single" w:sz="4" w:space="0" w:color="auto"/>
            </w:tcBorders>
          </w:tcPr>
          <w:p w:rsidR="00192C7F" w:rsidRDefault="00192C7F">
            <w:pPr>
              <w:widowControl/>
            </w:pPr>
            <w:r>
              <w:t>Houska 79, 472 01 Blatce</w:t>
            </w:r>
          </w:p>
        </w:tc>
        <w:tc>
          <w:tcPr>
            <w:tcW w:w="16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Prodloužení vodovodu Tubož</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Vodovodní řad 306,34 m</w:t>
            </w:r>
          </w:p>
        </w:tc>
        <w:tc>
          <w:tcPr>
            <w:tcW w:w="16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V době podání žádosti nebylo na stavbu vydáno stavební povolení.</w:t>
            </w:r>
          </w:p>
        </w:tc>
        <w:tc>
          <w:tcPr>
            <w:tcW w:w="12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673.026</w:t>
            </w:r>
          </w:p>
        </w:tc>
      </w:tr>
      <w:tr w:rsidR="00E613F2" w:rsidRPr="00397275">
        <w:tblPrEx>
          <w:tblCellMar>
            <w:left w:w="108" w:type="dxa"/>
            <w:bottom w:w="0" w:type="dxa"/>
          </w:tblCellMar>
          <w:tblLook w:val="0000" w:firstRow="0" w:lastRow="0" w:firstColumn="0" w:lastColumn="0" w:noHBand="0" w:noVBand="0"/>
        </w:tblPrEx>
        <w:trPr>
          <w:gridAfter w:val="1"/>
          <w:wAfter w:w="511" w:type="dxa"/>
        </w:trPr>
        <w:tc>
          <w:tcPr>
            <w:tcW w:w="112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Poniklá</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00276006</w:t>
            </w:r>
          </w:p>
        </w:tc>
        <w:tc>
          <w:tcPr>
            <w:tcW w:w="1410" w:type="dxa"/>
            <w:tcBorders>
              <w:top w:val="single" w:sz="4" w:space="0" w:color="auto"/>
              <w:left w:val="single" w:sz="4" w:space="0" w:color="auto"/>
              <w:bottom w:val="single" w:sz="4" w:space="0" w:color="auto"/>
              <w:right w:val="single" w:sz="4" w:space="0" w:color="auto"/>
            </w:tcBorders>
          </w:tcPr>
          <w:p w:rsidR="00192C7F" w:rsidRDefault="00192C7F">
            <w:pPr>
              <w:widowControl/>
            </w:pPr>
            <w:r>
              <w:t>Poniklá 65, 512 42 Poniklá</w:t>
            </w:r>
          </w:p>
        </w:tc>
        <w:tc>
          <w:tcPr>
            <w:tcW w:w="1605" w:type="dxa"/>
            <w:tcBorders>
              <w:top w:val="single" w:sz="4" w:space="0" w:color="auto"/>
              <w:left w:val="single" w:sz="4" w:space="0" w:color="auto"/>
              <w:bottom w:val="single" w:sz="4" w:space="0" w:color="auto"/>
              <w:right w:val="single" w:sz="4" w:space="0" w:color="auto"/>
            </w:tcBorders>
          </w:tcPr>
          <w:p w:rsidR="00192C7F" w:rsidRDefault="00192C7F">
            <w:pPr>
              <w:widowControl/>
            </w:pPr>
            <w:r>
              <w:t>Poniklá: přepojení stávajících lokálních ČOV na obecní ČOV</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Kanalizační stoka 736,5 m</w:t>
            </w:r>
          </w:p>
        </w:tc>
        <w:tc>
          <w:tcPr>
            <w:tcW w:w="16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Projekt není v souladu s PRVK LK.</w:t>
            </w:r>
          </w:p>
        </w:tc>
        <w:tc>
          <w:tcPr>
            <w:tcW w:w="12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2.000.000</w:t>
            </w:r>
          </w:p>
        </w:tc>
      </w:tr>
      <w:tr w:rsidR="00E613F2" w:rsidRPr="00397275">
        <w:tblPrEx>
          <w:tblCellMar>
            <w:left w:w="108" w:type="dxa"/>
            <w:bottom w:w="0" w:type="dxa"/>
          </w:tblCellMar>
          <w:tblLook w:val="0000" w:firstRow="0" w:lastRow="0" w:firstColumn="0" w:lastColumn="0" w:noHBand="0" w:noVBand="0"/>
        </w:tblPrEx>
        <w:trPr>
          <w:gridAfter w:val="1"/>
          <w:wAfter w:w="511" w:type="dxa"/>
        </w:trPr>
        <w:tc>
          <w:tcPr>
            <w:tcW w:w="112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Vítkovice</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00276260</w:t>
            </w:r>
          </w:p>
        </w:tc>
        <w:tc>
          <w:tcPr>
            <w:tcW w:w="1410" w:type="dxa"/>
            <w:tcBorders>
              <w:top w:val="single" w:sz="4" w:space="0" w:color="auto"/>
              <w:left w:val="single" w:sz="4" w:space="0" w:color="auto"/>
              <w:bottom w:val="single" w:sz="4" w:space="0" w:color="auto"/>
              <w:right w:val="single" w:sz="4" w:space="0" w:color="auto"/>
            </w:tcBorders>
          </w:tcPr>
          <w:p w:rsidR="00192C7F" w:rsidRDefault="00192C7F">
            <w:pPr>
              <w:widowControl/>
            </w:pPr>
            <w:r>
              <w:t>Vítkovice 243, 51 238 Vítkovice</w:t>
            </w:r>
          </w:p>
        </w:tc>
        <w:tc>
          <w:tcPr>
            <w:tcW w:w="1605" w:type="dxa"/>
            <w:tcBorders>
              <w:top w:val="single" w:sz="4" w:space="0" w:color="auto"/>
              <w:left w:val="single" w:sz="4" w:space="0" w:color="auto"/>
              <w:bottom w:val="single" w:sz="4" w:space="0" w:color="auto"/>
              <w:right w:val="single" w:sz="4" w:space="0" w:color="auto"/>
            </w:tcBorders>
          </w:tcPr>
          <w:p w:rsidR="00192C7F" w:rsidRDefault="00192C7F">
            <w:pPr>
              <w:widowControl/>
            </w:pPr>
            <w:r>
              <w:t>Rozšíření vodojemu Horní Vítkovice</w:t>
            </w:r>
          </w:p>
        </w:tc>
        <w:tc>
          <w:tcPr>
            <w:tcW w:w="1170" w:type="dxa"/>
            <w:tcBorders>
              <w:top w:val="single" w:sz="4" w:space="0" w:color="auto"/>
              <w:left w:val="single" w:sz="4" w:space="0" w:color="auto"/>
              <w:bottom w:val="single" w:sz="4" w:space="0" w:color="auto"/>
              <w:right w:val="single" w:sz="4" w:space="0" w:color="auto"/>
            </w:tcBorders>
          </w:tcPr>
          <w:p w:rsidR="00192C7F" w:rsidRDefault="00192C7F">
            <w:pPr>
              <w:widowControl/>
            </w:pPr>
            <w:r>
              <w:t>Přístavba vodojemu - 1ks</w:t>
            </w:r>
          </w:p>
        </w:tc>
        <w:tc>
          <w:tcPr>
            <w:tcW w:w="16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Projekt není v souladu s PRVK LK.</w:t>
            </w:r>
          </w:p>
        </w:tc>
        <w:tc>
          <w:tcPr>
            <w:tcW w:w="12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pPr>
            <w:r>
              <w:t>808.071,3</w:t>
            </w:r>
          </w:p>
        </w:tc>
      </w:tr>
    </w:tbl>
    <w:p w:rsidR="00E613F2" w:rsidRPr="00397275" w:rsidRDefault="00E613F2">
      <w:pPr>
        <w:widowControl/>
        <w:ind w:left="-426"/>
        <w:rPr>
          <w:rFonts w:ascii="Times New Roman" w:hAnsi="Times New Roman"/>
          <w:sz w:val="24"/>
        </w:rPr>
      </w:pPr>
    </w:p>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Smlouvou o poskytnutí účelové dotace z rozpočtu Libereckého kraje – Fond ochrany vod Libereckého kraje, Program vodohospodářských akcí, uzavíranou</w:t>
            </w:r>
            <w:r w:rsidR="00192C7F">
              <w:rPr>
                <w:rFonts w:ascii="Times New Roman" w:hAnsi="Times New Roman"/>
                <w:sz w:val="24"/>
              </w:rPr>
              <w:t>,</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Obcí Bukovina u Čisté, Bukovina u Čisté 19, 514 01 Bukovina u Čisté, IČ 00275646 na projekt pod názvem „Posílení vodních zdrojů, rozšíření vodovodní sítě a vodojem pro obec Bukovina u Čisté“, č. OLP/2249/2017,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Městem Desná, Krkonošská 318, 468 61 Desná, IČ 00262307 na projekt pod názvem „Desná v J.h. – vodovod u Sedmidomků“, č. OLP/2246/2017,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Obcí Horka u Staré Paky, Horka u Staré Paky 41, 512 34 Horka u Staré Paky, IČ 00854671 na projekt pod názvem „Rekonstrukce hlavního vodovodního řadu“, č. OLP/2116/2017,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Obcí Koberovy, Kob</w:t>
            </w:r>
            <w:r w:rsidR="00192C7F">
              <w:rPr>
                <w:rFonts w:ascii="Times New Roman" w:hAnsi="Times New Roman"/>
                <w:sz w:val="24"/>
              </w:rPr>
              <w:t>erovy 102, 468 22  Koberovy, IČ </w:t>
            </w:r>
            <w:r w:rsidRPr="00DC7042">
              <w:rPr>
                <w:rFonts w:ascii="Times New Roman" w:hAnsi="Times New Roman"/>
                <w:sz w:val="24"/>
              </w:rPr>
              <w:t>00262404 na projekt pod názvem „Rozšíření vodovodní sítě k.ú. Besedice – II. etapa“, č. OLP/2208/2017,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e)</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Městem Lučany nad Nisou 3</w:t>
            </w:r>
            <w:r w:rsidR="00192C7F">
              <w:rPr>
                <w:rFonts w:ascii="Times New Roman" w:hAnsi="Times New Roman"/>
                <w:sz w:val="24"/>
              </w:rPr>
              <w:t>33, 468 71 Lučany nad Nisou, IČ </w:t>
            </w:r>
            <w:r w:rsidRPr="00DC7042">
              <w:rPr>
                <w:rFonts w:ascii="Times New Roman" w:hAnsi="Times New Roman"/>
                <w:sz w:val="24"/>
              </w:rPr>
              <w:t>00262455 na projekt pod názvem „Lučany nad Nisou - veřejná splašková kanalizace (pod koupalištěm) – II. etapa“, č. OLP/2609/2017,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f)</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Obcí Modřišice, Modřišice 11, 511 01 Modřišice, IČ 00275921 na projekt pod názvem „Rekonstrukce vodovodního řadu“, č. OLP/2501/2017,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g)</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Obcí Pěnčín, Pěnčín 57</w:t>
            </w:r>
            <w:r w:rsidR="00192C7F">
              <w:rPr>
                <w:rFonts w:ascii="Times New Roman" w:hAnsi="Times New Roman"/>
                <w:sz w:val="24"/>
              </w:rPr>
              <w:t>, 468 21 Pěnčín, IČ 00262501 na </w:t>
            </w:r>
            <w:r w:rsidRPr="00DC7042">
              <w:rPr>
                <w:rFonts w:ascii="Times New Roman" w:hAnsi="Times New Roman"/>
                <w:sz w:val="24"/>
              </w:rPr>
              <w:t>projekt pod názvem „Pěnčín, Huť – prodloužení vod</w:t>
            </w:r>
            <w:r w:rsidR="00192C7F">
              <w:rPr>
                <w:rFonts w:ascii="Times New Roman" w:hAnsi="Times New Roman"/>
                <w:sz w:val="24"/>
              </w:rPr>
              <w:t>ovodu k čp. 78 Pěnčín, Huť“, č. </w:t>
            </w:r>
            <w:r w:rsidRPr="00DC7042">
              <w:rPr>
                <w:rFonts w:ascii="Times New Roman" w:hAnsi="Times New Roman"/>
                <w:sz w:val="24"/>
              </w:rPr>
              <w:t>OLP/2493/2017,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Obcí Svojek, Svojek 1, 507 91 Svojek, IČ 00276171 na projekt pod názvem „Oprava vodojemu“, č. OLP/2634/2017,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mezi Libereckým krajem a Městem Vysoké nad Jizerou, Náměstí Dr. Karla Kramáře 227, 512 11 Vysoké nad Jizerou, IČ 00276294 na projekt pod názvem „Propojení systému vodovodu Vysoké nad Jizerou – Tříč“, č. OLP/2495/2017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Jiřímu Löffelmannovi, členovi rady kraje, řízení resortu životního prostředí, zemědělství a rozvoje venkova, předložit Zastupitelstvu Libereckého kraje materiál „Změna rozpočtu – rozpočtové opatření č. 231/17 - rozhodnutí o poskytnutí dotací z Fondu ochrany vod Libereckého kraje, Program vodohospodářských akcí 2017" ke schválení.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208/17 – udělení ocenění „Výrobek Libereckého kraje z odvětví potravinářství – zemědělství roku 2017“ a finanční dar za umístění v soutěži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674"/>
        <w:gridCol w:w="885"/>
        <w:gridCol w:w="1949"/>
        <w:gridCol w:w="2339"/>
        <w:gridCol w:w="2047"/>
        <w:gridCol w:w="1852"/>
      </w:tblGrid>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208/17, kterým se snižují nerozepsané rezervy v rámci kapitoly 917 08 – Transfery, odbor životního prostředí a zemědělství (Výrobek roku – finanční dar jako ocenění v soutěži) v celkové výši 300.000 Kč a současně se navyšují, zavádí nové specifické ukazatele v rámci kapitoly 917 08 – Transfery, odbor životního prostředí a zemědělství (Výrobek roku – finanční dar jako ocenění v soutěži) v celkové výši 300.000 Kč bez dopadu na celkový objem kapitoly,</w:t>
            </w:r>
          </w:p>
        </w:tc>
      </w:tr>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návrhem na udělení ocenění v soutěži „Výrobek Libereckého kraje z odvětví potravinářství – zemědělství roku 2017“ níže v tabulce uvedeným výrobkům,</w:t>
            </w:r>
          </w:p>
        </w:tc>
      </w:tr>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použitím nápisu „Výrobek roku 2017“, „Nejlepší výrobek roku 2017 – 1. místo“, „Nejlepší výrobek roku 2017 – 2. místo“, „Nejlepší výrobek roku 2017 – 3. místo“ a loga Libereckého kraje na obalu níže v tabulce uvedených výrobků,</w:t>
            </w:r>
          </w:p>
        </w:tc>
      </w:tr>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finančního daru níže uvedeným příjemcům dle návrhu na ocenění jejich výrobků v soutěži „Výrobek Libereckého kraje z odvětví potravinářství – zemědělství roku 2017“ ve výši</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92C7F" w:rsidRDefault="00192C7F">
            <w:pPr>
              <w:widowControl/>
              <w:spacing w:before="240" w:after="240"/>
              <w:rPr>
                <w:b/>
                <w:sz w:val="22"/>
              </w:rPr>
            </w:pPr>
            <w:r>
              <w:rPr>
                <w:b/>
                <w:sz w:val="22"/>
              </w:rPr>
              <w:t>VÝROBEK ROKU 2017</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single" w:sz="8" w:space="0" w:color="auto"/>
              <w:left w:val="single" w:sz="8" w:space="0" w:color="auto"/>
              <w:bottom w:val="single" w:sz="8" w:space="0" w:color="auto"/>
              <w:right w:val="single" w:sz="8" w:space="0" w:color="auto"/>
            </w:tcBorders>
            <w:vAlign w:val="center"/>
          </w:tcPr>
          <w:p w:rsidR="00192C7F" w:rsidRDefault="00192C7F">
            <w:pPr>
              <w:widowControl/>
              <w:spacing w:before="240" w:after="240"/>
              <w:rPr>
                <w:b/>
                <w:i/>
                <w:sz w:val="22"/>
              </w:rPr>
            </w:pPr>
            <w:r>
              <w:rPr>
                <w:b/>
                <w:i/>
                <w:sz w:val="22"/>
              </w:rPr>
              <w:t>Kategorie</w:t>
            </w:r>
          </w:p>
        </w:tc>
        <w:tc>
          <w:tcPr>
            <w:tcW w:w="1000" w:type="pct"/>
            <w:tcBorders>
              <w:top w:val="single" w:sz="8" w:space="0" w:color="auto"/>
              <w:left w:val="nil"/>
              <w:bottom w:val="single" w:sz="8" w:space="0" w:color="auto"/>
              <w:right w:val="single" w:sz="8" w:space="0" w:color="auto"/>
            </w:tcBorders>
            <w:vAlign w:val="center"/>
          </w:tcPr>
          <w:p w:rsidR="00192C7F" w:rsidRDefault="00192C7F">
            <w:pPr>
              <w:widowControl/>
              <w:spacing w:before="240" w:after="240"/>
              <w:rPr>
                <w:b/>
                <w:sz w:val="22"/>
              </w:rPr>
            </w:pPr>
            <w:r>
              <w:rPr>
                <w:b/>
                <w:sz w:val="22"/>
              </w:rPr>
              <w:t>název výrobku</w:t>
            </w:r>
          </w:p>
        </w:tc>
        <w:tc>
          <w:tcPr>
            <w:tcW w:w="1200" w:type="pct"/>
            <w:tcBorders>
              <w:top w:val="single" w:sz="8" w:space="0" w:color="auto"/>
              <w:left w:val="nil"/>
              <w:bottom w:val="single" w:sz="8" w:space="0" w:color="auto"/>
              <w:right w:val="single" w:sz="8" w:space="0" w:color="auto"/>
            </w:tcBorders>
            <w:vAlign w:val="center"/>
          </w:tcPr>
          <w:p w:rsidR="00192C7F" w:rsidRDefault="00192C7F">
            <w:pPr>
              <w:widowControl/>
              <w:spacing w:before="240" w:after="240"/>
              <w:rPr>
                <w:b/>
                <w:sz w:val="22"/>
              </w:rPr>
            </w:pPr>
            <w:r>
              <w:rPr>
                <w:b/>
                <w:sz w:val="22"/>
              </w:rPr>
              <w:t>výrobce / IČ</w:t>
            </w:r>
          </w:p>
        </w:tc>
        <w:tc>
          <w:tcPr>
            <w:tcW w:w="1050" w:type="pct"/>
            <w:tcBorders>
              <w:top w:val="single" w:sz="8" w:space="0" w:color="auto"/>
              <w:left w:val="nil"/>
              <w:bottom w:val="single" w:sz="8" w:space="0" w:color="auto"/>
              <w:right w:val="single" w:sz="8" w:space="0" w:color="auto"/>
            </w:tcBorders>
            <w:vAlign w:val="center"/>
          </w:tcPr>
          <w:p w:rsidR="00192C7F" w:rsidRDefault="00192C7F">
            <w:pPr>
              <w:widowControl/>
              <w:spacing w:before="240" w:after="240"/>
              <w:rPr>
                <w:b/>
                <w:sz w:val="22"/>
              </w:rPr>
            </w:pPr>
            <w:r>
              <w:rPr>
                <w:b/>
                <w:sz w:val="22"/>
              </w:rPr>
              <w:t>sídlo</w:t>
            </w:r>
          </w:p>
        </w:tc>
        <w:tc>
          <w:tcPr>
            <w:tcW w:w="800" w:type="pct"/>
            <w:tcBorders>
              <w:top w:val="single" w:sz="8" w:space="0" w:color="auto"/>
              <w:left w:val="nil"/>
              <w:bottom w:val="single" w:sz="8" w:space="0" w:color="auto"/>
              <w:right w:val="single" w:sz="8" w:space="0" w:color="auto"/>
            </w:tcBorders>
            <w:vAlign w:val="center"/>
          </w:tcPr>
          <w:p w:rsidR="00192C7F" w:rsidRDefault="00192C7F">
            <w:pPr>
              <w:widowControl/>
              <w:spacing w:before="240" w:after="240"/>
              <w:jc w:val="center"/>
              <w:rPr>
                <w:b/>
                <w:sz w:val="22"/>
              </w:rPr>
            </w:pPr>
            <w:r>
              <w:rPr>
                <w:b/>
                <w:sz w:val="22"/>
              </w:rPr>
              <w:t>finanční dar</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Masné výrobky</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Krůtí hamburger</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PROMINENT CZ s.r.o.</w:t>
            </w:r>
          </w:p>
          <w:p w:rsidR="00192C7F" w:rsidRDefault="00192C7F">
            <w:pPr>
              <w:widowControl/>
              <w:rPr>
                <w:sz w:val="22"/>
              </w:rPr>
            </w:pPr>
            <w:r>
              <w:rPr>
                <w:sz w:val="22"/>
              </w:rPr>
              <w:t>IČ: 27312453</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Brniště 4</w:t>
            </w:r>
          </w:p>
          <w:p w:rsidR="00192C7F" w:rsidRDefault="00192C7F">
            <w:pPr>
              <w:widowControl/>
            </w:pPr>
            <w:r>
              <w:t>471 29 Brniště</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Mléko a mléčné výrobky</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Jeřmanický smetanový zákys</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ZEMĚDĚLSKÁ FARMA K.E.K., s.r.o.</w:t>
            </w:r>
          </w:p>
          <w:p w:rsidR="00192C7F" w:rsidRDefault="00192C7F">
            <w:pPr>
              <w:widowControl/>
              <w:rPr>
                <w:sz w:val="22"/>
              </w:rPr>
            </w:pPr>
            <w:r>
              <w:rPr>
                <w:sz w:val="22"/>
              </w:rPr>
              <w:t>IČ: 25000764</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Minkovice 22</w:t>
            </w:r>
          </w:p>
          <w:p w:rsidR="00192C7F" w:rsidRDefault="00192C7F">
            <w:pPr>
              <w:widowControl/>
              <w:rPr>
                <w:sz w:val="22"/>
              </w:rPr>
            </w:pPr>
            <w:r>
              <w:t xml:space="preserve">463 12 </w:t>
            </w:r>
            <w:r>
              <w:rPr>
                <w:sz w:val="22"/>
              </w:rPr>
              <w:t>Minkovice</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Pekařské výrobky</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Žitný chléb, 210 g</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JIZERSKÉ PEKÁRNY spol. s r.o.</w:t>
            </w:r>
            <w:r>
              <w:rPr>
                <w:sz w:val="22"/>
              </w:rPr>
              <w:br/>
              <w:t>IČ: 48267201</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 xml:space="preserve">Generála Svobody 374/9a  </w:t>
            </w:r>
          </w:p>
          <w:p w:rsidR="00192C7F" w:rsidRDefault="00192C7F">
            <w:pPr>
              <w:widowControl/>
              <w:rPr>
                <w:sz w:val="22"/>
              </w:rPr>
            </w:pPr>
            <w:r>
              <w:rPr>
                <w:sz w:val="22"/>
              </w:rPr>
              <w:t>460 01 Liberec XIII - Nové Pavlovice</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Cukrářské výrobky</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Růžodolský medovník 1100 g</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Cukrářství a pekařství Růžodol s.r.o.</w:t>
            </w:r>
          </w:p>
          <w:p w:rsidR="00192C7F" w:rsidRDefault="00192C7F">
            <w:pPr>
              <w:widowControl/>
              <w:rPr>
                <w:sz w:val="22"/>
              </w:rPr>
            </w:pPr>
            <w:r>
              <w:rPr>
                <w:sz w:val="22"/>
              </w:rPr>
              <w:t>IČ: 4403487</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Boženy Němcové 54/9</w:t>
            </w:r>
          </w:p>
          <w:p w:rsidR="00192C7F" w:rsidRDefault="00192C7F">
            <w:pPr>
              <w:widowControl/>
              <w:rPr>
                <w:sz w:val="22"/>
              </w:rPr>
            </w:pPr>
            <w:r>
              <w:rPr>
                <w:sz w:val="22"/>
              </w:rPr>
              <w:t>460 05 Liberec V - Kristiánov</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Alkoholické nápoje</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Albrecht 13° Kristián – american pale ale</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TERRA FELIX s.r.o.</w:t>
            </w:r>
          </w:p>
          <w:p w:rsidR="00192C7F" w:rsidRDefault="00192C7F">
            <w:pPr>
              <w:widowControl/>
              <w:rPr>
                <w:sz w:val="22"/>
              </w:rPr>
            </w:pPr>
            <w:r>
              <w:rPr>
                <w:sz w:val="22"/>
              </w:rPr>
              <w:t>IČ: 27304043</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Kloknerova 2249/9</w:t>
            </w:r>
          </w:p>
          <w:p w:rsidR="00192C7F" w:rsidRDefault="00192C7F">
            <w:pPr>
              <w:widowControl/>
              <w:rPr>
                <w:sz w:val="22"/>
              </w:rPr>
            </w:pPr>
            <w:r>
              <w:rPr>
                <w:sz w:val="22"/>
              </w:rPr>
              <w:t>148 00 Praha IV - Chodov</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Nealkoholické nápoje</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Kitl Syrob Malinový s dužninou</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Kitl s.r.o.</w:t>
            </w:r>
          </w:p>
          <w:p w:rsidR="00192C7F" w:rsidRDefault="00192C7F">
            <w:pPr>
              <w:widowControl/>
              <w:rPr>
                <w:sz w:val="22"/>
              </w:rPr>
            </w:pPr>
            <w:r>
              <w:rPr>
                <w:sz w:val="22"/>
              </w:rPr>
              <w:t>IČ: 46712518</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Pasířská 3299/60</w:t>
            </w:r>
          </w:p>
          <w:p w:rsidR="00192C7F" w:rsidRDefault="00192C7F">
            <w:pPr>
              <w:widowControl/>
              <w:rPr>
                <w:sz w:val="22"/>
              </w:rPr>
            </w:pPr>
            <w:r>
              <w:rPr>
                <w:sz w:val="22"/>
              </w:rPr>
              <w:t>466 01 Jablonec nad Nisou</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 xml:space="preserve">Ovoce </w:t>
            </w:r>
          </w:p>
          <w:p w:rsidR="00192C7F" w:rsidRDefault="00192C7F">
            <w:pPr>
              <w:widowControl/>
              <w:rPr>
                <w:i/>
                <w:sz w:val="22"/>
              </w:rPr>
            </w:pPr>
            <w:r>
              <w:rPr>
                <w:i/>
                <w:sz w:val="22"/>
              </w:rPr>
              <w:t>a zelenina</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 xml:space="preserve">Broskvový džem s mátou </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Jan Kakos</w:t>
            </w:r>
            <w:r>
              <w:rPr>
                <w:sz w:val="22"/>
              </w:rPr>
              <w:br/>
              <w:t>IČ: 73764230</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Lestkov 118          512 63 Radostná pod Kozákovem</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Biopotraviny</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Kitl Smrkáček BIO</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Kitl s.r.o.</w:t>
            </w:r>
          </w:p>
          <w:p w:rsidR="00192C7F" w:rsidRDefault="00192C7F">
            <w:pPr>
              <w:widowControl/>
              <w:rPr>
                <w:sz w:val="22"/>
              </w:rPr>
            </w:pPr>
            <w:r>
              <w:rPr>
                <w:sz w:val="22"/>
              </w:rPr>
              <w:t>IČ: 46712518</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Pasířská 3299/60</w:t>
            </w:r>
          </w:p>
          <w:p w:rsidR="00192C7F" w:rsidRDefault="00192C7F">
            <w:pPr>
              <w:widowControl/>
              <w:rPr>
                <w:sz w:val="22"/>
              </w:rPr>
            </w:pPr>
            <w:r>
              <w:rPr>
                <w:sz w:val="22"/>
              </w:rPr>
              <w:t>466 01 Jablonec nad Nisou</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r w:rsidR="00E613F2" w:rsidRPr="00397275">
        <w:tblPrEx>
          <w:jc w:val="center"/>
          <w:tblCellMar>
            <w:bottom w:w="0" w:type="dxa"/>
            <w:right w:w="0" w:type="dxa"/>
          </w:tblCellMar>
          <w:tblLook w:val="0000" w:firstRow="0" w:lastRow="0" w:firstColumn="0" w:lastColumn="0" w:noHBand="0" w:noVBand="0"/>
        </w:tblPrEx>
        <w:trPr>
          <w:trHeight w:val="964"/>
          <w:jc w:val="center"/>
        </w:trPr>
        <w:tc>
          <w:tcPr>
            <w:tcW w:w="800" w:type="pct"/>
            <w:gridSpan w:val="2"/>
            <w:tcBorders>
              <w:top w:val="nil"/>
              <w:left w:val="single" w:sz="8" w:space="0" w:color="auto"/>
              <w:bottom w:val="single" w:sz="8" w:space="0" w:color="auto"/>
              <w:right w:val="single" w:sz="8" w:space="0" w:color="auto"/>
            </w:tcBorders>
            <w:vAlign w:val="center"/>
          </w:tcPr>
          <w:p w:rsidR="00192C7F" w:rsidRDefault="00192C7F">
            <w:pPr>
              <w:widowControl/>
              <w:rPr>
                <w:i/>
                <w:sz w:val="22"/>
              </w:rPr>
            </w:pPr>
            <w:r>
              <w:rPr>
                <w:i/>
                <w:sz w:val="22"/>
              </w:rPr>
              <w:t>Ostatní</w:t>
            </w:r>
          </w:p>
        </w:tc>
        <w:tc>
          <w:tcPr>
            <w:tcW w:w="10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Med květový pastový</w:t>
            </w:r>
          </w:p>
        </w:tc>
        <w:tc>
          <w:tcPr>
            <w:tcW w:w="120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Václav Dobrovolný</w:t>
            </w:r>
          </w:p>
          <w:p w:rsidR="00192C7F" w:rsidRDefault="00192C7F">
            <w:pPr>
              <w:widowControl/>
              <w:rPr>
                <w:sz w:val="22"/>
              </w:rPr>
            </w:pPr>
            <w:r>
              <w:rPr>
                <w:sz w:val="22"/>
              </w:rPr>
              <w:t>IČ: 73852091</w:t>
            </w:r>
          </w:p>
        </w:tc>
        <w:tc>
          <w:tcPr>
            <w:tcW w:w="1050" w:type="pct"/>
            <w:tcBorders>
              <w:top w:val="nil"/>
              <w:left w:val="nil"/>
              <w:bottom w:val="single" w:sz="8" w:space="0" w:color="auto"/>
              <w:right w:val="single" w:sz="8" w:space="0" w:color="auto"/>
            </w:tcBorders>
            <w:vAlign w:val="center"/>
          </w:tcPr>
          <w:p w:rsidR="00192C7F" w:rsidRDefault="00192C7F">
            <w:pPr>
              <w:widowControl/>
              <w:rPr>
                <w:sz w:val="22"/>
              </w:rPr>
            </w:pPr>
            <w:r>
              <w:rPr>
                <w:sz w:val="22"/>
              </w:rPr>
              <w:t>Taneček 21</w:t>
            </w:r>
          </w:p>
          <w:p w:rsidR="00192C7F" w:rsidRDefault="00192C7F">
            <w:pPr>
              <w:widowControl/>
              <w:rPr>
                <w:sz w:val="22"/>
              </w:rPr>
            </w:pPr>
            <w:r>
              <w:rPr>
                <w:sz w:val="22"/>
              </w:rPr>
              <w:t>470 02 Stvolínky</w:t>
            </w:r>
          </w:p>
        </w:tc>
        <w:tc>
          <w:tcPr>
            <w:tcW w:w="800" w:type="pct"/>
            <w:tcBorders>
              <w:top w:val="nil"/>
              <w:left w:val="nil"/>
              <w:bottom w:val="single" w:sz="8" w:space="0" w:color="auto"/>
              <w:right w:val="single" w:sz="8" w:space="0" w:color="auto"/>
            </w:tcBorders>
            <w:vAlign w:val="center"/>
          </w:tcPr>
          <w:p w:rsidR="00192C7F" w:rsidRDefault="00192C7F">
            <w:pPr>
              <w:widowControl/>
              <w:jc w:val="center"/>
              <w:rPr>
                <w:sz w:val="22"/>
              </w:rPr>
            </w:pPr>
            <w:r>
              <w:rPr>
                <w:sz w:val="22"/>
              </w:rPr>
              <w:t>20.000 Kč</w:t>
            </w:r>
          </w:p>
        </w:tc>
      </w:tr>
    </w:tbl>
    <w:p w:rsidR="00192C7F" w:rsidRDefault="00192C7F">
      <w:pPr>
        <w:widowControl/>
        <w:tabs>
          <w:tab w:val="left" w:pos="180"/>
        </w:tabs>
        <w:spacing w:after="120"/>
        <w:jc w:val="both"/>
        <w:rPr>
          <w:sz w:val="16"/>
        </w:rPr>
      </w:pPr>
    </w:p>
    <w:tbl>
      <w:tblPr>
        <w:tblW w:w="9345" w:type="dxa"/>
        <w:tblLayout w:type="fixed"/>
        <w:tblLook w:val="0000" w:firstRow="0" w:lastRow="0" w:firstColumn="0" w:lastColumn="0" w:noHBand="0" w:noVBand="0"/>
      </w:tblPr>
      <w:tblGrid>
        <w:gridCol w:w="1683"/>
        <w:gridCol w:w="1938"/>
        <w:gridCol w:w="1953"/>
        <w:gridCol w:w="1908"/>
        <w:gridCol w:w="1863"/>
      </w:tblGrid>
      <w:tr w:rsidR="00192C7F">
        <w:trPr>
          <w:trHeight w:val="964"/>
        </w:trPr>
        <w:tc>
          <w:tcPr>
            <w:tcW w:w="9331" w:type="dxa"/>
            <w:gridSpan w:val="5"/>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240" w:after="240"/>
              <w:rPr>
                <w:b/>
                <w:sz w:val="22"/>
              </w:rPr>
            </w:pPr>
            <w:r>
              <w:rPr>
                <w:b/>
                <w:sz w:val="22"/>
              </w:rPr>
              <w:t>NEJLEPŠÍ VÝROBEK ROKU 2017</w:t>
            </w:r>
          </w:p>
        </w:tc>
      </w:tr>
      <w:tr w:rsidR="00192C7F">
        <w:trPr>
          <w:trHeight w:val="964"/>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240" w:after="240"/>
              <w:rPr>
                <w:b/>
                <w:i/>
                <w:sz w:val="22"/>
              </w:rPr>
            </w:pPr>
            <w:r>
              <w:rPr>
                <w:b/>
                <w:i/>
                <w:sz w:val="22"/>
              </w:rPr>
              <w:t>celkové pořadí</w:t>
            </w:r>
          </w:p>
        </w:tc>
        <w:tc>
          <w:tcPr>
            <w:tcW w:w="19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240" w:after="240"/>
              <w:rPr>
                <w:b/>
                <w:sz w:val="22"/>
              </w:rPr>
            </w:pPr>
            <w:r>
              <w:rPr>
                <w:b/>
                <w:sz w:val="22"/>
              </w:rPr>
              <w:t>název výrobku</w:t>
            </w:r>
          </w:p>
        </w:tc>
        <w:tc>
          <w:tcPr>
            <w:tcW w:w="19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240" w:after="240"/>
              <w:rPr>
                <w:b/>
                <w:sz w:val="22"/>
              </w:rPr>
            </w:pPr>
            <w:r>
              <w:rPr>
                <w:b/>
                <w:sz w:val="22"/>
              </w:rPr>
              <w:t>výrobce / IČ</w:t>
            </w:r>
          </w:p>
        </w:tc>
        <w:tc>
          <w:tcPr>
            <w:tcW w:w="19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240" w:after="240"/>
              <w:rPr>
                <w:b/>
                <w:sz w:val="22"/>
              </w:rPr>
            </w:pPr>
            <w:r>
              <w:rPr>
                <w:b/>
                <w:sz w:val="22"/>
              </w:rPr>
              <w:t>sídlo</w:t>
            </w:r>
          </w:p>
        </w:tc>
        <w:tc>
          <w:tcPr>
            <w:tcW w:w="18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240" w:after="240"/>
              <w:rPr>
                <w:b/>
                <w:sz w:val="22"/>
              </w:rPr>
            </w:pPr>
            <w:r>
              <w:rPr>
                <w:b/>
                <w:sz w:val="22"/>
              </w:rPr>
              <w:t>finanční dar</w:t>
            </w:r>
          </w:p>
        </w:tc>
      </w:tr>
      <w:tr w:rsidR="00192C7F">
        <w:trPr>
          <w:trHeight w:val="964"/>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i/>
                <w:sz w:val="22"/>
              </w:rPr>
            </w:pPr>
            <w:r>
              <w:rPr>
                <w:i/>
                <w:sz w:val="22"/>
              </w:rPr>
              <w:t>1. místo</w:t>
            </w:r>
          </w:p>
        </w:tc>
        <w:tc>
          <w:tcPr>
            <w:tcW w:w="19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Kitl Syrob Malinový s dužninou</w:t>
            </w:r>
          </w:p>
        </w:tc>
        <w:tc>
          <w:tcPr>
            <w:tcW w:w="19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Kitl s.r.o.</w:t>
            </w:r>
          </w:p>
          <w:p w:rsidR="00192C7F" w:rsidRDefault="00192C7F">
            <w:pPr>
              <w:widowControl/>
              <w:rPr>
                <w:sz w:val="22"/>
              </w:rPr>
            </w:pPr>
            <w:r>
              <w:rPr>
                <w:sz w:val="22"/>
              </w:rPr>
              <w:t>IČ: 46712518</w:t>
            </w:r>
          </w:p>
        </w:tc>
        <w:tc>
          <w:tcPr>
            <w:tcW w:w="19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Pasířská 3299/60</w:t>
            </w:r>
          </w:p>
          <w:p w:rsidR="00192C7F" w:rsidRDefault="00192C7F">
            <w:pPr>
              <w:widowControl/>
              <w:rPr>
                <w:sz w:val="22"/>
              </w:rPr>
            </w:pPr>
            <w:r>
              <w:rPr>
                <w:sz w:val="22"/>
              </w:rPr>
              <w:t>466 01 Jablonec nad Nisou</w:t>
            </w:r>
          </w:p>
        </w:tc>
        <w:tc>
          <w:tcPr>
            <w:tcW w:w="18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50.000 Kč</w:t>
            </w:r>
          </w:p>
        </w:tc>
      </w:tr>
      <w:tr w:rsidR="00192C7F">
        <w:trPr>
          <w:trHeight w:val="964"/>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i/>
              </w:rPr>
            </w:pPr>
            <w:r>
              <w:rPr>
                <w:i/>
              </w:rPr>
              <w:t>2. místo</w:t>
            </w:r>
          </w:p>
        </w:tc>
        <w:tc>
          <w:tcPr>
            <w:tcW w:w="19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Med květový pastový</w:t>
            </w:r>
          </w:p>
        </w:tc>
        <w:tc>
          <w:tcPr>
            <w:tcW w:w="19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Václav Dobrovolný</w:t>
            </w:r>
          </w:p>
          <w:p w:rsidR="00192C7F" w:rsidRDefault="00192C7F">
            <w:pPr>
              <w:widowControl/>
              <w:rPr>
                <w:sz w:val="22"/>
              </w:rPr>
            </w:pPr>
            <w:r>
              <w:rPr>
                <w:sz w:val="22"/>
              </w:rPr>
              <w:t>IČ: 73852091</w:t>
            </w:r>
          </w:p>
        </w:tc>
        <w:tc>
          <w:tcPr>
            <w:tcW w:w="19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Taneček 21</w:t>
            </w:r>
          </w:p>
          <w:p w:rsidR="00192C7F" w:rsidRDefault="00192C7F">
            <w:pPr>
              <w:widowControl/>
              <w:rPr>
                <w:sz w:val="22"/>
              </w:rPr>
            </w:pPr>
            <w:r>
              <w:rPr>
                <w:sz w:val="22"/>
              </w:rPr>
              <w:t>470 02 Stvolínky</w:t>
            </w:r>
          </w:p>
        </w:tc>
        <w:tc>
          <w:tcPr>
            <w:tcW w:w="18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40.000 Kč</w:t>
            </w:r>
          </w:p>
        </w:tc>
      </w:tr>
      <w:tr w:rsidR="00192C7F">
        <w:trPr>
          <w:trHeight w:val="964"/>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i/>
              </w:rPr>
            </w:pPr>
            <w:r>
              <w:rPr>
                <w:i/>
              </w:rPr>
              <w:t>3. místo</w:t>
            </w:r>
          </w:p>
        </w:tc>
        <w:tc>
          <w:tcPr>
            <w:tcW w:w="19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Kitl Smrkáček BIO</w:t>
            </w:r>
          </w:p>
        </w:tc>
        <w:tc>
          <w:tcPr>
            <w:tcW w:w="19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Kitl s.r.o.</w:t>
            </w:r>
          </w:p>
          <w:p w:rsidR="00192C7F" w:rsidRDefault="00192C7F">
            <w:pPr>
              <w:widowControl/>
              <w:rPr>
                <w:sz w:val="22"/>
              </w:rPr>
            </w:pPr>
            <w:r>
              <w:rPr>
                <w:sz w:val="22"/>
              </w:rPr>
              <w:t>IČ: 46712518</w:t>
            </w:r>
          </w:p>
        </w:tc>
        <w:tc>
          <w:tcPr>
            <w:tcW w:w="19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Pasířská 3299/60</w:t>
            </w:r>
          </w:p>
          <w:p w:rsidR="00192C7F" w:rsidRDefault="00192C7F">
            <w:pPr>
              <w:widowControl/>
              <w:rPr>
                <w:sz w:val="22"/>
              </w:rPr>
            </w:pPr>
            <w:r>
              <w:rPr>
                <w:sz w:val="22"/>
              </w:rPr>
              <w:t>466 01 Jablonec nad Nisou</w:t>
            </w:r>
          </w:p>
        </w:tc>
        <w:tc>
          <w:tcPr>
            <w:tcW w:w="18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sz w:val="22"/>
              </w:rPr>
            </w:pPr>
            <w:r>
              <w:rPr>
                <w:sz w:val="22"/>
              </w:rPr>
              <w:t>30.000 Kč</w:t>
            </w:r>
          </w:p>
        </w:tc>
      </w:tr>
    </w:tbl>
    <w:p w:rsidR="00192C7F" w:rsidRDefault="00192C7F">
      <w:pPr>
        <w:widowControl/>
        <w:tabs>
          <w:tab w:val="left" w:pos="180"/>
        </w:tabs>
        <w:spacing w:after="120"/>
        <w:jc w:val="both"/>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vzor darovací smlouvy, která bude uzavřena mezi Libereckým krajem jako dárcem a výše uvedenými výrobci jako obdarovanými</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Jiřímu Löffelmannovi, členu rady kraje, řízení rezortu životního prostředí, zemědělství a rozvoje venkova, předložit</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změnu rozpočtu – rozpočtové opatření č. 208/17, návrh na udělení ocenění v soutěži „Výrobek Libereckého kraje z odvětví potravinářství – zemědělství roku 2017“ a návrh na poskytnutí finančního daru vítězným výrobcům zastupitelstvu kraje k projednání a schválení,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Martinu Půtovi, hejtmanovi, smlouvy o poskytnutí fin</w:t>
            </w:r>
            <w:r w:rsidR="00192C7F">
              <w:rPr>
                <w:rFonts w:ascii="Times New Roman" w:hAnsi="Times New Roman"/>
                <w:sz w:val="24"/>
              </w:rPr>
              <w:t>ančního daru k podpisu, a to až </w:t>
            </w:r>
            <w:r w:rsidRPr="00DC7042">
              <w:rPr>
                <w:rFonts w:ascii="Times New Roman" w:hAnsi="Times New Roman"/>
                <w:sz w:val="24"/>
              </w:rPr>
              <w:t>po schválení změny rozpočtu - rozpočtového opatření č. 208/17, návrhu na udělení ocenění a rozhodnutí o poskytnutí finančních darů producentům vítězných výrobků zastupitelstvem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11.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207/17 – úprava kapitoly 926 08 – Dotační fond, odbor životního prostředí a zemědělství, rozhodnutí o poskytnutí dotací z Dotačního fondu Libereckého kraje, oblast podpory č. 8 Životní prostředí a zemědělství, program 8.1 Podpora ekologické výchovy a osvěty a program 8.4 Podpora dlouhodobé práce s mládeží v oblasti životního prostředí a zemědělství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10"/>
        <w:gridCol w:w="476"/>
        <w:gridCol w:w="177"/>
        <w:gridCol w:w="1283"/>
        <w:gridCol w:w="1754"/>
        <w:gridCol w:w="2534"/>
        <w:gridCol w:w="1949"/>
        <w:gridCol w:w="1267"/>
        <w:gridCol w:w="296"/>
      </w:tblGrid>
      <w:tr w:rsidR="00386D90" w:rsidRPr="00DC7042" w:rsidTr="00CD7F40">
        <w:trPr>
          <w:gridBefore w:val="1"/>
        </w:trPr>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207/17, kterým se</w:t>
            </w:r>
          </w:p>
        </w:tc>
      </w:tr>
      <w:tr w:rsidR="00386D90" w:rsidRPr="00DC7042" w:rsidTr="00CD7F40">
        <w:trPr>
          <w:gridBefore w:val="1"/>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926 08 – Dotační fond Libereckého kraje, odbor životního prostředí a zemědělství, nespecifikované rezervy programu 8.2 Podpora ochrany přírody a krajiny v celkové výši 900.000 Kč,</w:t>
            </w:r>
          </w:p>
        </w:tc>
      </w:tr>
      <w:tr w:rsidR="00386D90" w:rsidRPr="00DC7042" w:rsidTr="00CD7F40">
        <w:trPr>
          <w:gridBefore w:val="1"/>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926 08 – Dotační fond Libereckého kraje, odbor životního prostředí a zemědělství, nespecifikované rezervy programu 8.1 Podpora ekologické výchovy a osvěty ve výši 1.527.400 Kč,</w:t>
            </w:r>
          </w:p>
        </w:tc>
      </w:tr>
      <w:tr w:rsidR="00386D90" w:rsidRPr="00DC7042" w:rsidTr="00CD7F40">
        <w:trPr>
          <w:gridBefore w:val="1"/>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se a zavádí nové specifické ukazatele v kapitole 926 08 – Dotační fond Libereckého kraje, odbor životního prostředí a zemědělství, program 8.1 Podpora ekologické výchovy a osvěty ve výši 2.027.400 Kč,</w:t>
            </w:r>
          </w:p>
        </w:tc>
      </w:tr>
      <w:tr w:rsidR="00386D90" w:rsidRPr="00DC7042" w:rsidTr="00CD7F40">
        <w:trPr>
          <w:gridBefore w:val="1"/>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w:t>
            </w:r>
          </w:p>
        </w:tc>
        <w:tc>
          <w:tcPr>
            <w:tcW w:w="9026"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zvyšují výdaje v kapitole 926 08 – Dotační fond Libereckého kraje, odbor životního prostředí a zemědělství, nespecifikované rezervy programu 8.5 Podpora předcházení vzniku odpadů, jejich opětovného použití a podpora sběru a využití bioodpadů ve výši 400.000 Kč,</w:t>
            </w:r>
          </w:p>
        </w:tc>
      </w:tr>
      <w:tr w:rsidR="00386D90" w:rsidRPr="00DC7042" w:rsidTr="00CD7F40">
        <w:trPr>
          <w:gridBefore w:val="1"/>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e)</w:t>
            </w:r>
          </w:p>
        </w:tc>
        <w:tc>
          <w:tcPr>
            <w:tcW w:w="9026"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926 08 – Dotační fond Libereckého kraje, odbor životního prostředí a zemědělství, nespecifikované rezervy programu 8.4 Podpora dlouhodobé práce s mládeží v oblasti životního prostředí a zemědělství ve výši 400.997 Kč a současně se navyšují, zav</w:t>
            </w:r>
            <w:r w:rsidR="00192C7F">
              <w:rPr>
                <w:rFonts w:ascii="Times New Roman" w:hAnsi="Times New Roman"/>
                <w:sz w:val="24"/>
              </w:rPr>
              <w:t>ádí nové specifické ukazatele v </w:t>
            </w:r>
            <w:r w:rsidRPr="00DC7042">
              <w:rPr>
                <w:rFonts w:ascii="Times New Roman" w:hAnsi="Times New Roman"/>
                <w:sz w:val="24"/>
              </w:rPr>
              <w:t>kapitole 926 08 – Dotační fond Libereckého kraje, odbor životního prostředí a zemědělství, program 8.4 Podpora dlouhodobé práce s mládeží v oblasti životního prostředí a zemědělství ve výši 400.997 Kč,</w:t>
            </w:r>
          </w:p>
        </w:tc>
      </w:tr>
      <w:tr w:rsidR="00386D90" w:rsidRPr="00DC7042" w:rsidTr="00CD7F40">
        <w:trPr>
          <w:gridBefore w:val="1"/>
        </w:trPr>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účelových dotací z rozpočtu kraje v rámci Dotačního fondu Libereckého kraje, programu 8.1 Podpora ekologické výchovy a os</w:t>
            </w:r>
            <w:r w:rsidR="00192C7F">
              <w:rPr>
                <w:rFonts w:ascii="Times New Roman" w:hAnsi="Times New Roman"/>
                <w:sz w:val="24"/>
              </w:rPr>
              <w:t>věty v úhrnném objemu 2.027.400 </w:t>
            </w:r>
            <w:r w:rsidRPr="00DC7042">
              <w:rPr>
                <w:rFonts w:ascii="Times New Roman" w:hAnsi="Times New Roman"/>
                <w:sz w:val="24"/>
              </w:rPr>
              <w:t>Kč níže uvedeným příjemcům na projekt/aktivi</w:t>
            </w:r>
            <w:r w:rsidR="00192C7F">
              <w:rPr>
                <w:rFonts w:ascii="Times New Roman" w:hAnsi="Times New Roman"/>
                <w:sz w:val="24"/>
              </w:rPr>
              <w:t>tu v období 1. 1. 2017 - 30. 9. </w:t>
            </w:r>
            <w:r w:rsidRPr="00DC7042">
              <w:rPr>
                <w:rFonts w:ascii="Times New Roman" w:hAnsi="Times New Roman"/>
                <w:sz w:val="24"/>
              </w:rPr>
              <w:t>2018 do výše</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22"/>
              </w:rPr>
            </w:pPr>
            <w:r>
              <w:rPr>
                <w:rFonts w:ascii="Times New Roman" w:hAnsi="Times New Roman"/>
                <w:sz w:val="22"/>
              </w:rPr>
              <w:t>č.</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žadatele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 účel projektu</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Závazné výstupy projektu</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IČ (datum narození) / sídlo žadatele (adresa bydliště)</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Dotace do výše / podíl dotace z celkových způsobilých výdajů v %</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Město Železný Brod</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Zajištění akce Ukliďme Česko – Ukliďme Železný Brod 2017</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množství uklizeného odpadu - 8 t, zajištění akce Ukliďme Česko - 1 sada</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00262633</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nám. 3. května 1</w:t>
            </w:r>
          </w:p>
          <w:p w:rsidR="00192C7F" w:rsidRDefault="00192C7F">
            <w:pPr>
              <w:widowControl/>
              <w:rPr>
                <w:rFonts w:ascii="Times New Roman" w:hAnsi="Times New Roman"/>
                <w:sz w:val="22"/>
              </w:rPr>
            </w:pPr>
            <w:r>
              <w:rPr>
                <w:rFonts w:ascii="Times New Roman" w:hAnsi="Times New Roman"/>
                <w:sz w:val="22"/>
              </w:rPr>
              <w:t>468 22 Železný Brod</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10 125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30,00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Liberec, nám. Míru 212/2,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Přírodní zahrada pro výuku EVVO</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přírodní zahrada - 1 ks, modelové příklady výuky na školní zahradě - 4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71294988</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nám. Míru 212/2</w:t>
            </w:r>
          </w:p>
          <w:p w:rsidR="00192C7F" w:rsidRDefault="00192C7F">
            <w:pPr>
              <w:widowControl/>
              <w:rPr>
                <w:rFonts w:ascii="Times New Roman" w:hAnsi="Times New Roman"/>
                <w:sz w:val="22"/>
              </w:rPr>
            </w:pPr>
            <w:r>
              <w:rPr>
                <w:rFonts w:ascii="Times New Roman" w:hAnsi="Times New Roman"/>
                <w:sz w:val="22"/>
              </w:rPr>
              <w:t>460 14 Liberec XIV - Ruprechtice</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81 800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67,44</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3.</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Liberec, Aloisina výšina 642,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Nejlepší odpad je ten, který vůbec nevznikne</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velikost zasažené cílové skupiny - 420 osob</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65100280</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Aloisina Výšina 642</w:t>
            </w:r>
          </w:p>
          <w:p w:rsidR="00192C7F" w:rsidRDefault="00192C7F">
            <w:pPr>
              <w:widowControl/>
              <w:rPr>
                <w:rFonts w:ascii="Times New Roman" w:hAnsi="Times New Roman"/>
                <w:sz w:val="22"/>
              </w:rPr>
            </w:pPr>
            <w:r>
              <w:rPr>
                <w:rFonts w:ascii="Times New Roman" w:hAnsi="Times New Roman"/>
                <w:sz w:val="22"/>
              </w:rPr>
              <w:t>460 15 Liberec</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100 000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54,21</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Liberec, Lesní 575/12,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Učíme se v naší eko zahradě aneb nesedíme jen v lavicích</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venkovní učebna pro 25 žáků - 1 ks, velikost zasažené cílové skupiny - 300 osob</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46744924</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Lesní 575/12</w:t>
            </w:r>
          </w:p>
          <w:p w:rsidR="00192C7F" w:rsidRDefault="00192C7F">
            <w:pPr>
              <w:widowControl/>
              <w:rPr>
                <w:rFonts w:ascii="Times New Roman" w:hAnsi="Times New Roman"/>
                <w:sz w:val="22"/>
              </w:rPr>
            </w:pPr>
            <w:r>
              <w:rPr>
                <w:rFonts w:ascii="Times New Roman" w:hAnsi="Times New Roman"/>
                <w:sz w:val="22"/>
              </w:rPr>
              <w:t>460 01 Liberec</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70 000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5.</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a Mateřská škola, Čistá u Horek</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Malá zastavení</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informační panely - 10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70695521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Čistá u Horek 236</w:t>
            </w:r>
          </w:p>
          <w:p w:rsidR="00192C7F" w:rsidRDefault="00192C7F">
            <w:pPr>
              <w:widowControl/>
              <w:rPr>
                <w:rFonts w:ascii="Times New Roman" w:hAnsi="Times New Roman"/>
                <w:sz w:val="22"/>
              </w:rPr>
            </w:pPr>
            <w:r>
              <w:rPr>
                <w:rFonts w:ascii="Times New Roman" w:hAnsi="Times New Roman"/>
                <w:sz w:val="22"/>
              </w:rPr>
              <w:t>512 35</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54 859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Podralský nadační fond ZOD</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Krásy tvoření (nejen) z recyklace</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Krásy tvoření (nejen) z recyklace - 19 setkání</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28678419</w:t>
            </w:r>
          </w:p>
          <w:p w:rsidR="00192C7F" w:rsidRDefault="00192C7F">
            <w:pPr>
              <w:widowControl/>
              <w:rPr>
                <w:rFonts w:ascii="Times New Roman" w:hAnsi="Times New Roman"/>
                <w:sz w:val="22"/>
              </w:rPr>
            </w:pPr>
            <w:r>
              <w:rPr>
                <w:rFonts w:ascii="Times New Roman" w:hAnsi="Times New Roman"/>
                <w:sz w:val="22"/>
              </w:rPr>
              <w:t>Jáchymov 1</w:t>
            </w:r>
          </w:p>
          <w:p w:rsidR="00192C7F" w:rsidRDefault="00192C7F">
            <w:pPr>
              <w:widowControl/>
              <w:rPr>
                <w:rFonts w:ascii="Times New Roman" w:hAnsi="Times New Roman"/>
                <w:sz w:val="22"/>
              </w:rPr>
            </w:pPr>
            <w:r>
              <w:rPr>
                <w:rFonts w:ascii="Times New Roman" w:hAnsi="Times New Roman"/>
                <w:sz w:val="22"/>
              </w:rPr>
              <w:t>471 29 Brniště</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30 185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28,33</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Semínko země z.s.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zaHRAda  2017/2018</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program EVVO - 600 účastníkohodin, workshop / beseda pro veřejnost - 30 hodin, výstavka knih + inspirace zaHRAda - 5 instalací, metodika - 3 programy, provoz Semínkovny - 20 měsíců</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22881735</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Jižní 466</w:t>
            </w:r>
          </w:p>
          <w:p w:rsidR="00192C7F" w:rsidRDefault="00192C7F">
            <w:pPr>
              <w:widowControl/>
              <w:rPr>
                <w:rFonts w:ascii="Times New Roman" w:hAnsi="Times New Roman"/>
                <w:sz w:val="22"/>
              </w:rPr>
            </w:pPr>
            <w:r>
              <w:rPr>
                <w:rFonts w:ascii="Times New Roman" w:hAnsi="Times New Roman"/>
                <w:sz w:val="22"/>
              </w:rPr>
              <w:t>513 01 Semily - Podmoklice</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100 000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29,85</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8.</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Štáglová Katarína, Bc.</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Ekologická výchova a osvěta na včelnici</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výukové lekce - 32, včelí úl - 5, včelařské rukavice pro děti a drobné vybavení včelnice - 1, balíček bio ovoce - 32</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25. 1. 1976</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Jezvé 169</w:t>
            </w:r>
          </w:p>
          <w:p w:rsidR="00192C7F" w:rsidRDefault="00192C7F">
            <w:pPr>
              <w:widowControl/>
              <w:rPr>
                <w:rFonts w:ascii="Times New Roman" w:hAnsi="Times New Roman"/>
                <w:sz w:val="22"/>
              </w:rPr>
            </w:pPr>
            <w:r>
              <w:rPr>
                <w:rFonts w:ascii="Times New Roman" w:hAnsi="Times New Roman"/>
                <w:sz w:val="22"/>
              </w:rPr>
              <w:t>471 08 Stružnice</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91 000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9.</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Geopark Ralsko o.p.s.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Putování za příběhy krajiny – ekologické výukové programy na Českolipsku</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počet realizovaných EVVO programů - 59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01834410</w:t>
            </w:r>
            <w:r>
              <w:rPr>
                <w:rFonts w:ascii="Times New Roman" w:hAnsi="Times New Roman"/>
                <w:sz w:val="22"/>
              </w:rPr>
              <w:tab/>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Kuřívody 701</w:t>
            </w:r>
          </w:p>
          <w:p w:rsidR="00192C7F" w:rsidRDefault="00192C7F">
            <w:pPr>
              <w:widowControl/>
              <w:rPr>
                <w:rFonts w:ascii="Times New Roman" w:hAnsi="Times New Roman"/>
                <w:sz w:val="22"/>
              </w:rPr>
            </w:pPr>
            <w:r>
              <w:rPr>
                <w:rFonts w:ascii="Times New Roman" w:hAnsi="Times New Roman"/>
                <w:sz w:val="22"/>
              </w:rPr>
              <w:t>471 24 Ralsko</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85 714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30,00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10.</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Hnutí DUHA Olomouc</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Kurzy ochrany velkých šelem v oblasti Ralska</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účastníci víkendových Vlčích hlídek - 75 osob, účastníci Zavýjení - 25 osob, víkendové akce Vlčích hlídek - 45 dnů, Zavýjení - 3 dny, veřejná promítání Causa Carnivora s besedou - 2 dny, tiskové zprávy nebo články - 3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44936354</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Dolní náměstí 27/38</w:t>
            </w:r>
          </w:p>
          <w:p w:rsidR="00192C7F" w:rsidRDefault="00192C7F">
            <w:pPr>
              <w:widowControl/>
              <w:rPr>
                <w:rFonts w:ascii="Times New Roman" w:hAnsi="Times New Roman"/>
                <w:sz w:val="22"/>
              </w:rPr>
            </w:pPr>
            <w:r>
              <w:rPr>
                <w:rFonts w:ascii="Times New Roman" w:hAnsi="Times New Roman"/>
                <w:sz w:val="22"/>
              </w:rPr>
              <w:t>779 00 Olomouc</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99 889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28,89</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11.</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LUNARIA, z.s.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Zázemí pro ekologickou výchovu v Žijícím skanzenu - 3. etapa</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počet účastníků kurzu - 20 osob, počet kurzů - 3 ks, stavba solární sprchy a kompostovací toalety - 7 m2</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64040534</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Jindřichovice pod Smrkem 12</w:t>
            </w:r>
          </w:p>
          <w:p w:rsidR="00192C7F" w:rsidRDefault="00192C7F">
            <w:pPr>
              <w:widowControl/>
              <w:rPr>
                <w:rFonts w:ascii="Times New Roman" w:hAnsi="Times New Roman"/>
                <w:sz w:val="22"/>
              </w:rPr>
            </w:pPr>
            <w:r>
              <w:rPr>
                <w:rFonts w:ascii="Times New Roman" w:hAnsi="Times New Roman"/>
                <w:sz w:val="22"/>
              </w:rPr>
              <w:t>463 65</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100 000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12.</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První volnočasový Ekopark Liberec, z.ú.</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Přírodní učebna v EKOParku</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počet účastníků - 5000 osob</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5461642</w:t>
            </w:r>
            <w:r>
              <w:rPr>
                <w:rFonts w:ascii="Times New Roman" w:hAnsi="Times New Roman"/>
                <w:sz w:val="22"/>
              </w:rPr>
              <w:tab/>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Venušina 897/5</w:t>
            </w:r>
          </w:p>
          <w:p w:rsidR="00192C7F" w:rsidRDefault="00192C7F">
            <w:pPr>
              <w:widowControl/>
              <w:rPr>
                <w:rFonts w:ascii="Times New Roman" w:hAnsi="Times New Roman"/>
                <w:sz w:val="22"/>
              </w:rPr>
            </w:pPr>
            <w:r>
              <w:rPr>
                <w:rFonts w:ascii="Times New Roman" w:hAnsi="Times New Roman"/>
                <w:sz w:val="22"/>
              </w:rPr>
              <w:t>460 01 Liberec I – Staré Město</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97 500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49,24</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13.</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Mateřská škola Doksy Pražská 836 -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Příroda v nás - procházky po Zemi</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ekovýlet - 2 ks, ekoakce - 7 ks, účastníci - 112 předškolních dětí, </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70695369</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Pražská 836</w:t>
            </w:r>
          </w:p>
          <w:p w:rsidR="00192C7F" w:rsidRDefault="00192C7F">
            <w:pPr>
              <w:widowControl/>
              <w:rPr>
                <w:rFonts w:ascii="Times New Roman" w:hAnsi="Times New Roman"/>
                <w:sz w:val="22"/>
              </w:rPr>
            </w:pPr>
            <w:r>
              <w:rPr>
                <w:rFonts w:ascii="Times New Roman" w:hAnsi="Times New Roman"/>
                <w:sz w:val="22"/>
              </w:rPr>
              <w:t>472 01 Doksy</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41 300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14.</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Čmelák - Společnost přátel přírody z.s.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Ekovýchova v Mokřadech Jablonné 18</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terénní výukové programy - 10 akcí, zážitková exkurze - 3 akce, seminář pro pedagogy a pracovníky CEV - 1 akce</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46747362</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Švermova 32/35</w:t>
            </w:r>
          </w:p>
          <w:p w:rsidR="00192C7F" w:rsidRDefault="00192C7F">
            <w:pPr>
              <w:widowControl/>
              <w:rPr>
                <w:rFonts w:ascii="Times New Roman" w:hAnsi="Times New Roman"/>
                <w:sz w:val="22"/>
              </w:rPr>
            </w:pPr>
            <w:r>
              <w:rPr>
                <w:rFonts w:ascii="Times New Roman" w:hAnsi="Times New Roman"/>
                <w:sz w:val="22"/>
              </w:rPr>
              <w:t>460 10 Liberec X - Františkov</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88 000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49,61</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15.</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a mateřská škola, Okna, okres Česká Lípa,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Lesní třída mateřské školy</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venkovní hrací prvky - 3 ks, pedagog - 1 osoba</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72742356</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471 62 Okna 3</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90 145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31,07</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16.</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Rubáš Dominik, RNDr.</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Vydání knihy ,,Přírodní klenoty Podještědí - obrazový průvodce krajinou“</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vydání knihy - 1500 ks, exkurze pro žáky ZŠ - 2, rozbory vody - 15, uspořádání besedy pro žáky ZŠ - 5, uspořádání besedy pro veřejnost - 10</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3. 4. 1988</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Starý zámek 1</w:t>
            </w:r>
          </w:p>
          <w:p w:rsidR="00192C7F" w:rsidRDefault="00192C7F">
            <w:pPr>
              <w:widowControl/>
              <w:rPr>
                <w:rFonts w:ascii="Times New Roman" w:hAnsi="Times New Roman"/>
                <w:sz w:val="22"/>
              </w:rPr>
            </w:pPr>
            <w:r>
              <w:rPr>
                <w:rFonts w:ascii="Times New Roman" w:hAnsi="Times New Roman"/>
                <w:sz w:val="22"/>
              </w:rPr>
              <w:t>463 43 Český Dub</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55 000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29,73</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17.</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Český včelařský institut z.ú.</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Nektarodárná pastva - podpora opylovatelů</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seminář - 5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06025951</w:t>
            </w:r>
          </w:p>
          <w:p w:rsidR="00192C7F" w:rsidRDefault="00192C7F">
            <w:pPr>
              <w:widowControl/>
              <w:rPr>
                <w:rFonts w:ascii="Times New Roman" w:hAnsi="Times New Roman"/>
                <w:sz w:val="22"/>
              </w:rPr>
            </w:pPr>
            <w:r>
              <w:rPr>
                <w:rFonts w:ascii="Times New Roman" w:hAnsi="Times New Roman"/>
                <w:sz w:val="22"/>
              </w:rPr>
              <w:tab/>
            </w:r>
          </w:p>
          <w:p w:rsidR="00192C7F" w:rsidRDefault="00192C7F">
            <w:pPr>
              <w:widowControl/>
              <w:rPr>
                <w:rFonts w:ascii="Times New Roman" w:hAnsi="Times New Roman"/>
                <w:sz w:val="22"/>
              </w:rPr>
            </w:pPr>
            <w:r>
              <w:rPr>
                <w:rFonts w:ascii="Times New Roman" w:hAnsi="Times New Roman"/>
                <w:sz w:val="22"/>
              </w:rPr>
              <w:t>Budovcova 938/7</w:t>
            </w:r>
          </w:p>
          <w:p w:rsidR="00192C7F" w:rsidRDefault="00192C7F">
            <w:pPr>
              <w:widowControl/>
              <w:rPr>
                <w:rFonts w:ascii="Times New Roman" w:hAnsi="Times New Roman"/>
                <w:sz w:val="22"/>
              </w:rPr>
            </w:pPr>
            <w:r>
              <w:rPr>
                <w:rFonts w:ascii="Times New Roman" w:hAnsi="Times New Roman"/>
                <w:sz w:val="22"/>
              </w:rPr>
              <w:t>460 01 Liberec I – Staré Město</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37 000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67,27</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18.</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Spolek přátel Muzea Českého ráje v Turnově, z.s.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OVCE, OVCE, OVCE – OVČÍ STEZKA</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Ovčí stezka - 50 dnů, stanoviště stezky - 10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49295225</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Skálova 71</w:t>
            </w:r>
          </w:p>
          <w:p w:rsidR="00192C7F" w:rsidRDefault="00192C7F">
            <w:pPr>
              <w:widowControl/>
              <w:rPr>
                <w:rFonts w:ascii="Times New Roman" w:hAnsi="Times New Roman"/>
                <w:sz w:val="22"/>
              </w:rPr>
            </w:pPr>
            <w:r>
              <w:rPr>
                <w:rFonts w:ascii="Times New Roman" w:hAnsi="Times New Roman"/>
                <w:sz w:val="22"/>
              </w:rPr>
              <w:t>511 01 Turnov</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40 000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48,19</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19.</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Česká Lípa, 28. října 2733,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Environmentální výchova na ZŠ Česká Lípa Špičák 2017 - 2018</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velikost zasažené cílové skupiny - 350 osob</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46750045</w:t>
            </w:r>
            <w:r>
              <w:rPr>
                <w:rFonts w:ascii="Times New Roman" w:hAnsi="Times New Roman"/>
                <w:sz w:val="22"/>
              </w:rPr>
              <w:tab/>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28. října 2733</w:t>
            </w:r>
          </w:p>
          <w:p w:rsidR="00192C7F" w:rsidRDefault="00192C7F">
            <w:pPr>
              <w:widowControl/>
              <w:rPr>
                <w:rFonts w:ascii="Times New Roman" w:hAnsi="Times New Roman"/>
                <w:sz w:val="22"/>
              </w:rPr>
            </w:pPr>
            <w:r>
              <w:rPr>
                <w:rFonts w:ascii="Times New Roman" w:hAnsi="Times New Roman"/>
                <w:sz w:val="22"/>
              </w:rPr>
              <w:t>470 06 Česká Lípa</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22 000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53,66</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20.</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Čmelák - Společnost přátel přírody z.s.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Do terénu v Libereckém kraji 18</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terénní ekovýchovné programy - 15 akcí</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46747362</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Švermova 32/35</w:t>
            </w:r>
          </w:p>
          <w:p w:rsidR="00192C7F" w:rsidRDefault="00192C7F">
            <w:pPr>
              <w:widowControl/>
              <w:rPr>
                <w:rFonts w:ascii="Times New Roman" w:hAnsi="Times New Roman"/>
                <w:sz w:val="22"/>
              </w:rPr>
            </w:pPr>
            <w:r>
              <w:rPr>
                <w:rFonts w:ascii="Times New Roman" w:hAnsi="Times New Roman"/>
                <w:sz w:val="22"/>
              </w:rPr>
              <w:t>460 10 Liberec X - Františkov</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82 000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49,47</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21.</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Mateřská škola speciální Jablonec nad Nisou, Palackého 37,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Co skrývá les po celý rok</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akce - 5</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72743433</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Palackého 2482/37</w:t>
            </w:r>
          </w:p>
          <w:p w:rsidR="00192C7F" w:rsidRDefault="00192C7F">
            <w:pPr>
              <w:widowControl/>
              <w:rPr>
                <w:rFonts w:ascii="Times New Roman" w:hAnsi="Times New Roman"/>
                <w:sz w:val="22"/>
              </w:rPr>
            </w:pPr>
            <w:r>
              <w:rPr>
                <w:rFonts w:ascii="Times New Roman" w:hAnsi="Times New Roman"/>
                <w:sz w:val="22"/>
              </w:rPr>
              <w:t>466 01 Jablonec nad Nisou</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24 042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22.</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MEMOART, o.p.s.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Ekostezka v Lesoparku Horka</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osvětové infopanely - 5 ks, interaktivní altánky - 2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24688096</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Rozstání 5</w:t>
            </w:r>
          </w:p>
          <w:p w:rsidR="00192C7F" w:rsidRDefault="00192C7F">
            <w:pPr>
              <w:widowControl/>
              <w:rPr>
                <w:rFonts w:ascii="Times New Roman" w:hAnsi="Times New Roman"/>
                <w:sz w:val="22"/>
              </w:rPr>
            </w:pPr>
            <w:r>
              <w:rPr>
                <w:rFonts w:ascii="Times New Roman" w:hAnsi="Times New Roman"/>
                <w:sz w:val="22"/>
              </w:rPr>
              <w:t>463 43 Světlá pod Ještědem</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100 000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47,62</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23.</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Dům dětí a mládeže Vikýř, Jablonec nad Nisou, Podhorská 49,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Společně za lepší svět</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osvětové akce a semináře - 15, účastníků - 3800</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75122294</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Podhorská 946/49</w:t>
            </w:r>
          </w:p>
          <w:p w:rsidR="00192C7F" w:rsidRDefault="00192C7F">
            <w:pPr>
              <w:widowControl/>
              <w:rPr>
                <w:rFonts w:ascii="Times New Roman" w:hAnsi="Times New Roman"/>
                <w:sz w:val="22"/>
              </w:rPr>
            </w:pPr>
            <w:r>
              <w:rPr>
                <w:rFonts w:ascii="Times New Roman" w:hAnsi="Times New Roman"/>
                <w:sz w:val="22"/>
              </w:rPr>
              <w:t>466 01 Jablonec nad Nisou</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48 000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24.</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Liberec, Aloisina výšina 642,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Programy ekologické výchovy - ze života včel</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velikost zasažené cílové skupiny - 500 osob, vzdělávací program - 50 programů</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65100280</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Aloisina Výšina 642</w:t>
            </w:r>
          </w:p>
          <w:p w:rsidR="00192C7F" w:rsidRDefault="00192C7F">
            <w:pPr>
              <w:widowControl/>
              <w:rPr>
                <w:rFonts w:ascii="Times New Roman" w:hAnsi="Times New Roman"/>
                <w:sz w:val="22"/>
              </w:rPr>
            </w:pPr>
            <w:r>
              <w:rPr>
                <w:rFonts w:ascii="Times New Roman" w:hAnsi="Times New Roman"/>
                <w:sz w:val="22"/>
              </w:rPr>
              <w:t>460 15 Liberec 15</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100 000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68,97</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25.</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Město Hrádek nad Nisou</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Život v korunách stromů</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interaktivní vzdělávací program - 8 akcí, naučná tabule - 2 ks, akční dny - 2 akce, školní projektový týden - 1 akce, školní projekt "Poznáváme naše ptáky" - 1 akce</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00262854</w:t>
            </w:r>
            <w:r>
              <w:rPr>
                <w:rFonts w:ascii="Times New Roman" w:hAnsi="Times New Roman"/>
                <w:sz w:val="22"/>
              </w:rPr>
              <w:tab/>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Horní náměstí 73</w:t>
            </w:r>
          </w:p>
          <w:p w:rsidR="00192C7F" w:rsidRDefault="00192C7F">
            <w:pPr>
              <w:widowControl/>
              <w:rPr>
                <w:rFonts w:ascii="Times New Roman" w:hAnsi="Times New Roman"/>
                <w:sz w:val="22"/>
              </w:rPr>
            </w:pPr>
            <w:r>
              <w:rPr>
                <w:rFonts w:ascii="Times New Roman" w:hAnsi="Times New Roman"/>
                <w:sz w:val="22"/>
              </w:rPr>
              <w:t>463 34 Hrádek nad Nisou</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34 000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26.</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Dům dětí a mládeže "Smetanka", Nový Bor, okres Česká Lípa,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Ekohrátky 2018 Blíž k přírodě</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příprava programů - 2 nové programy</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46750401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Smetanova 387</w:t>
            </w:r>
          </w:p>
          <w:p w:rsidR="00192C7F" w:rsidRDefault="00192C7F">
            <w:pPr>
              <w:widowControl/>
              <w:rPr>
                <w:rFonts w:ascii="Times New Roman" w:hAnsi="Times New Roman"/>
                <w:sz w:val="22"/>
              </w:rPr>
            </w:pPr>
            <w:r>
              <w:rPr>
                <w:rFonts w:ascii="Times New Roman" w:hAnsi="Times New Roman"/>
                <w:sz w:val="22"/>
              </w:rPr>
              <w:t>473 01 Nový Bor</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48 580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49,78</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27.</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Liberec, Kaplického 384,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Kaplického Eko koutek</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dřevěný altánek - 1 ks, střešní krytina - 1 ks, vybavení pro nátěry - 10 ks, zahradnický materiál - 5 ks, výukový materiál - 15 ks, stavební materiál - 50 kg, výsadba květin - 30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72743379</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Kaplického 384</w:t>
            </w:r>
          </w:p>
          <w:p w:rsidR="00192C7F" w:rsidRDefault="00192C7F">
            <w:pPr>
              <w:widowControl/>
              <w:rPr>
                <w:rFonts w:ascii="Times New Roman" w:hAnsi="Times New Roman"/>
                <w:sz w:val="22"/>
              </w:rPr>
            </w:pPr>
            <w:r>
              <w:rPr>
                <w:rFonts w:ascii="Times New Roman" w:hAnsi="Times New Roman"/>
                <w:sz w:val="22"/>
              </w:rPr>
              <w:t>463 12 Liberec 23</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81 550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28.</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Centrum Potůček, z.s.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Ekovýchovný projekt - Význam včel jako hlavních opylovačů v přírodě</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publikace o včelách - 1000 ks</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22895647</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Malodoubská 239</w:t>
            </w:r>
          </w:p>
          <w:p w:rsidR="00192C7F" w:rsidRDefault="00192C7F">
            <w:pPr>
              <w:widowControl/>
              <w:rPr>
                <w:rFonts w:ascii="Times New Roman" w:hAnsi="Times New Roman"/>
                <w:sz w:val="22"/>
              </w:rPr>
            </w:pPr>
            <w:r>
              <w:rPr>
                <w:rFonts w:ascii="Times New Roman" w:hAnsi="Times New Roman"/>
                <w:sz w:val="22"/>
              </w:rPr>
              <w:t>463 12 Liberec XXIII - Doubí</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100 000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56,82</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29.</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Mateřské a dětské centrum MAJÁK, z. s.</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 výchova v Majáku 2017-18</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lekce zaměřené na ekovýchovu - 48, akce v terénu zaměřené na ekovýchovu - 15</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26533570</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U Školky 579</w:t>
            </w:r>
          </w:p>
          <w:p w:rsidR="00192C7F" w:rsidRDefault="00192C7F">
            <w:pPr>
              <w:widowControl/>
              <w:rPr>
                <w:rFonts w:ascii="Times New Roman" w:hAnsi="Times New Roman"/>
                <w:sz w:val="22"/>
              </w:rPr>
            </w:pPr>
            <w:r>
              <w:rPr>
                <w:rFonts w:ascii="Times New Roman" w:hAnsi="Times New Roman"/>
                <w:sz w:val="22"/>
              </w:rPr>
              <w:t>468 41 Tanvald</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71 500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49,33</w:t>
            </w:r>
          </w:p>
        </w:tc>
      </w:tr>
      <w:tr w:rsidR="00E613F2" w:rsidRPr="00397275">
        <w:tblPrEx>
          <w:tblCellMar>
            <w:left w:w="70" w:type="dxa"/>
            <w:bottom w:w="0" w:type="dxa"/>
            <w:right w:w="70" w:type="dxa"/>
          </w:tblCellMar>
          <w:tblLook w:val="0000" w:firstRow="0" w:lastRow="0" w:firstColumn="0" w:lastColumn="0" w:noHBand="0" w:noVBand="0"/>
        </w:tblPrEx>
        <w:trPr>
          <w:gridAfter w:val="1"/>
          <w:wAfter w:w="1551" w:type="dxa"/>
          <w:trHeight w:val="1701"/>
        </w:trPr>
        <w:tc>
          <w:tcPr>
            <w:tcW w:w="2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30.</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Zoologická zahrada Liberec, příspěvková organizace</w:t>
            </w:r>
          </w:p>
        </w:tc>
        <w:tc>
          <w:tcPr>
            <w:tcW w:w="9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Prostředí vychovává aneb další krok ke zvýšení kvality služeb SEV DIVIZNA</w:t>
            </w:r>
          </w:p>
        </w:tc>
        <w:tc>
          <w:tcPr>
            <w:tcW w:w="13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grafický mustr na jednotlivé cedule - 1 ks, úprava interiéru - 1 ks, vytvoření informačního panelu - 1 ks, vytvoření cedule dle grafického vzoru - 1 set</w:t>
            </w:r>
          </w:p>
        </w:tc>
        <w:tc>
          <w:tcPr>
            <w:tcW w:w="100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00079651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Lidové sady 425/1</w:t>
            </w:r>
          </w:p>
          <w:p w:rsidR="00192C7F" w:rsidRDefault="00192C7F">
            <w:pPr>
              <w:widowControl/>
              <w:rPr>
                <w:rFonts w:ascii="Times New Roman" w:hAnsi="Times New Roman"/>
                <w:sz w:val="22"/>
              </w:rPr>
            </w:pPr>
            <w:r>
              <w:rPr>
                <w:rFonts w:ascii="Times New Roman" w:hAnsi="Times New Roman"/>
                <w:sz w:val="22"/>
              </w:rPr>
              <w:t>460 01 Liberec I – Staré Město</w:t>
            </w:r>
          </w:p>
        </w:tc>
        <w:tc>
          <w:tcPr>
            <w:tcW w:w="650" w:type="pc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43 211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68,35</w:t>
            </w:r>
          </w:p>
        </w:tc>
      </w:tr>
    </w:tbl>
    <w:p w:rsidR="00192C7F" w:rsidRDefault="00192C7F">
      <w:pPr>
        <w:pStyle w:val="Zhlav"/>
        <w:widowControl/>
        <w:ind w:left="425"/>
        <w:jc w:val="both"/>
        <w:rPr>
          <w:sz w:val="20"/>
        </w:rPr>
      </w:pPr>
    </w:p>
    <w:tbl>
      <w:tblPr>
        <w:tblW w:w="5000" w:type="pct"/>
        <w:tblLayout w:type="fixed"/>
        <w:tblCellMar>
          <w:left w:w="0" w:type="dxa"/>
          <w:bottom w:w="85" w:type="dxa"/>
        </w:tblCellMar>
        <w:tblLook w:val="01E0" w:firstRow="1" w:lastRow="1" w:firstColumn="1" w:lastColumn="1" w:noHBand="0" w:noVBand="0"/>
      </w:tblPr>
      <w:tblGrid>
        <w:gridCol w:w="501"/>
        <w:gridCol w:w="1407"/>
        <w:gridCol w:w="1553"/>
        <w:gridCol w:w="2518"/>
        <w:gridCol w:w="1831"/>
        <w:gridCol w:w="1334"/>
        <w:gridCol w:w="602"/>
      </w:tblGrid>
      <w:tr w:rsidR="00386D90" w:rsidRPr="00DC7042" w:rsidTr="00192C7F">
        <w:tc>
          <w:tcPr>
            <w:tcW w:w="501"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245"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účelových dotací níže uvedeným žadatelům na projekt/aktivitu z rozpočtu kraje v rámci Dotačního fondu Libereckého kraje, programu 8.1 Podpora ekologické výchovy a osvěty, které byly v souladu s administrativními podmínkami, ale měly nižší bodové ohodnocení než předcházející projekty/aktivity, a tudíž nemohly být podpořeny z důvodu vyčerpání alokace výzvy</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02" w:type="dxa"/>
          <w:trHeight w:val="893"/>
        </w:trPr>
        <w:tc>
          <w:tcPr>
            <w:tcW w:w="50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žadatele</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 účel projektu</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Závazné výstupy projektu</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IČ (datum narození) / sídlo žadatele (adresa bydliště)</w:t>
            </w:r>
          </w:p>
        </w:tc>
        <w:tc>
          <w:tcPr>
            <w:tcW w:w="133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Dotace do výše</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02" w:type="dxa"/>
          <w:trHeight w:val="1701"/>
        </w:trPr>
        <w:tc>
          <w:tcPr>
            <w:tcW w:w="50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Semínko země z.s.</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Pojďme na to od lesa 2017/2018</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program EVVO - 600 účastníkohodin, workshop / beseda pro veřejnost - 50 hodin, putovní výstavka - 5 instalací, metodika - 3 programy</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22881735</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Jižní 466</w:t>
            </w:r>
          </w:p>
          <w:p w:rsidR="00192C7F" w:rsidRDefault="00192C7F">
            <w:pPr>
              <w:widowControl/>
              <w:rPr>
                <w:rFonts w:ascii="Times New Roman" w:hAnsi="Times New Roman"/>
                <w:sz w:val="22"/>
              </w:rPr>
            </w:pPr>
            <w:r>
              <w:rPr>
                <w:rFonts w:ascii="Times New Roman" w:hAnsi="Times New Roman"/>
                <w:sz w:val="22"/>
              </w:rPr>
              <w:t>513 01 Semily - Podmoklice</w:t>
            </w:r>
          </w:p>
        </w:tc>
        <w:tc>
          <w:tcPr>
            <w:tcW w:w="133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0 Kč</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02" w:type="dxa"/>
          <w:trHeight w:val="1701"/>
        </w:trPr>
        <w:tc>
          <w:tcPr>
            <w:tcW w:w="50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Dům dětí a mládeže Vikýř, Jablonec nad Nisou, Podhorská 49, příspěvková organizace</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 stezka</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vybudování EKOstezky s 8mi zastaveními - 8 ekozastavení, počet dětí účastnících se programu na stezce - 3000 osob</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75122294</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Podhorská 946/49</w:t>
            </w:r>
          </w:p>
          <w:p w:rsidR="00192C7F" w:rsidRDefault="00192C7F">
            <w:pPr>
              <w:widowControl/>
              <w:rPr>
                <w:rFonts w:ascii="Times New Roman" w:hAnsi="Times New Roman"/>
                <w:sz w:val="22"/>
              </w:rPr>
            </w:pPr>
            <w:r>
              <w:rPr>
                <w:rFonts w:ascii="Times New Roman" w:hAnsi="Times New Roman"/>
                <w:sz w:val="22"/>
              </w:rPr>
              <w:t>466 01 Jablonec nad Nisou</w:t>
            </w:r>
          </w:p>
        </w:tc>
        <w:tc>
          <w:tcPr>
            <w:tcW w:w="133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0 Kč</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02" w:type="dxa"/>
          <w:trHeight w:val="1701"/>
        </w:trPr>
        <w:tc>
          <w:tcPr>
            <w:tcW w:w="50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Geopark Ralsko o.p.s</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Doteky přírody Máchova kraje</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počet nově vytvořených EVVO programů - 9 ks, nové výukové pomůcky - 9 sad, počet pilotně realizovaných EVVO programů - 11 ks</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01834410</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Kuřívody 701</w:t>
            </w:r>
          </w:p>
          <w:p w:rsidR="00192C7F" w:rsidRDefault="00192C7F">
            <w:pPr>
              <w:widowControl/>
              <w:rPr>
                <w:rFonts w:ascii="Times New Roman" w:hAnsi="Times New Roman"/>
                <w:sz w:val="22"/>
              </w:rPr>
            </w:pPr>
            <w:r>
              <w:rPr>
                <w:rFonts w:ascii="Times New Roman" w:hAnsi="Times New Roman"/>
                <w:sz w:val="22"/>
              </w:rPr>
              <w:t>471 24 Ralsko</w:t>
            </w:r>
          </w:p>
        </w:tc>
        <w:tc>
          <w:tcPr>
            <w:tcW w:w="133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0 Kč</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02" w:type="dxa"/>
          <w:trHeight w:val="1701"/>
        </w:trPr>
        <w:tc>
          <w:tcPr>
            <w:tcW w:w="50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Recyklohraní, o.p.s.</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Recyklohraní aneb Ukliďme si svět v Libereckém kraji</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výjezdní program 15 - 20 navštívených ZŠ / 70 - 100 odučených lekcí / 1400 - 2000 proškolených žáků, metodiky PVO - 170 oslovených škol / 170</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24787701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Soborská 1302/</w:t>
            </w:r>
            <w:r>
              <w:rPr>
                <w:rFonts w:ascii="Times New Roman" w:hAnsi="Times New Roman"/>
                <w:sz w:val="22"/>
              </w:rPr>
              <w:tab/>
            </w:r>
          </w:p>
          <w:p w:rsidR="00192C7F" w:rsidRDefault="00192C7F">
            <w:pPr>
              <w:widowControl/>
              <w:rPr>
                <w:rFonts w:ascii="Times New Roman" w:hAnsi="Times New Roman"/>
                <w:sz w:val="22"/>
              </w:rPr>
            </w:pPr>
            <w:r>
              <w:rPr>
                <w:rFonts w:ascii="Times New Roman" w:hAnsi="Times New Roman"/>
                <w:sz w:val="22"/>
              </w:rPr>
              <w:t>160 00 Praha 6 - Dejvice</w:t>
            </w:r>
          </w:p>
        </w:tc>
        <w:tc>
          <w:tcPr>
            <w:tcW w:w="133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0 Kč</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02" w:type="dxa"/>
          <w:trHeight w:val="1701"/>
        </w:trPr>
        <w:tc>
          <w:tcPr>
            <w:tcW w:w="50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5.</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Azyl pes Krásný Les, z. s.</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Osvětová činnost v oblasti péče o zvířata v nouzi</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vydat naučnou a zábavnou brožurku - 1 ks, zúčastnit se pravidelných prezentací - 11</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02391660</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Krásný Les 3</w:t>
            </w:r>
          </w:p>
          <w:p w:rsidR="00192C7F" w:rsidRDefault="00192C7F">
            <w:pPr>
              <w:widowControl/>
              <w:rPr>
                <w:rFonts w:ascii="Times New Roman" w:hAnsi="Times New Roman"/>
                <w:sz w:val="22"/>
              </w:rPr>
            </w:pPr>
            <w:r>
              <w:rPr>
                <w:rFonts w:ascii="Times New Roman" w:hAnsi="Times New Roman"/>
                <w:sz w:val="22"/>
              </w:rPr>
              <w:t>464 01 Frýdlant</w:t>
            </w:r>
          </w:p>
        </w:tc>
        <w:tc>
          <w:tcPr>
            <w:tcW w:w="133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0 Kč</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02" w:type="dxa"/>
          <w:trHeight w:val="1701"/>
        </w:trPr>
        <w:tc>
          <w:tcPr>
            <w:tcW w:w="50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IMPEX BOHEMIA s.r.o.</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Profily lesních zvířat</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informační stanoviště a panely - 5 ks, profily zvířat a ptáků - 15 ks</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25006967</w:t>
            </w:r>
          </w:p>
          <w:p w:rsidR="00192C7F" w:rsidRDefault="00192C7F">
            <w:pPr>
              <w:widowControl/>
              <w:rPr>
                <w:rFonts w:ascii="Times New Roman" w:hAnsi="Times New Roman"/>
                <w:sz w:val="22"/>
              </w:rPr>
            </w:pPr>
            <w:r>
              <w:rPr>
                <w:rFonts w:ascii="Times New Roman" w:hAnsi="Times New Roman"/>
                <w:sz w:val="22"/>
              </w:rPr>
              <w:t>Jeronýmova 62/24</w:t>
            </w:r>
          </w:p>
          <w:p w:rsidR="00192C7F" w:rsidRDefault="00192C7F">
            <w:pPr>
              <w:widowControl/>
              <w:rPr>
                <w:rFonts w:ascii="Times New Roman" w:hAnsi="Times New Roman"/>
                <w:sz w:val="22"/>
              </w:rPr>
            </w:pPr>
            <w:r>
              <w:rPr>
                <w:rFonts w:ascii="Times New Roman" w:hAnsi="Times New Roman"/>
                <w:sz w:val="22"/>
              </w:rPr>
              <w:t>460 07 Liberec VII – Horní Růžodol</w:t>
            </w:r>
          </w:p>
        </w:tc>
        <w:tc>
          <w:tcPr>
            <w:tcW w:w="133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0 Kč</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501"/>
        <w:gridCol w:w="1378"/>
        <w:gridCol w:w="1525"/>
        <w:gridCol w:w="2475"/>
        <w:gridCol w:w="3016"/>
        <w:gridCol w:w="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účelových dotací níže uvedeným žadatelům na projekt/aktivitu z rozpočtu kraje v rámci Dotačního fondu Libereckého kraje, programu 8.1 Podpora ekologické výchovy a osvěty, které byly v rozporu s administrativními podmínkami a nebyly způsobilé pro další hodnocení</w:t>
            </w:r>
          </w:p>
        </w:tc>
      </w:tr>
      <w:tr w:rsidR="00E613F2" w:rsidRPr="00397275">
        <w:tblPrEx>
          <w:tblCellMar>
            <w:left w:w="70" w:type="dxa"/>
            <w:bottom w:w="0" w:type="dxa"/>
            <w:right w:w="70" w:type="dxa"/>
          </w:tblCellMar>
          <w:tblLook w:val="0000" w:firstRow="0" w:lastRow="0" w:firstColumn="0" w:lastColumn="0" w:noHBand="0" w:noVBand="0"/>
        </w:tblPrEx>
        <w:trPr>
          <w:gridAfter w:val="1"/>
          <w:wAfter w:w="711" w:type="dxa"/>
          <w:trHeight w:val="901"/>
        </w:trPr>
        <w:tc>
          <w:tcPr>
            <w:tcW w:w="5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žadatele</w:t>
            </w:r>
          </w:p>
        </w:tc>
        <w:tc>
          <w:tcPr>
            <w:tcW w:w="15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 účel projektu</w:t>
            </w:r>
          </w:p>
        </w:tc>
        <w:tc>
          <w:tcPr>
            <w:tcW w:w="25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IČ (datum narození) / sídlo žadatele (adresa bydliště)</w:t>
            </w:r>
          </w:p>
        </w:tc>
        <w:tc>
          <w:tcPr>
            <w:tcW w:w="30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Odůvodnění</w:t>
            </w:r>
          </w:p>
        </w:tc>
      </w:tr>
      <w:tr w:rsidR="00E613F2" w:rsidRPr="00397275">
        <w:tblPrEx>
          <w:tblCellMar>
            <w:left w:w="70" w:type="dxa"/>
            <w:bottom w:w="0" w:type="dxa"/>
            <w:right w:w="70" w:type="dxa"/>
          </w:tblCellMar>
          <w:tblLook w:val="0000" w:firstRow="0" w:lastRow="0" w:firstColumn="0" w:lastColumn="0" w:noHBand="0" w:noVBand="0"/>
        </w:tblPrEx>
        <w:trPr>
          <w:gridAfter w:val="1"/>
          <w:wAfter w:w="711" w:type="dxa"/>
          <w:trHeight w:val="1701"/>
        </w:trPr>
        <w:tc>
          <w:tcPr>
            <w:tcW w:w="5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Základní škola, Rokytnice nad Jizerou, příspěvková organizace</w:t>
            </w:r>
          </w:p>
        </w:tc>
        <w:tc>
          <w:tcPr>
            <w:tcW w:w="15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Zastřešení pergoly na školní zahradě</w:t>
            </w:r>
          </w:p>
        </w:tc>
        <w:tc>
          <w:tcPr>
            <w:tcW w:w="25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70910600</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Dolní Rokytnice 172</w:t>
            </w:r>
          </w:p>
          <w:p w:rsidR="00192C7F" w:rsidRDefault="00192C7F">
            <w:pPr>
              <w:widowControl/>
              <w:rPr>
                <w:rFonts w:ascii="Times New Roman" w:hAnsi="Times New Roman"/>
                <w:sz w:val="22"/>
              </w:rPr>
            </w:pPr>
            <w:r>
              <w:rPr>
                <w:rFonts w:ascii="Times New Roman" w:hAnsi="Times New Roman"/>
                <w:sz w:val="22"/>
              </w:rPr>
              <w:t>512 44 Rokytnice nad Jizerou</w:t>
            </w:r>
          </w:p>
        </w:tc>
        <w:tc>
          <w:tcPr>
            <w:tcW w:w="30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nebyl zcela naplněn účel vyhlášeného programu 8.1 – jedná se pouze o zastřešení pergoly bez jasného EVVO efektu</w:t>
            </w:r>
          </w:p>
        </w:tc>
      </w:tr>
      <w:tr w:rsidR="00E613F2" w:rsidRPr="00397275">
        <w:tblPrEx>
          <w:tblCellMar>
            <w:left w:w="70" w:type="dxa"/>
            <w:bottom w:w="0" w:type="dxa"/>
            <w:right w:w="70" w:type="dxa"/>
          </w:tblCellMar>
          <w:tblLook w:val="0000" w:firstRow="0" w:lastRow="0" w:firstColumn="0" w:lastColumn="0" w:noHBand="0" w:noVBand="0"/>
        </w:tblPrEx>
        <w:trPr>
          <w:gridAfter w:val="1"/>
          <w:wAfter w:w="711" w:type="dxa"/>
          <w:trHeight w:val="1701"/>
        </w:trPr>
        <w:tc>
          <w:tcPr>
            <w:tcW w:w="5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TYTO, z. s.</w:t>
            </w:r>
          </w:p>
        </w:tc>
        <w:tc>
          <w:tcPr>
            <w:tcW w:w="15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Příprava a vydání publikace Moták lužní v elektronické podobě</w:t>
            </w:r>
          </w:p>
        </w:tc>
        <w:tc>
          <w:tcPr>
            <w:tcW w:w="25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26523141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Nenakonice 500</w:t>
            </w:r>
          </w:p>
          <w:p w:rsidR="00192C7F" w:rsidRDefault="00192C7F">
            <w:pPr>
              <w:widowControl/>
              <w:rPr>
                <w:rFonts w:ascii="Times New Roman" w:hAnsi="Times New Roman"/>
                <w:sz w:val="22"/>
              </w:rPr>
            </w:pPr>
            <w:r>
              <w:rPr>
                <w:rFonts w:ascii="Times New Roman" w:hAnsi="Times New Roman"/>
                <w:sz w:val="22"/>
              </w:rPr>
              <w:t>783 75 Věrovany</w:t>
            </w:r>
          </w:p>
        </w:tc>
        <w:tc>
          <w:tcPr>
            <w:tcW w:w="30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nebyl zcela naplněn účel vyhlášeného programu 8.1 – jedná se o ryze odbornou publikaci </w:t>
            </w:r>
            <w:r>
              <w:rPr>
                <w:rFonts w:ascii="Times New Roman" w:hAnsi="Times New Roman"/>
              </w:rPr>
              <w:t>pro úzkou</w:t>
            </w:r>
            <w:r>
              <w:rPr>
                <w:rFonts w:ascii="Times New Roman" w:hAnsi="Times New Roman"/>
                <w:sz w:val="22"/>
              </w:rPr>
              <w:t xml:space="preserve"> cílovou skupinu, kterou většinou není třeba v EVVO vzdělávat</w:t>
            </w:r>
          </w:p>
        </w:tc>
      </w:tr>
      <w:tr w:rsidR="00E613F2" w:rsidRPr="00397275">
        <w:tblPrEx>
          <w:tblCellMar>
            <w:left w:w="70" w:type="dxa"/>
            <w:bottom w:w="0" w:type="dxa"/>
            <w:right w:w="70" w:type="dxa"/>
          </w:tblCellMar>
          <w:tblLook w:val="0000" w:firstRow="0" w:lastRow="0" w:firstColumn="0" w:lastColumn="0" w:noHBand="0" w:noVBand="0"/>
        </w:tblPrEx>
        <w:trPr>
          <w:gridAfter w:val="1"/>
          <w:wAfter w:w="711" w:type="dxa"/>
          <w:trHeight w:val="1701"/>
        </w:trPr>
        <w:tc>
          <w:tcPr>
            <w:tcW w:w="5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3.</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Město Doksy</w:t>
            </w:r>
          </w:p>
        </w:tc>
        <w:tc>
          <w:tcPr>
            <w:tcW w:w="15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3 Ď! (Třiď!)</w:t>
            </w:r>
          </w:p>
        </w:tc>
        <w:tc>
          <w:tcPr>
            <w:tcW w:w="25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260444</w:t>
            </w:r>
            <w:r>
              <w:rPr>
                <w:rFonts w:ascii="Times New Roman" w:hAnsi="Times New Roman"/>
                <w:sz w:val="22"/>
              </w:rPr>
              <w:tab/>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náměstí Republiky 193</w:t>
            </w:r>
          </w:p>
          <w:p w:rsidR="00192C7F" w:rsidRDefault="00192C7F">
            <w:pPr>
              <w:widowControl/>
              <w:rPr>
                <w:rFonts w:ascii="Times New Roman" w:hAnsi="Times New Roman"/>
                <w:sz w:val="22"/>
              </w:rPr>
            </w:pPr>
            <w:r>
              <w:rPr>
                <w:rFonts w:ascii="Times New Roman" w:hAnsi="Times New Roman"/>
              </w:rPr>
              <w:t>472 01</w:t>
            </w:r>
            <w:r>
              <w:rPr>
                <w:rFonts w:ascii="Times New Roman" w:hAnsi="Times New Roman"/>
                <w:sz w:val="19"/>
                <w:shd w:val="clear" w:color="auto" w:fill="F6F5ED"/>
              </w:rPr>
              <w:t xml:space="preserve"> </w:t>
            </w:r>
            <w:r>
              <w:rPr>
                <w:rFonts w:ascii="Times New Roman" w:hAnsi="Times New Roman"/>
                <w:sz w:val="22"/>
              </w:rPr>
              <w:t>Doksy</w:t>
            </w:r>
          </w:p>
        </w:tc>
        <w:tc>
          <w:tcPr>
            <w:tcW w:w="30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nebyly splněny podmínky vyhlášeného programu 8.1 – ve lhůtě pro podání žádosti nebyla doručena elektronická žádost (doručeno bylo pouze písemné vyhotovení prostřednictvím datové schránky)</w:t>
            </w:r>
          </w:p>
        </w:tc>
      </w:tr>
    </w:tbl>
    <w:p w:rsidR="00E613F2" w:rsidRPr="00397275" w:rsidRDefault="00E613F2">
      <w:pPr>
        <w:widowControl/>
        <w:ind w:left="-7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500"/>
        <w:gridCol w:w="1407"/>
        <w:gridCol w:w="1553"/>
        <w:gridCol w:w="2518"/>
        <w:gridCol w:w="1831"/>
        <w:gridCol w:w="1276"/>
        <w:gridCol w:w="661"/>
      </w:tblGrid>
      <w:tr w:rsidR="00386D90" w:rsidRPr="00DC7042" w:rsidTr="00192C7F">
        <w:tc>
          <w:tcPr>
            <w:tcW w:w="500"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246"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účelových dotací z rozpočtu kraje v rámci Dotačního fondu Libereckého kraje, programu 8.4 Podpora dlouhodobé práce s mládeží v oblasti životního prostředí a zemědělství v úhrnném objemu 400.997 Kč níže uvedeným příjemcům na projekt/aktivitu v období 1. 1. 2017 – 30. 9. 2018 do výše</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83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22"/>
              </w:rPr>
            </w:pPr>
            <w:r>
              <w:rPr>
                <w:rFonts w:ascii="Times New Roman" w:hAnsi="Times New Roman"/>
                <w:sz w:val="22"/>
              </w:rPr>
              <w:t>č.</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žadatele</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 účel projektu</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Závazné výstupy projektu</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IČ (datum narození) / sídlo žadatele (adresa bydliště)</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Dotace do výše / podíl dotace z celkových způsobilých výdajů v %</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Přátelé přírody a myslivosti Jeřabinky z Jizerek, z.s.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Tvorba hledačky „Zdraví z jizerskohorské přírody“</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počet zasažených dětí - dítě - 125</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04125789</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Školní 1084</w:t>
            </w:r>
          </w:p>
          <w:p w:rsidR="00192C7F" w:rsidRDefault="00192C7F">
            <w:pPr>
              <w:widowControl/>
              <w:rPr>
                <w:rFonts w:ascii="Times New Roman" w:hAnsi="Times New Roman"/>
                <w:sz w:val="22"/>
              </w:rPr>
            </w:pPr>
            <w:r>
              <w:rPr>
                <w:rFonts w:ascii="Times New Roman" w:hAnsi="Times New Roman"/>
                <w:sz w:val="22"/>
              </w:rPr>
              <w:t>468 51 Smržovka</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12 000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47,43</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Sdružení mladých ochránců přírody Českého svazu ochránců přírody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Celoroční činnost oddílů ČSOP v Libereckém kraji v roce 2017</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oddíl. schůzka - počet - 120; přímá EVVO - hod. - 1.500; tábor - počet - 5; víkendová akce - počet - 45</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22743731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Michelská 5</w:t>
            </w:r>
          </w:p>
          <w:p w:rsidR="00192C7F" w:rsidRDefault="00192C7F">
            <w:pPr>
              <w:widowControl/>
              <w:rPr>
                <w:rFonts w:ascii="Times New Roman" w:hAnsi="Times New Roman"/>
                <w:sz w:val="22"/>
              </w:rPr>
            </w:pPr>
            <w:r>
              <w:rPr>
                <w:rFonts w:ascii="Times New Roman" w:hAnsi="Times New Roman"/>
                <w:sz w:val="22"/>
              </w:rPr>
              <w:t>140 00 Praha 4</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44 840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56,25</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Podralský nadační fond ZOD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Kroužek poznávání přírody a Kroužek sběru, zpracování a využití bylinek a plodů</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kroužek Poznávání přírody - setkání - 32; kroužek sběru, zpracování a využití bylinek a plodů - setkání - 16</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28678419</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Jáchymov 1</w:t>
            </w:r>
          </w:p>
          <w:p w:rsidR="00192C7F" w:rsidRDefault="00192C7F">
            <w:pPr>
              <w:widowControl/>
              <w:rPr>
                <w:rFonts w:ascii="Times New Roman" w:hAnsi="Times New Roman"/>
                <w:sz w:val="22"/>
              </w:rPr>
            </w:pPr>
            <w:r>
              <w:rPr>
                <w:rFonts w:ascii="Times New Roman" w:hAnsi="Times New Roman"/>
                <w:sz w:val="22"/>
              </w:rPr>
              <w:t>471 29 Brniště</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18 242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LUNARIA, </w:t>
            </w:r>
          </w:p>
          <w:p w:rsidR="00192C7F" w:rsidRDefault="00192C7F">
            <w:pPr>
              <w:widowControl/>
              <w:rPr>
                <w:rFonts w:ascii="Times New Roman" w:hAnsi="Times New Roman"/>
                <w:sz w:val="22"/>
              </w:rPr>
            </w:pPr>
            <w:r>
              <w:rPr>
                <w:rFonts w:ascii="Times New Roman" w:hAnsi="Times New Roman"/>
                <w:sz w:val="22"/>
              </w:rPr>
              <w:t xml:space="preserve">z. s.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Ekovýchovný kroužek Ledňáček</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počet dětí v kroužku - osoba - 20; celodenní exkurze - akce - 2; schůzky kroužku - akce - 40</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64040534</w:t>
            </w:r>
          </w:p>
          <w:p w:rsidR="00192C7F" w:rsidRDefault="00192C7F">
            <w:pPr>
              <w:widowControl/>
              <w:rPr>
                <w:rFonts w:ascii="Times New Roman" w:hAnsi="Times New Roman"/>
                <w:sz w:val="22"/>
              </w:rPr>
            </w:pPr>
            <w:r>
              <w:rPr>
                <w:rFonts w:ascii="Times New Roman" w:hAnsi="Times New Roman"/>
                <w:sz w:val="22"/>
              </w:rPr>
              <w:t xml:space="preserve"> </w:t>
            </w:r>
          </w:p>
          <w:p w:rsidR="00192C7F" w:rsidRDefault="00192C7F">
            <w:pPr>
              <w:widowControl/>
              <w:rPr>
                <w:rFonts w:ascii="Times New Roman" w:hAnsi="Times New Roman"/>
                <w:sz w:val="22"/>
              </w:rPr>
            </w:pPr>
            <w:r>
              <w:rPr>
                <w:rFonts w:ascii="Times New Roman" w:hAnsi="Times New Roman"/>
                <w:sz w:val="22"/>
              </w:rPr>
              <w:t>Jindřichovice pod Smrkem 12</w:t>
            </w:r>
          </w:p>
          <w:p w:rsidR="00192C7F" w:rsidRDefault="00192C7F">
            <w:pPr>
              <w:widowControl/>
              <w:rPr>
                <w:rFonts w:ascii="Times New Roman" w:hAnsi="Times New Roman"/>
                <w:sz w:val="22"/>
              </w:rPr>
            </w:pPr>
            <w:r>
              <w:rPr>
                <w:rFonts w:ascii="Times New Roman" w:hAnsi="Times New Roman"/>
                <w:sz w:val="22"/>
              </w:rPr>
              <w:t>463 65</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33 834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67,69</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5.</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Myslivecké sdružení Osečná-Kotel, z. s.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Činnost kroužku Mladých myslivců při Mysliveckém sdružení Osečná-Kotel, z. s.</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schůzka členů - hod - 58; schůzka  praktická v terénu - hod - 32,5; celodenní akce - den - 1; polodenní akce - 1/2 dne - 1  </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04689003</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Lázeňská 140</w:t>
            </w:r>
          </w:p>
          <w:p w:rsidR="00192C7F" w:rsidRDefault="00192C7F">
            <w:pPr>
              <w:widowControl/>
              <w:rPr>
                <w:rFonts w:ascii="Times New Roman" w:hAnsi="Times New Roman"/>
                <w:sz w:val="22"/>
              </w:rPr>
            </w:pPr>
            <w:r>
              <w:rPr>
                <w:rFonts w:ascii="Times New Roman" w:hAnsi="Times New Roman"/>
                <w:sz w:val="22"/>
              </w:rPr>
              <w:t>Lázně Kunratice</w:t>
            </w:r>
          </w:p>
          <w:p w:rsidR="00192C7F" w:rsidRDefault="00192C7F">
            <w:pPr>
              <w:widowControl/>
              <w:rPr>
                <w:rFonts w:ascii="Times New Roman" w:hAnsi="Times New Roman"/>
                <w:sz w:val="22"/>
              </w:rPr>
            </w:pPr>
            <w:r>
              <w:rPr>
                <w:rFonts w:ascii="Times New Roman" w:hAnsi="Times New Roman"/>
                <w:sz w:val="22"/>
              </w:rPr>
              <w:t>463 52 Osečná</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20 800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47,95</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Českomoravs-ká myslivecká jednota, z.s., okresní myslivecký spolek Česká Lípa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Činnost mysliveckých kroužků při OMS Česká Lípa</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schůzka kroužku - schůzka - 25; pořádání letního táboru - turnus letního táboru - 1</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67777082</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Pivovarská 3157</w:t>
            </w:r>
          </w:p>
          <w:p w:rsidR="00192C7F" w:rsidRDefault="00192C7F">
            <w:pPr>
              <w:widowControl/>
              <w:rPr>
                <w:rFonts w:ascii="Times New Roman" w:hAnsi="Times New Roman"/>
                <w:sz w:val="22"/>
              </w:rPr>
            </w:pPr>
            <w:r>
              <w:rPr>
                <w:rFonts w:ascii="Times New Roman" w:hAnsi="Times New Roman"/>
                <w:sz w:val="22"/>
              </w:rPr>
              <w:t>470 01 Česká Lípa</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21 000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 xml:space="preserve"> 70,00</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Českomoravs-ká myslivecká jednota, z.s., okresní myslivecký spolek Jablonec nad Nisou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Nákup edukačních prostředků pro Dětský myslivecký kroužek Světlušky, Nákup pozemku pro pěstební činnost a praktickou ekologickou výchovu</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schůzka v rámci školního roku Světlušky - schůzka - 15; schůzky na pozemku (Světlušky, Mladí přátelé přírody a myslivosti) - schůzka - 20; celodenní výlet Světlušky - den - 2</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67777201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Poštovní 2055/3 466 01 Jablonec nad Nisou</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67 116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69,98</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8.</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Český rybářský svaz, z.s., místní organizace Frýdlant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Činnost mládeže ČRS MO Frýdlant v r. 2017</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rybářský kroužek - schůzka - 30 / rok; trénink v rybolovné technice RT -  trénink - 10 / rok; závody v rybolovné technice - závod - 5 / rok</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00482536</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U Potoka 1484</w:t>
            </w:r>
          </w:p>
          <w:p w:rsidR="00192C7F" w:rsidRDefault="00192C7F">
            <w:pPr>
              <w:widowControl/>
              <w:rPr>
                <w:rFonts w:ascii="Times New Roman" w:hAnsi="Times New Roman"/>
                <w:sz w:val="22"/>
              </w:rPr>
            </w:pPr>
            <w:r>
              <w:rPr>
                <w:rFonts w:ascii="Times New Roman" w:hAnsi="Times New Roman"/>
                <w:sz w:val="22"/>
              </w:rPr>
              <w:t>464 01 Frýdlant</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30 000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60,00</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9.</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Český rybářský svaz, z.s., místní organizace Česká Lípa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Činnost rybářského kroužku při místní organizaci ČRS Česká Lípa</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schůzka kroužku - schůzka - 25 x za období</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00482471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Máchova 1160/2</w:t>
            </w:r>
          </w:p>
          <w:p w:rsidR="00192C7F" w:rsidRDefault="00192C7F">
            <w:pPr>
              <w:widowControl/>
              <w:rPr>
                <w:rFonts w:ascii="Times New Roman" w:hAnsi="Times New Roman"/>
                <w:sz w:val="22"/>
              </w:rPr>
            </w:pPr>
            <w:r>
              <w:rPr>
                <w:rFonts w:ascii="Times New Roman" w:hAnsi="Times New Roman"/>
                <w:sz w:val="22"/>
              </w:rPr>
              <w:t>470 01 Česká Lípa</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24 160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69,71</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10.</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Český rybářský svaz, z.s., místní organizace Chrastava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Podpora sportovní činnosti dětského rybářského kroužku</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účast dětí na závodech - závod - 3; pořádání vlastního závodu - závod - 1; realizace soustředění pro děti - soustředění - 1; schůzky v rámci školního roku - schůzka - 30</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00482579</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Družstevní 107</w:t>
            </w:r>
          </w:p>
          <w:p w:rsidR="00192C7F" w:rsidRDefault="00192C7F">
            <w:pPr>
              <w:widowControl/>
              <w:rPr>
                <w:rFonts w:ascii="Times New Roman" w:hAnsi="Times New Roman"/>
                <w:sz w:val="22"/>
              </w:rPr>
            </w:pPr>
            <w:r>
              <w:rPr>
                <w:rFonts w:ascii="Times New Roman" w:hAnsi="Times New Roman"/>
                <w:sz w:val="22"/>
              </w:rPr>
              <w:t>463 31 Chrastava</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20 090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11.</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Ing. Šritr Martin</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Výukový včelín a zajištění činnosti včelařského kroužku v Turnově</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provoz včelína - rok - 1,75; plastový úl - ks - 1; včelařský kroužek - kroužek - 1; školní exkurze - akce - 7</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10. 2. 1968</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Nádražní 1109</w:t>
            </w:r>
          </w:p>
          <w:p w:rsidR="00192C7F" w:rsidRDefault="00192C7F">
            <w:pPr>
              <w:widowControl/>
              <w:rPr>
                <w:rFonts w:ascii="Times New Roman" w:hAnsi="Times New Roman"/>
                <w:sz w:val="22"/>
              </w:rPr>
            </w:pPr>
            <w:r>
              <w:rPr>
                <w:rFonts w:ascii="Times New Roman" w:hAnsi="Times New Roman"/>
                <w:sz w:val="22"/>
              </w:rPr>
              <w:t>511 01 Turnov</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18 100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69,35</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12.</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Český svaz včelařů, z.s., základní organizace Osečná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Využití moderních technologií ve včelaření</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elektronická úlová váha PAYA - ks - 2; schůzky včelařského kroužku - hodina - 50</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46749357</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Svatovítské náměstí 105</w:t>
            </w:r>
          </w:p>
          <w:p w:rsidR="00192C7F" w:rsidRDefault="00192C7F">
            <w:pPr>
              <w:widowControl/>
              <w:rPr>
                <w:rFonts w:ascii="Times New Roman" w:hAnsi="Times New Roman"/>
                <w:sz w:val="22"/>
              </w:rPr>
            </w:pPr>
            <w:r>
              <w:rPr>
                <w:rFonts w:ascii="Times New Roman" w:hAnsi="Times New Roman"/>
                <w:sz w:val="22"/>
              </w:rPr>
              <w:t>463 52 Osečná</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13 500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66,34</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13.</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Český svaz včelařů, z.s., základní organizace Křižany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Dovybavení včelařského kroužku při ČSV, z.s, ZO Křižany</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úlová váha - ks - 1</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70693471</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Křižany 66</w:t>
            </w:r>
          </w:p>
          <w:p w:rsidR="00192C7F" w:rsidRDefault="00192C7F">
            <w:pPr>
              <w:widowControl/>
              <w:rPr>
                <w:rFonts w:ascii="Times New Roman" w:hAnsi="Times New Roman"/>
                <w:sz w:val="22"/>
              </w:rPr>
            </w:pPr>
            <w:r>
              <w:rPr>
                <w:rFonts w:ascii="Times New Roman" w:hAnsi="Times New Roman"/>
                <w:sz w:val="22"/>
              </w:rPr>
              <w:t>463 53 Křižany</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5 236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14.</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Český svaz včelařů z.s., základní organizace Jablonné v Podještědí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Nákup zařízení včelínu VKM</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medomet - ks - 1; včelařské vybavení na zpracování medu a vosku -ks - 6; nábytek do včelínu - ks - 4</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62237306</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Energetiků 332</w:t>
            </w:r>
          </w:p>
          <w:p w:rsidR="00192C7F" w:rsidRDefault="00192C7F">
            <w:pPr>
              <w:widowControl/>
              <w:rPr>
                <w:rFonts w:ascii="Times New Roman" w:hAnsi="Times New Roman"/>
                <w:sz w:val="22"/>
              </w:rPr>
            </w:pPr>
            <w:r>
              <w:rPr>
                <w:rFonts w:ascii="Times New Roman" w:hAnsi="Times New Roman"/>
                <w:sz w:val="22"/>
              </w:rPr>
              <w:t>471 27 Stráž pod Ralskem</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29 530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70,00</w:t>
            </w:r>
          </w:p>
        </w:tc>
      </w:tr>
      <w:tr w:rsidR="00E613F2" w:rsidRPr="00397275" w:rsidTr="00192C7F">
        <w:tblPrEx>
          <w:tblCellMar>
            <w:left w:w="70" w:type="dxa"/>
            <w:bottom w:w="0" w:type="dxa"/>
            <w:right w:w="70" w:type="dxa"/>
          </w:tblCellMar>
          <w:tblLook w:val="0000" w:firstRow="0" w:lastRow="0" w:firstColumn="0" w:lastColumn="0" w:noHBand="0" w:noVBand="0"/>
        </w:tblPrEx>
        <w:trPr>
          <w:gridAfter w:val="1"/>
          <w:wAfter w:w="661" w:type="dxa"/>
          <w:trHeight w:val="1701"/>
        </w:trPr>
        <w:tc>
          <w:tcPr>
            <w:tcW w:w="5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15.</w:t>
            </w:r>
          </w:p>
        </w:tc>
        <w:tc>
          <w:tcPr>
            <w:tcW w:w="140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Základní škola, Liberec, Aloisina výšina 642, příspěvková organizace                                  </w:t>
            </w:r>
          </w:p>
        </w:tc>
        <w:tc>
          <w:tcPr>
            <w:tcW w:w="155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Včely a my</w:t>
            </w:r>
          </w:p>
        </w:tc>
        <w:tc>
          <w:tcPr>
            <w:tcW w:w="251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velikost zasažené cílové skupiny - osoba - 200; práce s veřejností - hod. - 20; schůzky kroužku - hod. - 45</w:t>
            </w:r>
          </w:p>
        </w:tc>
        <w:tc>
          <w:tcPr>
            <w:tcW w:w="1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22"/>
              </w:rPr>
            </w:pPr>
            <w:r>
              <w:rPr>
                <w:rFonts w:ascii="Times New Roman" w:hAnsi="Times New Roman"/>
                <w:sz w:val="22"/>
              </w:rPr>
              <w:t>65100280</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Aloisina Výšina 642</w:t>
            </w:r>
          </w:p>
          <w:p w:rsidR="00192C7F" w:rsidRDefault="00192C7F">
            <w:pPr>
              <w:widowControl/>
              <w:rPr>
                <w:rFonts w:ascii="Times New Roman" w:hAnsi="Times New Roman"/>
                <w:sz w:val="22"/>
              </w:rPr>
            </w:pPr>
            <w:r>
              <w:rPr>
                <w:rFonts w:ascii="Times New Roman" w:hAnsi="Times New Roman"/>
                <w:sz w:val="22"/>
              </w:rPr>
              <w:t>460 15 Liberec 15</w:t>
            </w:r>
          </w:p>
        </w:tc>
        <w:tc>
          <w:tcPr>
            <w:tcW w:w="127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sz w:val="22"/>
              </w:rPr>
            </w:pPr>
            <w:r>
              <w:rPr>
                <w:rFonts w:ascii="Times New Roman" w:hAnsi="Times New Roman"/>
                <w:sz w:val="22"/>
              </w:rPr>
              <w:t>42 549 Kč</w:t>
            </w:r>
          </w:p>
          <w:p w:rsidR="00192C7F" w:rsidRDefault="00192C7F">
            <w:pPr>
              <w:widowControl/>
              <w:jc w:val="right"/>
              <w:rPr>
                <w:rFonts w:ascii="Times New Roman" w:hAnsi="Times New Roman"/>
                <w:sz w:val="22"/>
              </w:rPr>
            </w:pPr>
          </w:p>
          <w:p w:rsidR="00192C7F" w:rsidRDefault="00192C7F">
            <w:pPr>
              <w:widowControl/>
              <w:jc w:val="right"/>
              <w:rPr>
                <w:rFonts w:ascii="Times New Roman" w:hAnsi="Times New Roman"/>
                <w:sz w:val="22"/>
              </w:rPr>
            </w:pPr>
            <w:r>
              <w:rPr>
                <w:rFonts w:ascii="Times New Roman" w:hAnsi="Times New Roman"/>
                <w:sz w:val="22"/>
              </w:rPr>
              <w:t>69,24</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85"/>
        <w:gridCol w:w="1409"/>
        <w:gridCol w:w="1556"/>
        <w:gridCol w:w="2522"/>
        <w:gridCol w:w="1834"/>
        <w:gridCol w:w="1278"/>
        <w:gridCol w:w="662"/>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6)</w:t>
            </w:r>
          </w:p>
        </w:tc>
        <w:tc>
          <w:tcPr>
            <w:tcW w:w="9468"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účelové dotace níže uvedenému žadateli z rozpočtu kraje v rámci Dotačního fondu Libereckého kraje, programu 8.4 Podpora dlouhodobé práce s mládeží v oblasti životního prostředí a zemědělství na projekt/aktivitu, která byla v souladu s administrativními podmínkami, ale měla nižší bodové ohodnocení než předcházející projekty/aktivity, a tudíž nemohla být podpořena z důvodu vyčerpání alokace výzvy</w:t>
            </w:r>
          </w:p>
        </w:tc>
      </w:tr>
      <w:tr w:rsidR="00E613F2" w:rsidRPr="00397275">
        <w:tblPrEx>
          <w:tblCellMar>
            <w:left w:w="70" w:type="dxa"/>
            <w:bottom w:w="0" w:type="dxa"/>
            <w:right w:w="70" w:type="dxa"/>
          </w:tblCellMar>
          <w:tblLook w:val="0000" w:firstRow="0" w:lastRow="0" w:firstColumn="0" w:lastColumn="0" w:noHBand="0" w:noVBand="0"/>
        </w:tblPrEx>
        <w:trPr>
          <w:gridAfter w:val="1"/>
          <w:wAfter w:w="533" w:type="dxa"/>
          <w:trHeight w:val="1153"/>
        </w:trPr>
        <w:tc>
          <w:tcPr>
            <w:tcW w:w="493" w:type="dxa"/>
            <w:tcBorders>
              <w:top w:val="single" w:sz="5" w:space="0" w:color="auto"/>
              <w:left w:val="single" w:sz="5" w:space="0" w:color="auto"/>
              <w:bottom w:val="single" w:sz="5" w:space="0" w:color="auto"/>
              <w:right w:val="single" w:sz="5" w:space="0" w:color="auto"/>
            </w:tcBorders>
            <w:vAlign w:val="center"/>
          </w:tcPr>
          <w:p w:rsidR="00192C7F" w:rsidRDefault="00192C7F">
            <w:pPr>
              <w:widowControl/>
              <w:rPr>
                <w:rFonts w:ascii="Times New Roman" w:hAnsi="Times New Roman"/>
                <w:sz w:val="22"/>
              </w:rPr>
            </w:pPr>
            <w:r>
              <w:rPr>
                <w:rFonts w:ascii="Times New Roman" w:hAnsi="Times New Roman"/>
                <w:sz w:val="22"/>
              </w:rPr>
              <w:t>č.</w:t>
            </w:r>
          </w:p>
        </w:tc>
        <w:tc>
          <w:tcPr>
            <w:tcW w:w="1440" w:type="dxa"/>
            <w:tcBorders>
              <w:top w:val="single" w:sz="5" w:space="0" w:color="auto"/>
              <w:left w:val="nil"/>
              <w:bottom w:val="single" w:sz="5" w:space="0" w:color="auto"/>
              <w:right w:val="single" w:sz="5"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žadatele</w:t>
            </w:r>
          </w:p>
        </w:tc>
        <w:tc>
          <w:tcPr>
            <w:tcW w:w="1590" w:type="dxa"/>
            <w:tcBorders>
              <w:top w:val="single" w:sz="5" w:space="0" w:color="auto"/>
              <w:left w:val="nil"/>
              <w:bottom w:val="single" w:sz="5" w:space="0" w:color="auto"/>
              <w:right w:val="single" w:sz="5"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Název / účel projektu</w:t>
            </w:r>
          </w:p>
        </w:tc>
        <w:tc>
          <w:tcPr>
            <w:tcW w:w="2580" w:type="dxa"/>
            <w:tcBorders>
              <w:top w:val="single" w:sz="5" w:space="0" w:color="auto"/>
              <w:left w:val="nil"/>
              <w:bottom w:val="single" w:sz="5" w:space="0" w:color="auto"/>
              <w:right w:val="single" w:sz="5"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Závazné výstupy projektu</w:t>
            </w:r>
          </w:p>
        </w:tc>
        <w:tc>
          <w:tcPr>
            <w:tcW w:w="1875" w:type="dxa"/>
            <w:tcBorders>
              <w:top w:val="single" w:sz="5" w:space="0" w:color="auto"/>
              <w:left w:val="nil"/>
              <w:bottom w:val="single" w:sz="5" w:space="0" w:color="auto"/>
              <w:right w:val="single" w:sz="5"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IČ (datum narození) / sídlo žadatele (adresa bydliště)</w:t>
            </w:r>
          </w:p>
        </w:tc>
        <w:tc>
          <w:tcPr>
            <w:tcW w:w="1305" w:type="dxa"/>
            <w:tcBorders>
              <w:top w:val="single" w:sz="5" w:space="0" w:color="auto"/>
              <w:left w:val="nil"/>
              <w:bottom w:val="single" w:sz="5" w:space="0" w:color="auto"/>
              <w:right w:val="single" w:sz="5" w:space="0" w:color="auto"/>
            </w:tcBorders>
            <w:vAlign w:val="center"/>
          </w:tcPr>
          <w:p w:rsidR="00192C7F" w:rsidRDefault="00192C7F">
            <w:pPr>
              <w:widowControl/>
              <w:jc w:val="center"/>
              <w:rPr>
                <w:rFonts w:ascii="Times New Roman" w:hAnsi="Times New Roman"/>
                <w:b/>
                <w:sz w:val="22"/>
              </w:rPr>
            </w:pPr>
            <w:r>
              <w:rPr>
                <w:rFonts w:ascii="Times New Roman" w:hAnsi="Times New Roman"/>
                <w:b/>
                <w:sz w:val="22"/>
              </w:rPr>
              <w:t>Dotace do výše</w:t>
            </w:r>
          </w:p>
        </w:tc>
      </w:tr>
      <w:tr w:rsidR="00E613F2" w:rsidRPr="00397275">
        <w:tblPrEx>
          <w:tblCellMar>
            <w:left w:w="70" w:type="dxa"/>
            <w:bottom w:w="0" w:type="dxa"/>
            <w:right w:w="70" w:type="dxa"/>
          </w:tblCellMar>
          <w:tblLook w:val="0000" w:firstRow="0" w:lastRow="0" w:firstColumn="0" w:lastColumn="0" w:noHBand="0" w:noVBand="0"/>
        </w:tblPrEx>
        <w:trPr>
          <w:gridAfter w:val="1"/>
          <w:wAfter w:w="533" w:type="dxa"/>
          <w:trHeight w:val="1468"/>
        </w:trPr>
        <w:tc>
          <w:tcPr>
            <w:tcW w:w="493" w:type="dxa"/>
            <w:tcBorders>
              <w:top w:val="single" w:sz="5" w:space="0" w:color="auto"/>
              <w:left w:val="single" w:sz="5" w:space="0" w:color="auto"/>
              <w:bottom w:val="single" w:sz="5" w:space="0" w:color="auto"/>
              <w:right w:val="single" w:sz="5" w:space="0" w:color="auto"/>
            </w:tcBorders>
            <w:vAlign w:val="center"/>
          </w:tcPr>
          <w:p w:rsidR="00192C7F" w:rsidRDefault="00192C7F">
            <w:pPr>
              <w:widowControl/>
              <w:rPr>
                <w:rFonts w:ascii="Times New Roman" w:hAnsi="Times New Roman"/>
                <w:sz w:val="22"/>
              </w:rPr>
            </w:pPr>
            <w:r>
              <w:rPr>
                <w:rFonts w:ascii="Times New Roman" w:hAnsi="Times New Roman"/>
                <w:sz w:val="22"/>
              </w:rPr>
              <w:t>1.</w:t>
            </w:r>
          </w:p>
        </w:tc>
        <w:tc>
          <w:tcPr>
            <w:tcW w:w="1440" w:type="dxa"/>
            <w:tcBorders>
              <w:top w:val="single" w:sz="5" w:space="0" w:color="auto"/>
              <w:left w:val="nil"/>
              <w:bottom w:val="single" w:sz="5" w:space="0" w:color="auto"/>
              <w:right w:val="single" w:sz="5" w:space="0" w:color="auto"/>
            </w:tcBorders>
            <w:vAlign w:val="center"/>
          </w:tcPr>
          <w:p w:rsidR="00192C7F" w:rsidRDefault="00192C7F">
            <w:pPr>
              <w:widowControl/>
              <w:rPr>
                <w:rFonts w:ascii="Times New Roman" w:hAnsi="Times New Roman"/>
                <w:sz w:val="22"/>
              </w:rPr>
            </w:pPr>
            <w:r>
              <w:rPr>
                <w:rFonts w:ascii="Times New Roman" w:hAnsi="Times New Roman"/>
                <w:sz w:val="22"/>
              </w:rPr>
              <w:t xml:space="preserve">Středisko volného času "ROROŠ", Nové Město pod Smrkem, příspěvková organizace                                                                                                 </w:t>
            </w:r>
          </w:p>
        </w:tc>
        <w:tc>
          <w:tcPr>
            <w:tcW w:w="1590" w:type="dxa"/>
            <w:tcBorders>
              <w:top w:val="single" w:sz="5" w:space="0" w:color="auto"/>
              <w:left w:val="nil"/>
              <w:bottom w:val="single" w:sz="5" w:space="0" w:color="auto"/>
              <w:right w:val="single" w:sz="5" w:space="0" w:color="auto"/>
            </w:tcBorders>
            <w:vAlign w:val="center"/>
          </w:tcPr>
          <w:p w:rsidR="00192C7F" w:rsidRDefault="00192C7F">
            <w:pPr>
              <w:widowControl/>
              <w:rPr>
                <w:rFonts w:ascii="Times New Roman" w:hAnsi="Times New Roman"/>
                <w:sz w:val="22"/>
              </w:rPr>
            </w:pPr>
            <w:r>
              <w:rPr>
                <w:rFonts w:ascii="Times New Roman" w:hAnsi="Times New Roman"/>
                <w:sz w:val="22"/>
              </w:rPr>
              <w:t>Včelaříci NMpS</w:t>
            </w:r>
          </w:p>
        </w:tc>
        <w:tc>
          <w:tcPr>
            <w:tcW w:w="2580" w:type="dxa"/>
            <w:tcBorders>
              <w:top w:val="single" w:sz="5" w:space="0" w:color="auto"/>
              <w:left w:val="nil"/>
              <w:bottom w:val="single" w:sz="5" w:space="0" w:color="auto"/>
              <w:right w:val="single" w:sz="5" w:space="0" w:color="auto"/>
            </w:tcBorders>
            <w:vAlign w:val="center"/>
          </w:tcPr>
          <w:p w:rsidR="00192C7F" w:rsidRDefault="00192C7F">
            <w:pPr>
              <w:widowControl/>
              <w:rPr>
                <w:rFonts w:ascii="Times New Roman" w:hAnsi="Times New Roman"/>
                <w:sz w:val="22"/>
              </w:rPr>
            </w:pPr>
            <w:r>
              <w:rPr>
                <w:rFonts w:ascii="Times New Roman" w:hAnsi="Times New Roman"/>
                <w:sz w:val="22"/>
              </w:rPr>
              <w:t>schůzky včelaříků - počet - 30; soutěž pro veřejnost (včelařská olympiáda) - počet - 1; exkurze  - počet - 2</w:t>
            </w:r>
          </w:p>
        </w:tc>
        <w:tc>
          <w:tcPr>
            <w:tcW w:w="1875" w:type="dxa"/>
            <w:tcBorders>
              <w:top w:val="single" w:sz="5" w:space="0" w:color="auto"/>
              <w:left w:val="nil"/>
              <w:bottom w:val="single" w:sz="5" w:space="0" w:color="auto"/>
              <w:right w:val="single" w:sz="5" w:space="0" w:color="auto"/>
            </w:tcBorders>
            <w:vAlign w:val="center"/>
          </w:tcPr>
          <w:p w:rsidR="00192C7F" w:rsidRDefault="00192C7F">
            <w:pPr>
              <w:widowControl/>
              <w:rPr>
                <w:rFonts w:ascii="Times New Roman" w:hAnsi="Times New Roman"/>
                <w:sz w:val="22"/>
              </w:rPr>
            </w:pPr>
            <w:r>
              <w:rPr>
                <w:rFonts w:ascii="Times New Roman" w:hAnsi="Times New Roman"/>
                <w:sz w:val="22"/>
              </w:rPr>
              <w:t>46744819</w:t>
            </w:r>
          </w:p>
          <w:p w:rsidR="00192C7F" w:rsidRDefault="00192C7F">
            <w:pPr>
              <w:widowControl/>
              <w:rPr>
                <w:rFonts w:ascii="Times New Roman" w:hAnsi="Times New Roman"/>
                <w:sz w:val="22"/>
              </w:rPr>
            </w:pPr>
          </w:p>
          <w:p w:rsidR="00192C7F" w:rsidRDefault="00192C7F">
            <w:pPr>
              <w:widowControl/>
              <w:rPr>
                <w:rFonts w:ascii="Times New Roman" w:hAnsi="Times New Roman"/>
                <w:sz w:val="22"/>
              </w:rPr>
            </w:pPr>
            <w:r>
              <w:rPr>
                <w:rFonts w:ascii="Times New Roman" w:hAnsi="Times New Roman"/>
                <w:sz w:val="22"/>
              </w:rPr>
              <w:t>Frýdlantská 841</w:t>
            </w:r>
          </w:p>
          <w:p w:rsidR="00192C7F" w:rsidRDefault="00192C7F">
            <w:pPr>
              <w:widowControl/>
              <w:rPr>
                <w:rFonts w:ascii="Times New Roman" w:hAnsi="Times New Roman"/>
                <w:sz w:val="22"/>
              </w:rPr>
            </w:pPr>
            <w:r>
              <w:rPr>
                <w:rFonts w:ascii="Times New Roman" w:hAnsi="Times New Roman"/>
                <w:sz w:val="22"/>
              </w:rPr>
              <w:t>485 65 Nové Město pod Smrkem</w:t>
            </w:r>
          </w:p>
        </w:tc>
        <w:tc>
          <w:tcPr>
            <w:tcW w:w="1305" w:type="dxa"/>
            <w:tcBorders>
              <w:top w:val="single" w:sz="5" w:space="0" w:color="auto"/>
              <w:left w:val="nil"/>
              <w:bottom w:val="single" w:sz="5" w:space="0" w:color="auto"/>
              <w:right w:val="single" w:sz="5" w:space="0" w:color="auto"/>
            </w:tcBorders>
            <w:vAlign w:val="center"/>
          </w:tcPr>
          <w:p w:rsidR="00192C7F" w:rsidRDefault="00192C7F">
            <w:pPr>
              <w:widowControl/>
              <w:jc w:val="right"/>
              <w:rPr>
                <w:rFonts w:ascii="Times New Roman" w:hAnsi="Times New Roman"/>
              </w:rPr>
            </w:pPr>
            <w:r>
              <w:rPr>
                <w:rFonts w:ascii="Times New Roman" w:hAnsi="Times New Roman"/>
              </w:rPr>
              <w:t>0 Kč</w:t>
            </w:r>
          </w:p>
        </w:tc>
      </w:tr>
    </w:tbl>
    <w:p w:rsidR="00E613F2" w:rsidRPr="00397275" w:rsidRDefault="00E613F2">
      <w:pPr>
        <w:widowControl/>
        <w:ind w:left="-7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192C7F">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7)</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vzorem smlouvy o poskytnutí účelové dotace z Dotačního fondu Libereckého kraje, programu 8.1 Podpora ekologické výchovy a osvěty a 8.4 Podpora dlouhodobé práce s mládeží v oblasti životního prostředí a zemědělství, která bude uz</w:t>
            </w:r>
            <w:r w:rsidR="00192C7F">
              <w:rPr>
                <w:rFonts w:ascii="Times New Roman" w:hAnsi="Times New Roman"/>
                <w:sz w:val="24"/>
              </w:rPr>
              <w:t>avřena mezi Libereckým krajem a </w:t>
            </w:r>
            <w:r w:rsidRPr="00DC7042">
              <w:rPr>
                <w:rFonts w:ascii="Times New Roman" w:hAnsi="Times New Roman"/>
                <w:sz w:val="24"/>
              </w:rPr>
              <w:t>výše uvedenými příjemci v rámci programu vyhlášeného v roce 2017,</w:t>
            </w:r>
          </w:p>
        </w:tc>
      </w:tr>
      <w:tr w:rsidR="00386D90" w:rsidRPr="00DC7042" w:rsidTr="00192C7F">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8)</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zmocněním Jiřího Löffelmanna, člena rady kraje, řízení resortu životního prostředí, zemědělství a rozvoje venkova, č. PM/74/2017 k podpisu smluv</w:t>
            </w:r>
            <w:r w:rsidR="00192C7F">
              <w:rPr>
                <w:rFonts w:ascii="Times New Roman" w:hAnsi="Times New Roman"/>
                <w:sz w:val="24"/>
              </w:rPr>
              <w:t xml:space="preserve"> o poskytnutí účelové dotace z </w:t>
            </w:r>
            <w:r w:rsidRPr="00DC7042">
              <w:rPr>
                <w:rFonts w:ascii="Times New Roman" w:hAnsi="Times New Roman"/>
                <w:sz w:val="24"/>
              </w:rPr>
              <w:t>Dotačního fondu Libereckého kraje, oblast podpory č. 8 Životní prostředí a zemědělství</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Jiřímu Löffelmannovi, členu rady kraje, řízení resortu životního prostředí, zemědělství a rozvoje venkova, předložit změnu rozpočtu - rozpočtové opatření č. 207/17 a poskytnutí dotací výše uvedeným příjemcům včetně vzoru smlouvy Zastupitelstvu L</w:t>
      </w:r>
      <w:r w:rsidR="00192C7F">
        <w:rPr>
          <w:rFonts w:ascii="Times New Roman" w:hAnsi="Times New Roman"/>
          <w:sz w:val="24"/>
        </w:rPr>
        <w:t>ibereckého kraje k projednání a </w:t>
      </w:r>
      <w:r w:rsidRPr="00397275">
        <w:rPr>
          <w:rFonts w:ascii="Times New Roman" w:hAnsi="Times New Roman"/>
          <w:sz w:val="24"/>
        </w:rPr>
        <w:t>schválení.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192C7F" w:rsidRDefault="00192C7F" w:rsidP="0051769B">
      <w:pPr>
        <w:widowControl/>
        <w:autoSpaceDE/>
        <w:autoSpaceDN/>
        <w:adjustRightInd/>
        <w:spacing w:before="180"/>
        <w:rPr>
          <w:rFonts w:ascii="Times New Roman" w:hAnsi="Times New Roman"/>
          <w:b/>
          <w:sz w:val="24"/>
        </w:rPr>
      </w:pPr>
    </w:p>
    <w:p w:rsidR="00192C7F" w:rsidRDefault="00192C7F" w:rsidP="0051769B">
      <w:pPr>
        <w:widowControl/>
        <w:autoSpaceDE/>
        <w:autoSpaceDN/>
        <w:adjustRightInd/>
        <w:spacing w:before="180"/>
        <w:rPr>
          <w:rFonts w:ascii="Times New Roman" w:hAnsi="Times New Roman"/>
          <w:b/>
          <w:sz w:val="24"/>
        </w:rPr>
      </w:pPr>
    </w:p>
    <w:p w:rsidR="00192C7F" w:rsidRDefault="00192C7F"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202/17 – rozhodnutí o poskytnutí ne</w:t>
      </w:r>
      <w:r w:rsidR="00192C7F">
        <w:rPr>
          <w:rFonts w:ascii="Times New Roman" w:hAnsi="Times New Roman"/>
          <w:b/>
          <w:sz w:val="24"/>
        </w:rPr>
        <w:t>investičních účelových dotací z </w:t>
      </w:r>
      <w:r w:rsidRPr="00397275">
        <w:rPr>
          <w:rFonts w:ascii="Times New Roman" w:hAnsi="Times New Roman"/>
          <w:b/>
          <w:sz w:val="24"/>
        </w:rPr>
        <w:t>rozpočtu Libereckého kraje, kapitoly 917 01 – Transfery, odbor kancelář hejtmana</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202/17, kterým se upravují vybr</w:t>
      </w:r>
      <w:r w:rsidR="00192C7F">
        <w:rPr>
          <w:rFonts w:ascii="Times New Roman" w:hAnsi="Times New Roman"/>
          <w:sz w:val="24"/>
        </w:rPr>
        <w:t>ané ukazatele peněžitých darů a </w:t>
      </w:r>
      <w:r w:rsidRPr="00397275">
        <w:rPr>
          <w:rFonts w:ascii="Times New Roman" w:hAnsi="Times New Roman"/>
          <w:sz w:val="24"/>
        </w:rPr>
        <w:t>neinvestičních transferů kapitoly 917 01 - Transfery, odbor kancelář</w:t>
      </w:r>
      <w:r w:rsidR="00192C7F">
        <w:rPr>
          <w:rFonts w:ascii="Times New Roman" w:hAnsi="Times New Roman"/>
          <w:sz w:val="24"/>
        </w:rPr>
        <w:t xml:space="preserve"> hejtmana, ve výši 106.000 </w:t>
      </w:r>
      <w:r w:rsidRPr="00397275">
        <w:rPr>
          <w:rFonts w:ascii="Times New Roman" w:hAnsi="Times New Roman"/>
          <w:sz w:val="24"/>
        </w:rPr>
        <w:t>Kč, bez vlivu na celkový objem kapitoly,</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tbl>
      <w:tblPr>
        <w:tblW w:w="5000" w:type="pct"/>
        <w:tblLayout w:type="fixed"/>
        <w:tblCellMar>
          <w:left w:w="0" w:type="dxa"/>
          <w:bottom w:w="85" w:type="dxa"/>
        </w:tblCellMar>
        <w:tblLook w:val="01E0" w:firstRow="1" w:lastRow="1" w:firstColumn="1" w:lastColumn="1" w:noHBand="0" w:noVBand="0"/>
      </w:tblPr>
      <w:tblGrid>
        <w:gridCol w:w="6"/>
        <w:gridCol w:w="447"/>
        <w:gridCol w:w="699"/>
        <w:gridCol w:w="1029"/>
        <w:gridCol w:w="1642"/>
        <w:gridCol w:w="1145"/>
        <w:gridCol w:w="941"/>
        <w:gridCol w:w="1408"/>
        <w:gridCol w:w="955"/>
        <w:gridCol w:w="1443"/>
        <w:gridCol w:w="31"/>
      </w:tblGrid>
      <w:tr w:rsidR="00386D90" w:rsidRPr="00DC7042" w:rsidTr="00CD7F40">
        <w:trPr>
          <w:gridBefore w:val="1"/>
          <w:gridAfter w:val="1"/>
          <w:wAfter w:w="32" w:type="dxa"/>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8"/>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neinvestičních účelových dotací z rozpočtu Libereckého kraje v celkovém objemu 126.000 Kč níže uvedeným žadatelům o finanční podporu na uvedené akce a do výše</w:t>
            </w:r>
          </w:p>
        </w:tc>
      </w:tr>
      <w:tr w:rsidR="00E613F2" w:rsidRPr="00397275">
        <w:tblPrEx>
          <w:tblCellMar>
            <w:left w:w="108" w:type="dxa"/>
            <w:bottom w:w="0" w:type="dxa"/>
          </w:tblCellMar>
          <w:tblLook w:val="0000" w:firstRow="0" w:lastRow="0" w:firstColumn="0" w:lastColumn="0" w:noHBand="0" w:noVBand="0"/>
        </w:tblPrEx>
        <w:trPr>
          <w:trHeight w:val="993"/>
        </w:trPr>
        <w:tc>
          <w:tcPr>
            <w:tcW w:w="1171"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žadatel</w:t>
            </w:r>
          </w:p>
        </w:tc>
        <w:tc>
          <w:tcPr>
            <w:tcW w:w="1050"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IČO/</w:t>
            </w:r>
          </w:p>
          <w:p w:rsidR="00192C7F" w:rsidRDefault="00192C7F">
            <w:pPr>
              <w:widowControl/>
              <w:rPr>
                <w:rFonts w:ascii="Times New Roman" w:hAnsi="Times New Roman"/>
                <w:sz w:val="16"/>
              </w:rPr>
            </w:pPr>
            <w:r>
              <w:rPr>
                <w:rFonts w:ascii="Times New Roman" w:hAnsi="Times New Roman"/>
                <w:sz w:val="16"/>
              </w:rPr>
              <w:t>datum nar.</w:t>
            </w:r>
          </w:p>
        </w:tc>
        <w:tc>
          <w:tcPr>
            <w:tcW w:w="1680"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sídlem/trvale bytem</w:t>
            </w:r>
          </w:p>
        </w:tc>
        <w:tc>
          <w:tcPr>
            <w:tcW w:w="1170"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 xml:space="preserve">akce </w:t>
            </w:r>
          </w:p>
        </w:tc>
        <w:tc>
          <w:tcPr>
            <w:tcW w:w="960"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název parametru</w:t>
            </w:r>
          </w:p>
        </w:tc>
        <w:tc>
          <w:tcPr>
            <w:tcW w:w="1440"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měrná jednotka</w:t>
            </w:r>
          </w:p>
        </w:tc>
        <w:tc>
          <w:tcPr>
            <w:tcW w:w="975"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hodnota parametru</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6"/>
              </w:rPr>
            </w:pPr>
            <w:r>
              <w:rPr>
                <w:rFonts w:ascii="Times New Roman" w:hAnsi="Times New Roman"/>
                <w:sz w:val="16"/>
              </w:rPr>
              <w:t>max. výše fin. podpory</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SH ČMS - Sbor dobrovolných hasičů Jezvé</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75098342</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Jezvé 36, Stružnice 471 08</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Soutěž o pohár starosty obce a memoriál Aloise Juráška </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 požární soutěž</w:t>
            </w:r>
          </w:p>
          <w:p w:rsidR="00192C7F" w:rsidRDefault="00192C7F">
            <w:pPr>
              <w:widowControl/>
              <w:rPr>
                <w:rFonts w:ascii="Times New Roman" w:hAnsi="Times New Roman"/>
                <w:sz w:val="16"/>
              </w:rPr>
            </w:pPr>
            <w:r>
              <w:rPr>
                <w:rFonts w:ascii="Times New Roman" w:hAnsi="Times New Roman"/>
                <w:sz w:val="16"/>
              </w:rPr>
              <w:t>2. nákup poháru</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 komlet</w:t>
            </w:r>
          </w:p>
          <w:p w:rsidR="00192C7F" w:rsidRDefault="00192C7F">
            <w:pPr>
              <w:widowControl/>
              <w:rPr>
                <w:rFonts w:ascii="Times New Roman" w:hAnsi="Times New Roman"/>
                <w:sz w:val="16"/>
              </w:rPr>
            </w:pPr>
            <w:r>
              <w:rPr>
                <w:rFonts w:ascii="Times New Roman" w:hAnsi="Times New Roman"/>
                <w:sz w:val="16"/>
              </w:rPr>
              <w:t>2. sada</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1. 1</w:t>
            </w:r>
          </w:p>
          <w:p w:rsidR="00192C7F" w:rsidRDefault="00192C7F">
            <w:pPr>
              <w:widowControl/>
              <w:rPr>
                <w:rFonts w:ascii="Times New Roman" w:hAnsi="Times New Roman"/>
                <w:sz w:val="16"/>
              </w:rPr>
            </w:pPr>
            <w:r>
              <w:rPr>
                <w:rFonts w:ascii="Times New Roman" w:hAnsi="Times New Roman"/>
                <w:sz w:val="16"/>
              </w:rPr>
              <w:t>2. 2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6 000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TJ Jiskra, Vratislavice nad Nisou </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46746315</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U Tělocvičny 228, 463 11 Vratislavice nad Nisou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Jiskra pro Lukáše </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doba trvání akce</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den</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Česká membránová platforma, z.s.</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22688218</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Mánesova 1580, 470 01 Česká Lípa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Workshop studentských prací 2017</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tištěný sborník abstraktů</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ks</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75</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ZUŠ Jablonec nad Nisou </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75122308</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Podhorská 2500/47, 466 01 Jablonec nad Nisou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Účast ZUŠ Libereckého kraje v ústředním kole soutěžní přehlídky výtvarných oborů základních uměleckých škol </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trvání akce</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den</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8</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Autoklub Rallye Vltava v AČR </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04151658</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Kurzova 2202/20, 155 00 Praha 5</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III. Ideální stopou Rallye Vltava 2017</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doba trvání akce</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den</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ROSEX - volné liberecké vokální sdružení, z.s.</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46747931</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Strakonická 584, 460 08 Liberec 8</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Koncert k 30. Výročí založení sboru </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doba trvání akce</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den</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Zachraňme kino Varšava </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22609768</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Frýdlantská 285/16, 460 01, Liberec 1</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Ghana zrána+ Mr. Ghana </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doba trvání akce</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hodina</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G 300</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27022323</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Papírová 537, 460 01 Liberec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projekt „Civilizace“</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materiál k oslovení měst v jazykových mutacích</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ks</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800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Klub přátel železnic Českého ráje, z.s.</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49294211</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Nádražní 1109, 511 01 Turnov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Krkonošský parní víkend </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počet provozních dnů</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Den</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20 000 Kč</w:t>
            </w:r>
          </w:p>
        </w:tc>
      </w:tr>
      <w:tr w:rsidR="00E613F2" w:rsidRPr="00397275">
        <w:tblPrEx>
          <w:tblCellMar>
            <w:left w:w="108" w:type="dxa"/>
            <w:bottom w:w="0" w:type="dxa"/>
          </w:tblCellMar>
          <w:tblLook w:val="0000" w:firstRow="0" w:lastRow="0" w:firstColumn="0" w:lastColumn="0" w:noHBand="0" w:noVBand="0"/>
        </w:tblPrEx>
        <w:trPr>
          <w:trHeight w:val="273"/>
        </w:trPr>
        <w:tc>
          <w:tcPr>
            <w:tcW w:w="1171"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Elset s.r.o.</w:t>
            </w:r>
          </w:p>
        </w:tc>
        <w:tc>
          <w:tcPr>
            <w:tcW w:w="10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25421727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Masarykova 455, 460 01 Liberec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Liberecký pivní festival </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doba trvání akce</w:t>
            </w:r>
          </w:p>
        </w:tc>
        <w:tc>
          <w:tcPr>
            <w:tcW w:w="14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den</w:t>
            </w:r>
          </w:p>
        </w:tc>
        <w:tc>
          <w:tcPr>
            <w:tcW w:w="9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10 000 Kč</w:t>
            </w:r>
          </w:p>
        </w:tc>
      </w:tr>
    </w:tbl>
    <w:p w:rsidR="00192C7F" w:rsidRDefault="00192C7F">
      <w:pPr>
        <w:widowControl/>
        <w:ind w:left="-108"/>
        <w:rPr>
          <w:sz w:val="24"/>
        </w:rPr>
      </w:pPr>
    </w:p>
    <w:tbl>
      <w:tblPr>
        <w:tblW w:w="5000" w:type="pct"/>
        <w:tblLayout w:type="fixed"/>
        <w:tblCellMar>
          <w:left w:w="0" w:type="dxa"/>
          <w:bottom w:w="85" w:type="dxa"/>
        </w:tblCellMar>
        <w:tblLook w:val="01E0" w:firstRow="1" w:lastRow="1" w:firstColumn="1" w:lastColumn="1" w:noHBand="0" w:noVBand="0"/>
      </w:tblPr>
      <w:tblGrid>
        <w:gridCol w:w="445"/>
        <w:gridCol w:w="1790"/>
        <w:gridCol w:w="1754"/>
        <w:gridCol w:w="3457"/>
        <w:gridCol w:w="2210"/>
        <w:gridCol w:w="90"/>
      </w:tblGrid>
      <w:tr w:rsidR="00386D90" w:rsidRPr="00DC7042" w:rsidTr="00192C7F">
        <w:trPr>
          <w:gridAfter w:val="1"/>
          <w:wAfter w:w="90" w:type="dxa"/>
        </w:trPr>
        <w:tc>
          <w:tcPr>
            <w:tcW w:w="445"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211"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neposkytnutí neinvestiční účelové dotace z rozpočtu Libereckého kraje níže uvedeným žadatelům, a to z důvodu nízkého hodnocení významu a přínosu akce, možnosti prezentace Libereckého kraje, právní formě organizátora, dopadu na území Libereckého kraje, místu pořádání, typu a velikosti oslovené cílové skupiny, vazbě akce na další aktivity v území, historii, tradici a prestiži akce, nutnosti žádat v Dotačním fondu LK</w:t>
            </w:r>
          </w:p>
        </w:tc>
      </w:tr>
      <w:tr w:rsidR="00E613F2" w:rsidRPr="00397275" w:rsidTr="00192C7F">
        <w:tblPrEx>
          <w:tblCellMar>
            <w:left w:w="108" w:type="dxa"/>
            <w:bottom w:w="0" w:type="dxa"/>
          </w:tblCellMar>
          <w:tblLook w:val="0000" w:firstRow="0" w:lastRow="0" w:firstColumn="0" w:lastColumn="0" w:noHBand="0" w:noVBand="0"/>
        </w:tblPrEx>
        <w:trPr>
          <w:trHeight w:val="489"/>
        </w:trPr>
        <w:tc>
          <w:tcPr>
            <w:tcW w:w="223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8"/>
              </w:rPr>
            </w:pPr>
            <w:r>
              <w:rPr>
                <w:rFonts w:ascii="Times New Roman" w:hAnsi="Times New Roman"/>
                <w:sz w:val="18"/>
              </w:rPr>
              <w:t>žadatel</w:t>
            </w:r>
          </w:p>
        </w:tc>
        <w:tc>
          <w:tcPr>
            <w:tcW w:w="1754"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8"/>
              </w:rPr>
            </w:pPr>
            <w:r>
              <w:rPr>
                <w:rFonts w:ascii="Times New Roman" w:hAnsi="Times New Roman"/>
                <w:sz w:val="18"/>
              </w:rPr>
              <w:t>ičo/datum narození</w:t>
            </w:r>
          </w:p>
        </w:tc>
        <w:tc>
          <w:tcPr>
            <w:tcW w:w="3457" w:type="dxa"/>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8"/>
              </w:rPr>
            </w:pPr>
            <w:r>
              <w:rPr>
                <w:rFonts w:ascii="Times New Roman" w:hAnsi="Times New Roman"/>
                <w:sz w:val="18"/>
              </w:rPr>
              <w:t>sídlem/trvale bytem</w:t>
            </w:r>
          </w:p>
        </w:tc>
        <w:tc>
          <w:tcPr>
            <w:tcW w:w="230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92C7F" w:rsidRDefault="00192C7F">
            <w:pPr>
              <w:widowControl/>
              <w:rPr>
                <w:rFonts w:ascii="Times New Roman" w:hAnsi="Times New Roman"/>
                <w:sz w:val="18"/>
              </w:rPr>
            </w:pPr>
            <w:r>
              <w:rPr>
                <w:rFonts w:ascii="Times New Roman" w:hAnsi="Times New Roman"/>
                <w:sz w:val="18"/>
              </w:rPr>
              <w:t xml:space="preserve">akce </w:t>
            </w:r>
          </w:p>
        </w:tc>
      </w:tr>
      <w:tr w:rsidR="00E613F2" w:rsidRPr="00397275" w:rsidTr="00192C7F">
        <w:tblPrEx>
          <w:tblCellMar>
            <w:left w:w="108" w:type="dxa"/>
            <w:bottom w:w="0" w:type="dxa"/>
          </w:tblCellMar>
          <w:tblLook w:val="0000" w:firstRow="0" w:lastRow="0" w:firstColumn="0" w:lastColumn="0" w:noHBand="0" w:noVBand="0"/>
        </w:tblPrEx>
        <w:trPr>
          <w:trHeight w:val="284"/>
        </w:trPr>
        <w:tc>
          <w:tcPr>
            <w:tcW w:w="2235"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NEZISKOVKY LIBERECKÉHO KRAJE, z.s.</w:t>
            </w:r>
          </w:p>
        </w:tc>
        <w:tc>
          <w:tcPr>
            <w:tcW w:w="175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03363414</w:t>
            </w:r>
          </w:p>
        </w:tc>
        <w:tc>
          <w:tcPr>
            <w:tcW w:w="345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 xml:space="preserve">Nová Ves 198, 463 31 Nová Ves </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Cyklus vzdělávacích akcí na téma vedení účetnictví v NO</w:t>
            </w:r>
          </w:p>
        </w:tc>
      </w:tr>
      <w:tr w:rsidR="00E613F2" w:rsidRPr="00397275" w:rsidTr="00192C7F">
        <w:tblPrEx>
          <w:tblCellMar>
            <w:left w:w="108" w:type="dxa"/>
            <w:bottom w:w="0" w:type="dxa"/>
          </w:tblCellMar>
          <w:tblLook w:val="0000" w:firstRow="0" w:lastRow="0" w:firstColumn="0" w:lastColumn="0" w:noHBand="0" w:noVBand="0"/>
        </w:tblPrEx>
        <w:trPr>
          <w:trHeight w:val="284"/>
        </w:trPr>
        <w:tc>
          <w:tcPr>
            <w:tcW w:w="2235"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MISS Junior z.s.</w:t>
            </w:r>
          </w:p>
        </w:tc>
        <w:tc>
          <w:tcPr>
            <w:tcW w:w="175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22905782</w:t>
            </w:r>
          </w:p>
        </w:tc>
        <w:tc>
          <w:tcPr>
            <w:tcW w:w="345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Pobřežní 248/21, Karlín, 186 00 Praha</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6"/>
              </w:rPr>
            </w:pPr>
            <w:r>
              <w:rPr>
                <w:rFonts w:ascii="Times New Roman" w:hAnsi="Times New Roman"/>
                <w:sz w:val="16"/>
              </w:rPr>
              <w:t>Miss Junior 2017</w:t>
            </w:r>
          </w:p>
        </w:tc>
      </w:tr>
    </w:tbl>
    <w:p w:rsidR="00E613F2" w:rsidRPr="00397275" w:rsidRDefault="00E613F2">
      <w:pPr>
        <w:widowControl/>
        <w:ind w:left="-108"/>
        <w:rPr>
          <w:rFonts w:ascii="Times New Roman" w:hAnsi="Times New Roman"/>
          <w:sz w:val="24"/>
        </w:rPr>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vzor smlouvy o poskytnutí neinvestiční účelové dotace z rozpo</w:t>
      </w:r>
      <w:r w:rsidR="00192C7F">
        <w:rPr>
          <w:rFonts w:ascii="Times New Roman" w:hAnsi="Times New Roman"/>
          <w:sz w:val="24"/>
        </w:rPr>
        <w:t>čtu Libereckého kraje, která se </w:t>
      </w:r>
      <w:r w:rsidRPr="00397275">
        <w:rPr>
          <w:rFonts w:ascii="Times New Roman" w:hAnsi="Times New Roman"/>
          <w:sz w:val="24"/>
        </w:rPr>
        <w:t>uzavře s výše uvedenými podpořenými žadateli</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w:t>
            </w:r>
            <w:r w:rsidR="00192C7F">
              <w:rPr>
                <w:rFonts w:ascii="Times New Roman" w:hAnsi="Times New Roman"/>
                <w:sz w:val="24"/>
              </w:rPr>
              <w:t>kého kraje, předložit smlouvy o </w:t>
            </w:r>
            <w:r w:rsidRPr="00DC7042">
              <w:rPr>
                <w:rFonts w:ascii="Times New Roman" w:hAnsi="Times New Roman"/>
                <w:sz w:val="24"/>
              </w:rPr>
              <w:t>poskytnutí neinvestičních účelových dotací z rozpočtu Libereckého kraje dle schváleného vzoru mezi Libereckým krajem a výše uvedenými podpořenými žadateli hejtmanovi Libereckého kraje k podpisu,</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 řízení reso</w:t>
            </w:r>
            <w:r w:rsidR="00192C7F">
              <w:rPr>
                <w:rFonts w:ascii="Times New Roman" w:hAnsi="Times New Roman"/>
                <w:sz w:val="24"/>
              </w:rPr>
              <w:t>rtu ekonomiky, správy majetku a </w:t>
            </w:r>
            <w:r w:rsidRPr="00DC7042">
              <w:rPr>
                <w:rFonts w:ascii="Times New Roman" w:hAnsi="Times New Roman"/>
                <w:sz w:val="24"/>
              </w:rPr>
              <w:t>informatiky, předložit rozpočtové opatření č. 202/17 jako písemnou informaci na jednání Zastupitelstva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Zahraniční pracovní cesta č. 68/2017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zahraniční pracovní cestou pana Marka Pietera, náměstka hejtman</w:t>
      </w:r>
      <w:r w:rsidR="00192C7F">
        <w:rPr>
          <w:rFonts w:ascii="Times New Roman" w:hAnsi="Times New Roman"/>
          <w:sz w:val="24"/>
        </w:rPr>
        <w:t>a, resort dopravy a investic, v </w:t>
      </w:r>
      <w:r w:rsidRPr="00397275">
        <w:rPr>
          <w:rFonts w:ascii="Times New Roman" w:hAnsi="Times New Roman"/>
          <w:sz w:val="24"/>
        </w:rPr>
        <w:t>termínu 21. - 25. 8. 2015 do Švýcarska.</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Zahraniční pracovní cesta č. 74/2017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zahraniční pracovní cestou hejtmana Martiny Půty, Ing. Jitky Volfové, statutární náměstkyně hejtmana a Ing. Radky Loučkové Kotasové, členky rady kraje,</w:t>
      </w:r>
      <w:r w:rsidR="00192C7F">
        <w:rPr>
          <w:rFonts w:ascii="Times New Roman" w:hAnsi="Times New Roman"/>
          <w:sz w:val="24"/>
        </w:rPr>
        <w:t xml:space="preserve"> v termínu 22. - 25. 8. 2015 na </w:t>
      </w:r>
      <w:r w:rsidRPr="00397275">
        <w:rPr>
          <w:rFonts w:ascii="Times New Roman" w:hAnsi="Times New Roman"/>
          <w:sz w:val="24"/>
        </w:rPr>
        <w:t>Ukrajinu.</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„Rekonstrukce zařízení Česká Lípa“</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stav přípravy rekonstrukce zařízení Česká Lípa.</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1379/17/RK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Poskytnutí finanční odměny a věcného daru ze Sociálního fondu Libereckého kraje zaměstnanci u příležitosti řádného odchodu do starobního důchodu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vyplacení finanční odměny a věcného daru zaměstnanci za</w:t>
      </w:r>
      <w:r w:rsidR="00192C7F">
        <w:rPr>
          <w:rFonts w:ascii="Times New Roman" w:hAnsi="Times New Roman"/>
          <w:sz w:val="24"/>
        </w:rPr>
        <w:t>řazenému do krajského úřadu při </w:t>
      </w:r>
      <w:r w:rsidRPr="00397275">
        <w:rPr>
          <w:rFonts w:ascii="Times New Roman" w:hAnsi="Times New Roman"/>
          <w:sz w:val="24"/>
        </w:rPr>
        <w:t>příležitosti řádného odchodu do starobního důchodu dle Statutu Sociálního fondu Libereckého kraje z kapitoly 92515 – Sociální fond Libereckého kraje v celkové výši 5.300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René Havlíkovi, řediteli krajského úřadu, zajistit předání finanční odměny a věcného daru příslušnému zaměstnanci krajského úřadu.</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„Zpracování projektové dokumentace - rekonstrukce 17. patra budovy Krajského úřadu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zadávacího řízení veřejné zakázky „Zpracování projektové dokumentace - rekonstrukce 17. patra budovy Krajského úřadu Libereckého kraje“ v otevřeném řízení, v souladu s § 56 zákona č. 134/2016 Sb., o 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Zuzana Halamová, referent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Tomáš Charypar, vedoucí oddělení hospodářské správy,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Jaroslav Svoboda, energetik, oddělení hospodářské správy,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Jiří Löffelmann, člen rady kraje, řízení resortu živ</w:t>
            </w:r>
            <w:r w:rsidR="00192C7F">
              <w:rPr>
                <w:rFonts w:ascii="Times New Roman" w:hAnsi="Times New Roman"/>
                <w:sz w:val="24"/>
              </w:rPr>
              <w:t>otního prostředí, zemědělství a </w:t>
            </w:r>
            <w:r w:rsidRPr="00DC7042">
              <w:rPr>
                <w:rFonts w:ascii="Times New Roman" w:hAnsi="Times New Roman"/>
                <w:sz w:val="24"/>
              </w:rPr>
              <w:t>rozvoje venkova,</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Pavel Svoboda, náměstek hejtmana, řízení rezortu sociálních věcí,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Jiří Löffelmann, člen rady kraje, řízení resortu živ</w:t>
            </w:r>
            <w:r w:rsidR="00192C7F">
              <w:rPr>
                <w:rFonts w:ascii="Times New Roman" w:hAnsi="Times New Roman"/>
                <w:sz w:val="24"/>
              </w:rPr>
              <w:t>otního prostředí, zemědělství a </w:t>
            </w:r>
            <w:r w:rsidRPr="00DC7042">
              <w:rPr>
                <w:rFonts w:ascii="Times New Roman" w:hAnsi="Times New Roman"/>
                <w:sz w:val="24"/>
              </w:rPr>
              <w:t>rozvoje venkova,</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Jitka Volfová, statutární náměstkyně hejtmana, řízení rezortu ekonomiky, správy majetku a informatiky,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Radka Loučková Kotasová, členka rady kraje,</w:t>
            </w:r>
            <w:r w:rsidR="00192C7F">
              <w:rPr>
                <w:rFonts w:ascii="Times New Roman" w:hAnsi="Times New Roman"/>
                <w:sz w:val="24"/>
              </w:rPr>
              <w:t xml:space="preserve"> řízení rezortu hospodářského a </w:t>
            </w:r>
            <w:r w:rsidRPr="00DC7042">
              <w:rPr>
                <w:rFonts w:ascii="Times New Roman" w:hAnsi="Times New Roman"/>
                <w:sz w:val="24"/>
              </w:rPr>
              <w:t>regionálního rozvoje, evropských projektů a územního plánování,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Zuzana Halamová, referent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Syrovátka Jakub,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Tomáš Charypar, vedoucí oddělení hospodářské správy,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Jaroslav Svoboda, energetik, oddělení hospodářské správy,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Jaroslav Morávek,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František Pešek,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PhDr. Jaromír Baxa, Ph.D., člen klubu Změna pro Liberecký kraj,</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Jiří Římánek, člen klubu Změna pro Liberecký kraj,</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 a zadávací dokumentace,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poskytnutí projektové činnosti č. OLP/2678/2017,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formulář „Oznámení o zahájení zadávacího řízení“</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 řízení rezo</w:t>
            </w:r>
            <w:r w:rsidR="00192C7F">
              <w:rPr>
                <w:rFonts w:ascii="Times New Roman" w:hAnsi="Times New Roman"/>
                <w:sz w:val="24"/>
              </w:rPr>
              <w:t>rtu ekonomiky, správy majetku a </w:t>
            </w:r>
            <w:r w:rsidRPr="00DC7042">
              <w:rPr>
                <w:rFonts w:ascii="Times New Roman" w:hAnsi="Times New Roman"/>
                <w:sz w:val="24"/>
              </w:rPr>
              <w:t xml:space="preserve">informatiky, zajistit další postup dle zákona č. 134/2016 Sb., </w:t>
            </w:r>
            <w:r w:rsidR="00192C7F">
              <w:rPr>
                <w:rFonts w:ascii="Times New Roman" w:hAnsi="Times New Roman"/>
                <w:sz w:val="24"/>
              </w:rPr>
              <w:t>o zadávání veřejných zakázek, v </w:t>
            </w:r>
            <w:r w:rsidRPr="00DC7042">
              <w:rPr>
                <w:rFonts w:ascii="Times New Roman" w:hAnsi="Times New Roman"/>
                <w:sz w:val="24"/>
              </w:rPr>
              <w:t>platném znění,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192C7F">
              <w:rPr>
                <w:rFonts w:ascii="Times New Roman" w:hAnsi="Times New Roman"/>
                <w:sz w:val="24"/>
              </w:rPr>
              <w:t>raje, uhradit odměnu za práci v </w:t>
            </w:r>
            <w:r w:rsidRPr="00DC7042">
              <w:rPr>
                <w:rFonts w:ascii="Times New Roman" w:hAnsi="Times New Roman"/>
                <w:sz w:val="24"/>
              </w:rPr>
              <w:t>hodnotících komisích dle sjednané Dohody o provedení pr</w:t>
            </w:r>
            <w:r w:rsidR="00192C7F">
              <w:rPr>
                <w:rFonts w:ascii="Times New Roman" w:hAnsi="Times New Roman"/>
                <w:sz w:val="24"/>
              </w:rPr>
              <w:t>áce členu hodnotící komise Ing. </w:t>
            </w:r>
            <w:r w:rsidRPr="00DC7042">
              <w:rPr>
                <w:rFonts w:ascii="Times New Roman" w:hAnsi="Times New Roman"/>
                <w:sz w:val="24"/>
              </w:rPr>
              <w:t>Jaroslavu Morávkovi a v případě jeho neúčasti jeho náhrad</w:t>
            </w:r>
            <w:r w:rsidR="00192C7F">
              <w:rPr>
                <w:rFonts w:ascii="Times New Roman" w:hAnsi="Times New Roman"/>
                <w:sz w:val="24"/>
              </w:rPr>
              <w:t>níku Ing. Františku Peškovi. Za </w:t>
            </w:r>
            <w:r w:rsidRPr="00DC7042">
              <w:rPr>
                <w:rFonts w:ascii="Times New Roman" w:hAnsi="Times New Roman"/>
                <w:sz w:val="24"/>
              </w:rPr>
              <w:t>činnost v hodnotící komisi bude stanovena maximální odměna ve 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Mgr. René Havlíkovi, řediteli Krajského úřadu Libereckého kraje, uhradit odměnu za </w:t>
            </w:r>
            <w:r w:rsidR="00192C7F">
              <w:rPr>
                <w:rFonts w:ascii="Times New Roman" w:hAnsi="Times New Roman"/>
                <w:sz w:val="24"/>
              </w:rPr>
              <w:t>práci v </w:t>
            </w:r>
            <w:r w:rsidRPr="00DC7042">
              <w:rPr>
                <w:rFonts w:ascii="Times New Roman" w:hAnsi="Times New Roman"/>
                <w:sz w:val="24"/>
              </w:rPr>
              <w:t>hodnotících komisích dle sjednané Dohody o provedení práce náhradníku hodnotící komise Mgr. Jiřímu Římánkovi. Za činnost v hodnotící komisi bud</w:t>
            </w:r>
            <w:r w:rsidR="00192C7F">
              <w:rPr>
                <w:rFonts w:ascii="Times New Roman" w:hAnsi="Times New Roman"/>
                <w:sz w:val="24"/>
              </w:rPr>
              <w:t>e stanovena maximální odměna ve </w:t>
            </w:r>
            <w:r w:rsidRPr="00DC7042">
              <w:rPr>
                <w:rFonts w:ascii="Times New Roman" w:hAnsi="Times New Roman"/>
                <w:sz w:val="24"/>
              </w:rPr>
              <w:t>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 xml:space="preserve">Výpověď smluv o spolupráci při zajištění nahlížení do </w:t>
      </w:r>
      <w:r w:rsidR="00192C7F">
        <w:rPr>
          <w:rFonts w:ascii="Times New Roman" w:hAnsi="Times New Roman"/>
          <w:b/>
          <w:sz w:val="24"/>
        </w:rPr>
        <w:t>registru oznámení dle zákona č. </w:t>
      </w:r>
      <w:r w:rsidRPr="00397275">
        <w:rPr>
          <w:rFonts w:ascii="Times New Roman" w:hAnsi="Times New Roman"/>
          <w:b/>
          <w:sz w:val="24"/>
        </w:rPr>
        <w:t>159/2006 Sb., mezi Libereckým krajem a některými městy a obcemi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o výpovědi všech smluv o spolupráci při zajištění nahlížení do </w:t>
      </w:r>
      <w:r w:rsidR="00192C7F">
        <w:rPr>
          <w:rFonts w:ascii="Times New Roman" w:hAnsi="Times New Roman"/>
          <w:sz w:val="24"/>
        </w:rPr>
        <w:t>registru oznámení dle zákona č. </w:t>
      </w:r>
      <w:r w:rsidRPr="00397275">
        <w:rPr>
          <w:rFonts w:ascii="Times New Roman" w:hAnsi="Times New Roman"/>
          <w:sz w:val="24"/>
        </w:rPr>
        <w:t>159/2006 Sb., o střetu zájmů mezi Libereckým krajem a městy a obcemi Libereckého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René Havlíkovi, řediteli krajského úřadu, předložit Martinu Půtovi, hejtmanovi Libereckého kraje, výpověď smluv o spolupráci při zajištění nahlížení do registru oznámení k podpisu, a zajistit její zaslání všem obcím a městům, se kterými Liberecký kraj tuto smlouvu o spolupráci uzavřel.</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15.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Žádost Regionální rady regionu soudržnosti o posečkání s úhradou - HOSPIC</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žádost Regionální rady regionu soudržnosti Severovýchod o posečkání s úhradou částky ve výši 3.640.976,25 Kč, o kterou byla krácena dotace na projekt „Lůžko</w:t>
      </w:r>
      <w:r w:rsidR="00192C7F">
        <w:rPr>
          <w:rFonts w:ascii="Times New Roman" w:hAnsi="Times New Roman"/>
          <w:sz w:val="24"/>
        </w:rPr>
        <w:t>vý hospic v Libereckém kraji“ a </w:t>
      </w:r>
      <w:r w:rsidRPr="00397275">
        <w:rPr>
          <w:rFonts w:ascii="Times New Roman" w:hAnsi="Times New Roman"/>
          <w:sz w:val="24"/>
        </w:rPr>
        <w:t>která byla pravomocně přiznána Libereckému kraji rozhodnutím Ministerstva financí č. j. MF-32749/2016/1203-17 ze dne 17.</w:t>
      </w:r>
      <w:r w:rsidR="00192C7F">
        <w:rPr>
          <w:rFonts w:ascii="Times New Roman" w:hAnsi="Times New Roman"/>
          <w:sz w:val="24"/>
        </w:rPr>
        <w:t xml:space="preserve"> </w:t>
      </w:r>
      <w:r w:rsidRPr="00397275">
        <w:rPr>
          <w:rFonts w:ascii="Times New Roman" w:hAnsi="Times New Roman"/>
          <w:sz w:val="24"/>
        </w:rPr>
        <w:t>7. 2017,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odložením vymáhání částky ve výši 3.640.976,25 Kč na základě uvedené žádosti Regionální rady regionu soudržnosti Severovýchod, a to nejpozději do 31. 12.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Martinu Půtovi, hejtmanovi, informovat o tomto usnesení předsedu Regionální rady regionu soudržnosti Severovýchod.</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Protokol o kontrole č. j. OK-18/17 - Gymnázium Frýdlant, Mládeže 884, 464 01 Frýdlant, příspěvková organizace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Protokol č.j. OK-18/17 z veřejnosprávní kontroly provedené u příspěvkové organizace Libereckého kraje Gymnázium Frýdlant, Mládeže 884, 464 01 Frýdlant. Kon</w:t>
      </w:r>
      <w:r w:rsidR="00192C7F">
        <w:rPr>
          <w:rFonts w:ascii="Times New Roman" w:hAnsi="Times New Roman"/>
          <w:sz w:val="24"/>
        </w:rPr>
        <w:t>trola byla vykonána na místě ve </w:t>
      </w:r>
      <w:r w:rsidRPr="00397275">
        <w:rPr>
          <w:rFonts w:ascii="Times New Roman" w:hAnsi="Times New Roman"/>
          <w:sz w:val="24"/>
        </w:rPr>
        <w:t>dnech 29. 5. 2017 - 31. 5. 2017, kontrolou byly zjištěny 2 nedostatky. Příspěvková organizace přijala opatření k nápravě nedostatků dopisem ze dne 24. 7.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Protokol o kontrole č. j. OK-19/17 - Základní škola a Mateřská škola Jilemnice, Komenského 103, 514 01 Jilemnice, příspěvková organizace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Protokol č.j. OK-19/17 z veřejnosprávní kontroly provedené u příspěvkové organizace Libereckého kraje Základní škola a Mateřská škola Jilemnice, Komenského 103, 514 01 Jilemnice. Kontrola byla vykonána na místě ve dnech 26. 6. 2017 - 27. 6. 2017, kontrolou byly zjištěny 2 nedostatky. Příspěvková organizace přijala opatření k nápravě nedostatků dopisem ze dne 25. 7.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226/17 – navýšení příjmů kraje, úprava kapi</w:t>
      </w:r>
      <w:r w:rsidR="00192C7F">
        <w:rPr>
          <w:rFonts w:ascii="Times New Roman" w:hAnsi="Times New Roman"/>
          <w:b/>
          <w:sz w:val="24"/>
        </w:rPr>
        <w:t>toly 914 </w:t>
      </w:r>
      <w:r w:rsidRPr="00397275">
        <w:rPr>
          <w:rFonts w:ascii="Times New Roman" w:hAnsi="Times New Roman"/>
          <w:b/>
          <w:sz w:val="24"/>
        </w:rPr>
        <w:t>05 – Působnosti, odbor sociálních věcí a úprava kapitoly 917 05 – Transfery, odbor sociálních věcí, poskytnutí individuálních dotací z rozpočtu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226/17 kterým se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příjmy rozpočtu Libereckého kraje na r</w:t>
            </w:r>
            <w:r w:rsidR="00192C7F">
              <w:rPr>
                <w:rFonts w:ascii="Times New Roman" w:hAnsi="Times New Roman"/>
                <w:sz w:val="24"/>
              </w:rPr>
              <w:t>ok 2017 zapojením vratek z </w:t>
            </w:r>
            <w:r w:rsidRPr="00DC7042">
              <w:rPr>
                <w:rFonts w:ascii="Times New Roman" w:hAnsi="Times New Roman"/>
                <w:sz w:val="24"/>
              </w:rPr>
              <w:t>nevyčerpaných dotací o částku 15.011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2.</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914 05 – Působnosti, odboru sociálních věcí ve výši 304.999 Kč z toho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ukazatel č. a. 052500, Zabezpečení psychologických posudků pro náhradní rodinnou péči o částku 49.999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ukazatel č. a. 056000, Strategie sociálních služeb poskytovatelů a obcí o čá</w:t>
            </w:r>
            <w:r w:rsidR="00192C7F">
              <w:rPr>
                <w:rFonts w:ascii="Times New Roman" w:hAnsi="Times New Roman"/>
                <w:sz w:val="24"/>
              </w:rPr>
              <w:t>stku 255.000 </w:t>
            </w:r>
            <w:r w:rsidRPr="00DC7042">
              <w:rPr>
                <w:rFonts w:ascii="Times New Roman" w:hAnsi="Times New Roman"/>
                <w:sz w:val="24"/>
              </w:rPr>
              <w:t>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3.</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v kapitole 917 05 – Transfery, odbor sociálních věcí o celkovou částku 320.010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4.</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upravují/zavádí specifické ukazatele v kapitole 917 05 – Transfery, odbor sociálních věcí v souvislosti s Podporou ojedinělých projektů zaměřených na řešení naléhavých potřeb financování v sociální oblasti Libereckého kraje v celkové výši 432.576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dotace na poskytování služeb v obecném ho</w:t>
            </w:r>
            <w:r w:rsidR="00192C7F">
              <w:rPr>
                <w:rFonts w:ascii="Times New Roman" w:hAnsi="Times New Roman"/>
                <w:sz w:val="24"/>
              </w:rPr>
              <w:t>spodářském zájmu ve výši 33.750 </w:t>
            </w:r>
            <w:r w:rsidRPr="00DC7042">
              <w:rPr>
                <w:rFonts w:ascii="Times New Roman" w:hAnsi="Times New Roman"/>
                <w:sz w:val="24"/>
              </w:rPr>
              <w:t>Kč společnosti Centrum pro dětský sluch Tamtam, o.p.s., se sídlem Hábova 1571/22, 155 00 Praha 5 – Stodůlky, IČ 00499811, na kofinancování osobních nákladů pracovníků,</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dotace na poskytování služeb v obecném ho</w:t>
            </w:r>
            <w:r w:rsidR="00192C7F">
              <w:rPr>
                <w:rFonts w:ascii="Times New Roman" w:hAnsi="Times New Roman"/>
                <w:sz w:val="24"/>
              </w:rPr>
              <w:t>spodářském zájmu ve výši 90.000 </w:t>
            </w:r>
            <w:r w:rsidRPr="00DC7042">
              <w:rPr>
                <w:rFonts w:ascii="Times New Roman" w:hAnsi="Times New Roman"/>
                <w:sz w:val="24"/>
              </w:rPr>
              <w:t>Kč společnosti Tyfloservis, o.p.s., se sídlem Krakovská 1695/21, 110 00 Praha – Nové Město, IČ 26200481 na kofinancování osobních nákladů pracovníků,</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D)</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dotace na poskytování služeb v obecném hos</w:t>
            </w:r>
            <w:r w:rsidR="00192C7F">
              <w:rPr>
                <w:rFonts w:ascii="Times New Roman" w:hAnsi="Times New Roman"/>
                <w:sz w:val="24"/>
              </w:rPr>
              <w:t>podářském zájmu ve výši 308.826 </w:t>
            </w:r>
            <w:r w:rsidRPr="00DC7042">
              <w:rPr>
                <w:rFonts w:ascii="Times New Roman" w:hAnsi="Times New Roman"/>
                <w:sz w:val="24"/>
              </w:rPr>
              <w:t>Kč společnosti MAJÁK o.p.s., se sídlem Konopná 776, 460 14 Liberec, IČ 25405276, na kofinancování osobních nákladů pracovníků,</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E)</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smlouvou o poskytnutí dotace na poskytování služeb</w:t>
            </w:r>
            <w:r w:rsidR="00192C7F">
              <w:rPr>
                <w:rFonts w:ascii="Times New Roman" w:hAnsi="Times New Roman"/>
                <w:sz w:val="24"/>
              </w:rPr>
              <w:t xml:space="preserve"> v obecném hospodářském zájmu z </w:t>
            </w:r>
            <w:r w:rsidRPr="00DC7042">
              <w:rPr>
                <w:rFonts w:ascii="Times New Roman" w:hAnsi="Times New Roman"/>
                <w:sz w:val="24"/>
              </w:rPr>
              <w:t>rozpočtu Libereckého kraje č. OLP/2586/2017 mezi Libereckým krajem a společností Centrum pro dětský sluch Tamtam, o.p.s., se sídlem Hábova 1571/22, 155 00 Praha 5 – Stodůlky, IČ 00499811,</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F)</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smlouvou o poskytnutí dotace na poskytování služeb</w:t>
            </w:r>
            <w:r w:rsidR="00192C7F">
              <w:rPr>
                <w:rFonts w:ascii="Times New Roman" w:hAnsi="Times New Roman"/>
                <w:sz w:val="24"/>
              </w:rPr>
              <w:t xml:space="preserve"> v obecném hospodářském zájmu z </w:t>
            </w:r>
            <w:r w:rsidRPr="00DC7042">
              <w:rPr>
                <w:rFonts w:ascii="Times New Roman" w:hAnsi="Times New Roman"/>
                <w:sz w:val="24"/>
              </w:rPr>
              <w:t>rozpočtu Libereckého kraje č. OLP/2590/2017 mezi Libereckým krajem a společností Tyfloservis, o.p.s., se sídlem Krakovská 1695/21, 110 00 Praha – Nové Město, IČ 26200481,</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G)</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smlouvou o poskytnutí dotace na poskytování služeb</w:t>
            </w:r>
            <w:r w:rsidR="00192C7F">
              <w:rPr>
                <w:rFonts w:ascii="Times New Roman" w:hAnsi="Times New Roman"/>
                <w:sz w:val="24"/>
              </w:rPr>
              <w:t xml:space="preserve"> v obecném hospodářském zájmu z </w:t>
            </w:r>
            <w:r w:rsidRPr="00DC7042">
              <w:rPr>
                <w:rFonts w:ascii="Times New Roman" w:hAnsi="Times New Roman"/>
                <w:sz w:val="24"/>
              </w:rPr>
              <w:t>rozpočtu Libereckého kraje č. OLP/2592/2017 mezi Libereckým krajem a společností MAJÁK o.p.s., se sídlem Konopná 776, 460 14 Liberec, IČ 25405276,</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zmocnění Mgr. Pavla Svobody, náměstka hejtmana, řízení rezortu so</w:t>
      </w:r>
      <w:r w:rsidR="00192C7F">
        <w:rPr>
          <w:rFonts w:ascii="Times New Roman" w:hAnsi="Times New Roman"/>
          <w:sz w:val="24"/>
        </w:rPr>
        <w:t>ciálních věcí, č. PM/76/2017, k </w:t>
      </w:r>
      <w:r w:rsidRPr="00397275">
        <w:rPr>
          <w:rFonts w:ascii="Times New Roman" w:hAnsi="Times New Roman"/>
          <w:sz w:val="24"/>
        </w:rPr>
        <w:t>podpisu Smlouvy o poskytnutí dotace na poskytování služeb</w:t>
      </w:r>
      <w:r w:rsidR="00192C7F">
        <w:rPr>
          <w:rFonts w:ascii="Times New Roman" w:hAnsi="Times New Roman"/>
          <w:sz w:val="24"/>
        </w:rPr>
        <w:t xml:space="preserve"> v obecném hospodářském zájmu z </w:t>
      </w:r>
      <w:r w:rsidRPr="00397275">
        <w:rPr>
          <w:rFonts w:ascii="Times New Roman" w:hAnsi="Times New Roman"/>
          <w:sz w:val="24"/>
        </w:rPr>
        <w:t>rozpočtu Libereckého kraje č. OLP/2586/2017, Smlouvy o poskytnutí dotace na poskytování služeb v obecném hospodářském zájmu z rozpočtu Libereckého kraje č. OLP/2590/2017 a Smlouvy o poskytnutí dotace na poskytování služeb v obecném hospodářském zájmu z rozpočtu Libereckého kraje č. OLP/2592/2017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Pavlu Svobodovi, náměstkovi hejtmana, řízení rezortu sociálních věcí, předložit materiál - změnu rozpočtu – rozpočtové opatření č. 226/17, ke schválení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Pavlu Svobodovi, náměstkovi hejtmana, řízení rezortu sociálních věcí, podepsat p</w:t>
            </w:r>
            <w:r w:rsidR="00192C7F">
              <w:rPr>
                <w:rFonts w:ascii="Times New Roman" w:hAnsi="Times New Roman"/>
                <w:sz w:val="24"/>
              </w:rPr>
              <w:t>o </w:t>
            </w:r>
            <w:r w:rsidRPr="00DC7042">
              <w:rPr>
                <w:rFonts w:ascii="Times New Roman" w:hAnsi="Times New Roman"/>
                <w:sz w:val="24"/>
              </w:rPr>
              <w:t xml:space="preserve">schválení dotací a smluv Zastupitelstvem Libereckého kraje Smlouvu o poskytnutí dotace na poskytování služeb v obecném hospodářském zájmu </w:t>
            </w:r>
            <w:r w:rsidR="00192C7F">
              <w:rPr>
                <w:rFonts w:ascii="Times New Roman" w:hAnsi="Times New Roman"/>
                <w:sz w:val="24"/>
              </w:rPr>
              <w:t>z rozpočtu Libereckého kraje č. </w:t>
            </w:r>
            <w:r w:rsidRPr="00DC7042">
              <w:rPr>
                <w:rFonts w:ascii="Times New Roman" w:hAnsi="Times New Roman"/>
                <w:sz w:val="24"/>
              </w:rPr>
              <w:t xml:space="preserve">OLP/2586/2017, Smlouvu o poskytnutí dotace na poskytování služeb v obecném hospodářském zájmu z rozpočtu Libereckého kraje č. OLP/2590/2017 a Smlouvu o poskytnutí dotace na poskytování služeb v obecném hospodářském zájmu </w:t>
            </w:r>
            <w:r w:rsidR="00192C7F">
              <w:rPr>
                <w:rFonts w:ascii="Times New Roman" w:hAnsi="Times New Roman"/>
                <w:sz w:val="24"/>
              </w:rPr>
              <w:t>z rozpočtu Libereckého kraje č. </w:t>
            </w:r>
            <w:r w:rsidRPr="00DC7042">
              <w:rPr>
                <w:rFonts w:ascii="Times New Roman" w:hAnsi="Times New Roman"/>
                <w:sz w:val="24"/>
              </w:rPr>
              <w:t>OLP/2592/2017.</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15. 10.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236/17 – Dofinancován</w:t>
      </w:r>
      <w:r w:rsidR="00192C7F">
        <w:rPr>
          <w:rFonts w:ascii="Times New Roman" w:hAnsi="Times New Roman"/>
          <w:b/>
          <w:sz w:val="24"/>
        </w:rPr>
        <w:t>í sociálních služeb v r. 2017 z </w:t>
      </w:r>
      <w:r w:rsidRPr="00397275">
        <w:rPr>
          <w:rFonts w:ascii="Times New Roman" w:hAnsi="Times New Roman"/>
          <w:b/>
          <w:sz w:val="24"/>
        </w:rPr>
        <w:t>rozpočtu kraje z prostředků kapitoly 313 - MPSV státního rozpočtu (kapitola 917 05 – transfery, odbor sociálních věcí)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236/17, kterým se zapojují finanční prostředky určené na dofinancování sociálních služeb na rok 2017, které Liberecký kraj obdržel z prostředků kapitoly 313 – MPSV státního rozpočtu, čímž se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příjmy kraje o částku 47.610.000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kapitoly 917 05 – Transfery odboru sociálních věcí, financování jednotlivých subjektů v celkovém objemu 47.610.000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upravují specifické ukazatele v kapitole 917 05 – Tran</w:t>
            </w:r>
            <w:r w:rsidR="00192C7F">
              <w:rPr>
                <w:rFonts w:ascii="Times New Roman" w:hAnsi="Times New Roman"/>
                <w:sz w:val="24"/>
              </w:rPr>
              <w:t>sfery, odbor sociálních věcí, v </w:t>
            </w:r>
            <w:r w:rsidRPr="00DC7042">
              <w:rPr>
                <w:rFonts w:ascii="Times New Roman" w:hAnsi="Times New Roman"/>
                <w:sz w:val="24"/>
              </w:rPr>
              <w:t>souvislosti s dofinancováním sociálních služeb zařazených do Základní sítě sociálních služeb Libereckého kraje v r. 2017 v celkové výši 47.610.000 Kč,</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5" w:type="pct"/>
        <w:tblInd w:w="-10" w:type="dxa"/>
        <w:tblLayout w:type="fixed"/>
        <w:tblCellMar>
          <w:left w:w="0" w:type="dxa"/>
          <w:bottom w:w="85" w:type="dxa"/>
        </w:tblCellMar>
        <w:tblLook w:val="01E0" w:firstRow="1" w:lastRow="1" w:firstColumn="1" w:lastColumn="1" w:noHBand="0" w:noVBand="0"/>
      </w:tblPr>
      <w:tblGrid>
        <w:gridCol w:w="10"/>
        <w:gridCol w:w="448"/>
        <w:gridCol w:w="2412"/>
        <w:gridCol w:w="856"/>
        <w:gridCol w:w="1953"/>
        <w:gridCol w:w="977"/>
        <w:gridCol w:w="1217"/>
        <w:gridCol w:w="1247"/>
        <w:gridCol w:w="636"/>
      </w:tblGrid>
      <w:tr w:rsidR="00386D90" w:rsidRPr="00DC7042" w:rsidTr="00192C7F">
        <w:trPr>
          <w:gridBefore w:val="1"/>
          <w:wBefore w:w="10" w:type="dxa"/>
        </w:trPr>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298" w:type="dxa"/>
            <w:gridSpan w:val="7"/>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neinvestičních dotací z rozpočtu kraje z prostředků kapitoly 313 – MPSV státního rozpočtu v rámci dofinancování sociálních služeb zařazených do Základní sítě sociálních služeb Libereckého kraje v r. 2017 v úhrnném objemu 24.269.000 Kč, níže uvedeným příjemcům na rok 2017 ve výši</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750"/>
        </w:trPr>
        <w:tc>
          <w:tcPr>
            <w:tcW w:w="2870" w:type="dxa"/>
            <w:gridSpan w:val="3"/>
            <w:tcBorders>
              <w:top w:val="single" w:sz="4" w:space="0" w:color="auto"/>
              <w:left w:val="single" w:sz="4" w:space="0" w:color="auto"/>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Název</w:t>
            </w:r>
          </w:p>
        </w:tc>
        <w:tc>
          <w:tcPr>
            <w:tcW w:w="856"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IČ</w:t>
            </w:r>
          </w:p>
        </w:tc>
        <w:tc>
          <w:tcPr>
            <w:tcW w:w="1953"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Sídlo</w:t>
            </w:r>
          </w:p>
        </w:tc>
        <w:tc>
          <w:tcPr>
            <w:tcW w:w="977"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Registrační číslo služby</w:t>
            </w:r>
          </w:p>
        </w:tc>
        <w:tc>
          <w:tcPr>
            <w:tcW w:w="1217"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Druh služby</w:t>
            </w:r>
          </w:p>
        </w:tc>
        <w:tc>
          <w:tcPr>
            <w:tcW w:w="1247"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i/>
                <w:sz w:val="14"/>
              </w:rPr>
            </w:pPr>
            <w:r>
              <w:rPr>
                <w:rFonts w:ascii="Tahoma" w:hAnsi="Tahoma"/>
                <w:b/>
                <w:sz w:val="14"/>
              </w:rPr>
              <w:t xml:space="preserve">Dofinancování v Kč </w:t>
            </w:r>
            <w:r>
              <w:rPr>
                <w:rFonts w:ascii="Tahoma" w:hAnsi="Tahoma"/>
                <w:b/>
                <w:i/>
                <w:sz w:val="14"/>
              </w:rPr>
              <w:t>(platy, mzdy a jejich navýšení)</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ADVAITA, z. ú.</w:t>
            </w:r>
          </w:p>
        </w:tc>
        <w:tc>
          <w:tcPr>
            <w:tcW w:w="856"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65635591</w:t>
            </w:r>
          </w:p>
        </w:tc>
        <w:tc>
          <w:tcPr>
            <w:tcW w:w="1953" w:type="dxa"/>
            <w:tcBorders>
              <w:top w:val="single" w:sz="4" w:space="0" w:color="auto"/>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Rumunská 14/6, Liberec IV-Perštýn, 460 01 Liberec 1</w:t>
            </w:r>
          </w:p>
        </w:tc>
        <w:tc>
          <w:tcPr>
            <w:tcW w:w="977"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4142726</w:t>
            </w:r>
          </w:p>
        </w:tc>
        <w:tc>
          <w:tcPr>
            <w:tcW w:w="1217" w:type="dxa"/>
            <w:tcBorders>
              <w:top w:val="single" w:sz="4" w:space="0" w:color="auto"/>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služby následné péče</w:t>
            </w:r>
          </w:p>
        </w:tc>
        <w:tc>
          <w:tcPr>
            <w:tcW w:w="1247"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ALVALÍDA,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44224711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Hanychovská 743/3, Liberec III-Jeřáb, 460 07 Liberec 7</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5293571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stacionáře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331.000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Asociace rodičů a přátel zdravotně postižených dětí v ČR, z.s. Klub Jablonec nad Nisou</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60253177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Budovatelů 3271/19, Jablonec nad Nisou, 466 01 Jablonec nad Nisou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9452301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rodiny s dětmi</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Bílý kruh bezpečí,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47607483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 Trojice 1042/2, Praha 5 - Smíchov, 150 00 Praha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9015328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LIRA, z.ú.</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28731191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Matoušova 406/20, Liberec III-Jeřáb, 460 07 Liberec 7</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3959325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raná péče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270.000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LIRA, z.ú.</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28731191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Matoušova 406/20, Liberec III-Jeřáb, 460 07 Liberec 7</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4823957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rodiny s dětmi</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2453453</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tlumočnické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3852372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4148036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5451090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7135154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7559709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9349276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PRO ZDRAVOTNĚ POSTIŽENÉ Libereckého kraje,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26593980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Zahradní 415/10,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9725207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sociálních služeb Jablonec nad Nisou, p.o.</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43256503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Emilie Floriánové 1736/8, Jablonec nad Nisou, 466 01 Jablonec nad Nisou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1947710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sociálních služeb Jablonec nad Nisou, p.o.</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43256503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Emilie Floriánové 1736/8, Jablonec nad Nisou, 466 01 Jablonec nad Nisou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8396068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444.000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zdravotní a sociální péče Liberec,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65100654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Krejčího 1172/3, Liberec VI-Rochlice, 460 06 Liberec 6</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2480451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zdravotní a sociální péče Liberec,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65100654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Krejčího 1172/3, Liberec VI-Rochlice, 460 06 Liberec 6</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6722018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674.000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zdravotní a sociální péče Liberec,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65100654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Krejčího 1172/3, Liberec VI-Rochlice, 460 06 Liberec 6</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7665554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86.000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COMPITUM,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26571129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Vysoká 4231/35, Jablonec nad Nisou, 466 02 Jablonec nad Nisou 2</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6769479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rodiny s dětmi</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183.000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Česká unie neslyšících</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00675547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Dlouhá 729/37, Praha 1 - Staré Město, 110 00 Praha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4756138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seniory a osoby se zdravotním postižením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Člověk v tísni,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25755277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Šafaříkova 635/24, Praha 2 - Vinohrady, 120 00 Praha 2</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5235056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nízkoprahová zařízení pro děti a mládež</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Člověk v tísni,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25755277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Šafaříkova 635/24, Praha 2 - Vinohrady, 120 00 Praha 2</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5713240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216.000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Člověk v tísni,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25755277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Šafaříkova 635/24, Praha 2 - Vinohrady, 120 00 Praha 2</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6719009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Dětské centrum Jilemnice,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68247877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Roztocká 994, 514 01 Jilemnice</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3790182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stacionáře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317.000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Dětské centrum Jilemnice,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68247877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Roztocká 994, 514 01 Jilemnice</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4349497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Dětské centrum Jilemnice,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68247877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Roztocká 994, 514 01 Jilemnice</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5312119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týdenní stacionáře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516.000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Dětské centrum Semily,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00856134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Olešce 433, Podmoklice, 513 01 Semily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4297455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stacionáře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237.000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DH Liberec,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27298523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Vlčí vrch 323, Liberec XV-Starý Harcov, 460 15 Liberec 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2718583</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terapeutické dílny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DH Liberec,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27298523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Vlčí vrch 323, Liberec XV-Starý Harcov, 460 15 Liberec 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3166608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Diakonie Beránek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40233189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Konopná 776/8, Liberec XIV-Ruprechtice, 460 14 Liberec 14</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5231429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722.000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Diakonie ČCE - středisko Světlo ve Vrchlabí</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43464343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Komenského 616, Vrchlabí, 543 01 Vrchlabí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8507871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Diakonie ČCE - středisko v Jablonci nad Nisou</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73633992</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Pod Baštou 1375/10, Jablonec nad Nisou, 466 01 Jablonec nad Nisou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5741111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DIAKONIE DUBÁ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26591511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Dlouhá 87/103, 471 41 Dubá</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1372957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rehabilitace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231.000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Diecézní charita Litoměřice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40229939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Kosmonautů 2022, Předměstí, 412 01 Litoměřice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3632154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196.000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a dům s pečovatelskou službou Zákupy,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71167463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Nové Zákupy 500, 471 23 Zákupy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3001174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450.000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a dům s pečovatelskou službou Zákupy,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71167463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Nové Zákupy 500, 471 23 Zákupy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3555154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U Spasitele, středisko Diakonie a misie Církve československé husitské</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73632791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Máchova 650, Frýdlant, 464 01 Frýdlant v Čechách</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3988103</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157.000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Dům penzion pro důchodce,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60254050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Tyršova 1340, 468 51 Smržovka</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1526260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149 000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ELVA HELP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26586100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Palachova 504/7, Liberec I-Staré Město,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7890129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rehabilitace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129.000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FOKUS Liberec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46749411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Nezvalova 662/18, Liberec XV-Starý Harcov, 460 15 Liberec 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3865693</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chráněné bydlení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FOKUS Liberec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46749411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Nezvalova 662/18, Liberec XV-Starý Harcov, 460 15 Liberec 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5563434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terapeutické dílny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FOKUS Liberec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46749411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Nezvalova 662/18, Liberec XV-Starý Harcov, 460 15 Liberec 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8208204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rehabilitace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FOKUS Semily,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22871080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 Školami 480, 513 01 Semily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6265472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terapeutické dílny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FOKUS Turnov,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49295101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Skálova 415, Turnov, 511 01 Turnov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4661168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terapeutické dílny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128.000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FOKUS Turnov,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49295101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Skálova 415, Turnov, 511 01 Turnov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7471836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podpora samostatného bydlení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139.000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FOKUS Turnov,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49295101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Skálova 415, Turnov, 511 01 Turnov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9314906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centra denních služeb</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89.000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Hospic sv. Zdislavy,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28700210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Horská 1219, Liberec XIV-Ruprechtice, 460 14 Liberec 14</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4343228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Hospic sv. Zdislavy,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28700210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Horská 1219, Liberec XIV-Ruprechtice, 460 14 Liberec 14</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9543067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203.000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LAMPA,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22889159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Husova 89, Mimoň I, 471 24 Mimoň</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7555345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Laxus z. ú.</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62695487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Sadová 2107, Nymburk, 288 02 Nymburk 2</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2073130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Lucie Brožková</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75100967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Dlouhá 1058/19, Lovosice, 410 02 Lovosice 2</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5957695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MAREVA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01679198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Pískovně 657/24, Liberec XIV-Ruprechtice, 460 14 Liberec 14</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7734736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150.000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MCU KOLOSEUM,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25405080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Generála Svobody 83/47, Liberec XIII-Nové Pavlovice,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4873800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CVIKOV</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00260410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Náměstí Osvobození 63, Cvikov I, 471 54 Cvikov</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2700736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Desná</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00262307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Krkonošská 318, Desná II, 468 61 Desná v Jizer. Horách</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8598927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Frýdlant</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00262781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nám. T. G. Masaryka 37, Frýdlant, 464 01 Frýdlant v Čechách</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2088349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223.000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Hodkovice nad Mohelkou</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00262820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nám. T. G. Masaryka 1, 463 42 Hodkovice nad Mohelkou</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3886672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Chrastava</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00262871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náměstí 1. máje 1, 463 31 Chrastava</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7777619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81.000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Jablonné v Podještědí</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00260576</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náměstí Míru 22, 471 25 Jablonné v Podještědí</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2838544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Jilemnice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00275808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Masarykovo náměstí 82, 514 01 Jilemnice</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2084701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Kamenický Šenov</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00260622</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Osvobození 470, 471 14 Kamenický Šenov</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1129034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Lomnice nad Popelkou</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00275905</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Husovo náměstí 6, 512 51 Lomnice nad Popelkou</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8460985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191.000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Nové Město pod Smrkem</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00263036</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Palackého 280, 463 65 Nové Město pod Smrkem</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8227630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RASPENAVA</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00263141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Fučíkova 421, Raspenava, 464 01 Frýdlant v Čechách</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2587147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Rychnov u Jablonce nad Nisou</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00262552</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Husova 490, Rychnov u Jablonce nad Nisou, 468 02 Rychnov u Jablonce n.Nis.</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2552651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Stráž pod Ralskem</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00260967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Revoluční 164, 471 27 Stráž pod Ralskem</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2574699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Velké Hamry</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00262595</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Velké Hamry 362, 468 45 Velké Hamry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7207666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Město Železný Brod</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00262633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náměstí 3. května 1, 468 22 Železný Brod</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2928724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172.000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Most k naději,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63125137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Petra Jilemnického 1929/9, Most, 434 01 Most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1220799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domy na půl cesty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622.000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Most k naději,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63125137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Petra Jilemnického 1929/9, Most, 434 01 Most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1229581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kontaktní centra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418.000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Most k naději,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63125137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Petra Jilemnického 1929/9, Most, 434 01 Most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3775974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Most k naději,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63125137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Petra Jilemnického 1929/9, Most, 434 01 Most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3801846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kontaktní centra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284.000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Most k naději,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63125137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Petra Jilemnického 1929/9, Most, 434 01 Most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8306216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NADĚJE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00570931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 Brance 11/19e, Praha 13 - Stodůlky, 155 00 Praha 515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1020591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nízkoprahová denní centra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NADĚJE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00570931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 Brance 11/19e, Praha 13 - Stodůlky, 155 00 Praha 515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1303151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noclehárny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120.000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NADĚJE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00570931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 Brance 11/19e, Praha 13 - Stodůlky, 155 00 Praha 515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1420566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109.000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NADĚJE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00570931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 Brance 11/19e, Praha 13 - Stodůlky, 155 00 Praha 515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1775589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NADĚJE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00570931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 Brance 11/19e, Praha 13 - Stodůlky, 155 00 Praha 515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2481915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nízkoprahová denní centra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257.000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NADĚJE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00570931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 Brance 11/19e, Praha 13 - Stodůlky, 155 00 Praha 515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3822869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noclehárny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NADĚJE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00570931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 Brance 11/19e, Praha 13 - Stodůlky, 155 00 Praha 515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9860755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Návrat,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27323773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Široká 304/68, Liberec III-Jeřáb, 460 07 Liberec 7</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6224406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azylové domy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Nemocnice Jablonec nad Nisou, p.o.</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00829838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Nemocniční 4446/15, Jablonec nad Nisou, 466 01 Jablonec nad Nisou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3702507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poskytované ve zdravotnických zařízeních lůžkové péče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Nemocnice následné péče Lomnice nad Popelkou</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00854875</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Komenského 440, 512 51 Lomnice nad Popelkou</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3682159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poskytované ve zdravotnických zařízeních lůžkové péče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122.000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Občanské sdružení D.R.A.K.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26636328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Oblačná 450/1, Liberec V-Kristiánov, 460 05 Liberec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5063729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Občanské sdružení D.R.A.K. z.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26636328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Oblačná 450/1, Liberec V-Kristiánov, 460 05 Liberec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8054292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seniory a osoby se zdravotním postižením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Obec Horní Branná</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00275735</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Horní Branná 262, 512 36 Horní Branná</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7177985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185.000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OBEC HORNÍ POLICE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00524662</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nám. Odboje 12, 471 06 Horní Police</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1853485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Obec Karlovice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00275824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Karlovice 12, 511 01 Turnov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3415850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Obec Mírová pod Kozákovem</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00275913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Chutnovka 36, Mírová pod Kozákovem, 511 01 Turnov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3005927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Obec Poniklá</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00276006</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Poniklá 65, 512 42 Poniklá</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3977219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70"/>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Obec Příšovice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00263125</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Příšovice 60, 463 46 Příšovice</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7923702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Oblastní charita Liberec</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26520699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Uhlířská 424/7,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3146268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azylové domy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323.000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Oblastní charita Liberec</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26520699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Uhlířská 424/7,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6940940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361.000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Oblastní charita Liberec</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26520699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Uhlířská 424/7, Liberec XI-Růžodol I,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9958898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azylové domy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328.000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Oblastní charita Most</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70828920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Petra Jilemnického 2457/1, Most, 434 01 Most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1807508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nízkoprahová zařízení pro děti a mládež</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150.000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Oblastní charita Most</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70828920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Petra Jilemnického 2457/1, Most, 434 01 Most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8501960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nízkoprahová zařízení pro děti a mládež</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PAMPELIŠKA,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27284506</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Ústecká 318, 403 23 Velké Březno</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2572767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1.173.000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PAMPELIŠKA,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27284506</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Ústecká 318, 403 23 Velké Březno</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6967411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833.000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 Český Dub,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72744723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 Parku 190, Český Dub IV, 463 43 Český Dub</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6191395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215.000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 Hrádek nad Nisou</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71177248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Žitavská 670, 463 34 Hrádek nad Nisou</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5475959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Reva o. p.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25447726</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Svatoplukova 352/2, Liberec IV-Perštýn,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2049573</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Rodina24 z. ú.</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22829903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Nerudova 3113/17, Jablonec nad Nisou, 466 01 Jablonec nad Nisou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8419868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402.000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Romodrom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26537036</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Rybná 716/24, Praha 1 - Staré Město, 110 00 Praha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1161877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terénní programy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307.000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Ruprechtický farní spolek</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27016781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Divoká 1186, Liberec XIV-Ruprechtice, 460 14 Liberec 14</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9603734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stacionáře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138.000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Rytmus Liberec,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27322793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Palachova 504/7, Liberec I-Staré Město,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2527518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rehabilitace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255.000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SANREPO,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22796932</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Klášterní 39, 471 25 Jablonné v Podještědí</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6877163</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nízkoprahová zařízení pro děti a mládež</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Sdružení tělesně postižených Česká Lípa,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02107538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Školní 2213, Česká Lípa, 470 01 Česká Lípa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9072226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seniory a osoby se zdravotním postižením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SeniA z.s.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27010031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Dlouhá 1376/25a, Jablonec nad Nisou, 466 01 Jablonec nad Nisou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5792926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centra denních služeb</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170.000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SLUNCE VŠEM, zapsaný spolek</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26671468</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Brigádnická 2260, Turnov, 511 01 Turnov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9321887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Snílek,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26640007</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Staré Splavy č.e.253, Doksy, 471 63 Staré Splavy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3802797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domy na půl cesty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94.000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města České Lípy,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72745339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Školní 2213, Česká Lípa, 470 01 Česká Lípa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1410170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598.000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města České Lípy,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72745339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Školní 2213, Česká Lípa, 470 01 Česká Lípa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8788790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419.000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města Doksy,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48282910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Panská 199, 472 01 Doksy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4493554</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města Doksy,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48282910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Panská 199, 472 01 Doksy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8609487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474.000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města Mimoň,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48282901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Pražská 273, Mimoň I, 471 24 Mimoň</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3625295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484.000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města Mimoň,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48282901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Pražská 273, Mimoň I, 471 24 Mimoň</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6836867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205.000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města Nový Bor,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75143861</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 Egermanna 950, 473 01 Nový Bor</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7901485</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Semily,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00854930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Bavlnářská 523, Podmoklice, 513 01 Semily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2308616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1.193.000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Semily,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00854930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Bavlnářská 523, Podmoklice, 513 01 Semily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2446668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Semily,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00854930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Bavlnářská 523, Podmoklice, 513 01 Semily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3732526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400.000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služby Semily, příspěvková organizace</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00854930</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Bavlnářská 523, Podmoklice, 513 01 Semily</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3949768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152.000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Spokojený domov,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29043913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Návsi 44, Veselá, 295 01 Mnichovo Hradiště</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5968921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15.000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Spokojený domov,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29043913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Návsi 44, Veselá, 295 01 Mnichovo Hradiště</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7143232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Spokojený domov, o.p.s.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29043913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Návsi 44, Veselá, 295 01 Mnichovo Hradiště</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7253089</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Společnost Dolmen, z.ú.</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27291049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4353078</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podpora samostatného bydlení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Společnost Dolmen, z.ú.</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27291049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5227172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chráněné bydlení</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676.000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Společnost Dolmen, z.ú.</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27291049</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6650186</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terapeutické dílny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63.000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TyfloCentrum Liberec o. p.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25475894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Výšinách 451/9, Liberec V-Kristiánov, 460 05 Liberec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2877860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průvodcovské a předčitatelské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TyfloCentrum Liberec o. p.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25475894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Výšinách 451/9, Liberec V-Kristiánov, 460 05 Liberec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4539083</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seniory a osoby se zdravotním postižením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130.000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TyfloCentrum Liberec o. p.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25475894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Výšinách 451/9, Liberec V-Kristiánov, 460 05 Liberec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5293407</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průvodcovské a předčitatelské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21.000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TyfloCentrum Liberec o. p.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25475894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Výšinách 451/9, Liberec V-Kristiánov, 460 05 Liberec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6756200</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aktivizační služby pro seniory a osoby se zdravotním postižením</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19.000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TyfloCentrum Liberec o. p. s.</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25475894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Na Výšinách 451/9, Liberec V-Kristiánov, 460 05 Liberec 5</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8340162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sociální rehabilitace</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ZDRAVOŠ PÉČE s.r.o.</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03781224</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Horní Rokytnice 590, 512 44 Rokytnice nad Jizerou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5773192</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238.000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Zdravotně sociální služby Turnov</w:t>
            </w:r>
          </w:p>
        </w:tc>
        <w:tc>
          <w:tcPr>
            <w:tcW w:w="856"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00854883</w:t>
            </w:r>
          </w:p>
        </w:tc>
        <w:tc>
          <w:tcPr>
            <w:tcW w:w="1953"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28. října 812, Turnov, 511 01 Turnov 1</w:t>
            </w:r>
          </w:p>
        </w:tc>
        <w:tc>
          <w:tcPr>
            <w:tcW w:w="97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3368051</w:t>
            </w:r>
          </w:p>
        </w:tc>
        <w:tc>
          <w:tcPr>
            <w:tcW w:w="1217"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247"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72.000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Zdravotně sociální služby Turnov</w:t>
            </w:r>
          </w:p>
        </w:tc>
        <w:tc>
          <w:tcPr>
            <w:tcW w:w="856"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00854883</w:t>
            </w:r>
          </w:p>
        </w:tc>
        <w:tc>
          <w:tcPr>
            <w:tcW w:w="1953"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28. října 812, Turnov, 511 01 Turnov 1</w:t>
            </w:r>
          </w:p>
        </w:tc>
        <w:tc>
          <w:tcPr>
            <w:tcW w:w="977"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4234054</w:t>
            </w:r>
          </w:p>
        </w:tc>
        <w:tc>
          <w:tcPr>
            <w:tcW w:w="1217"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247"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354.000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Zdravotně sociální služby Turnov</w:t>
            </w:r>
          </w:p>
        </w:tc>
        <w:tc>
          <w:tcPr>
            <w:tcW w:w="856"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00854883</w:t>
            </w:r>
          </w:p>
        </w:tc>
        <w:tc>
          <w:tcPr>
            <w:tcW w:w="1953"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28. října 812, Turnov, 511 01 Turnov 1</w:t>
            </w:r>
          </w:p>
        </w:tc>
        <w:tc>
          <w:tcPr>
            <w:tcW w:w="977"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8719331</w:t>
            </w:r>
          </w:p>
        </w:tc>
        <w:tc>
          <w:tcPr>
            <w:tcW w:w="1217"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pečovatelská služba</w:t>
            </w:r>
          </w:p>
        </w:tc>
        <w:tc>
          <w:tcPr>
            <w:tcW w:w="1247"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386.000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585"/>
        </w:trPr>
        <w:tc>
          <w:tcPr>
            <w:tcW w:w="2870" w:type="dxa"/>
            <w:gridSpan w:val="3"/>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Zdravotně sociální služby Turnov</w:t>
            </w:r>
          </w:p>
        </w:tc>
        <w:tc>
          <w:tcPr>
            <w:tcW w:w="856"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00854883</w:t>
            </w:r>
          </w:p>
        </w:tc>
        <w:tc>
          <w:tcPr>
            <w:tcW w:w="1953" w:type="dxa"/>
            <w:tcBorders>
              <w:top w:val="single" w:sz="4" w:space="0" w:color="auto"/>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28. října 812, Turnov, 511 01 Turnov 1</w:t>
            </w:r>
          </w:p>
        </w:tc>
        <w:tc>
          <w:tcPr>
            <w:tcW w:w="977"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9274680</w:t>
            </w:r>
          </w:p>
        </w:tc>
        <w:tc>
          <w:tcPr>
            <w:tcW w:w="1217" w:type="dxa"/>
            <w:tcBorders>
              <w:top w:val="single" w:sz="4" w:space="0" w:color="auto"/>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247"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274.000</w:t>
            </w:r>
          </w:p>
        </w:tc>
      </w:tr>
      <w:tr w:rsidR="00192C7F" w:rsidTr="00192C7F">
        <w:tblPrEx>
          <w:tblCellMar>
            <w:left w:w="70" w:type="dxa"/>
            <w:bottom w:w="0" w:type="dxa"/>
            <w:right w:w="70" w:type="dxa"/>
          </w:tblCellMar>
          <w:tblLook w:val="0000" w:firstRow="0" w:lastRow="0" w:firstColumn="0" w:lastColumn="0" w:noHBand="0" w:noVBand="0"/>
        </w:tblPrEx>
        <w:trPr>
          <w:gridAfter w:val="1"/>
          <w:wAfter w:w="636" w:type="dxa"/>
          <w:trHeight w:val="300"/>
        </w:trPr>
        <w:tc>
          <w:tcPr>
            <w:tcW w:w="2870" w:type="dxa"/>
            <w:gridSpan w:val="3"/>
            <w:tcBorders>
              <w:top w:val="nil"/>
              <w:left w:val="nil"/>
              <w:bottom w:val="nil"/>
              <w:right w:val="nil"/>
            </w:tcBorders>
            <w:vAlign w:val="bottom"/>
          </w:tcPr>
          <w:p w:rsidR="00192C7F" w:rsidRDefault="00192C7F">
            <w:pPr>
              <w:widowControl/>
              <w:rPr>
                <w:rFonts w:ascii="Tahoma" w:hAnsi="Tahoma"/>
                <w:sz w:val="14"/>
              </w:rPr>
            </w:pPr>
          </w:p>
        </w:tc>
        <w:tc>
          <w:tcPr>
            <w:tcW w:w="856" w:type="dxa"/>
            <w:tcBorders>
              <w:top w:val="nil"/>
              <w:left w:val="nil"/>
              <w:bottom w:val="nil"/>
              <w:right w:val="nil"/>
            </w:tcBorders>
            <w:vAlign w:val="bottom"/>
          </w:tcPr>
          <w:p w:rsidR="00192C7F" w:rsidRDefault="00192C7F">
            <w:pPr>
              <w:widowControl/>
              <w:rPr>
                <w:rFonts w:ascii="Tahoma" w:hAnsi="Tahoma"/>
                <w:sz w:val="14"/>
              </w:rPr>
            </w:pPr>
          </w:p>
        </w:tc>
        <w:tc>
          <w:tcPr>
            <w:tcW w:w="1953" w:type="dxa"/>
            <w:tcBorders>
              <w:top w:val="nil"/>
              <w:left w:val="nil"/>
              <w:bottom w:val="nil"/>
              <w:right w:val="nil"/>
            </w:tcBorders>
            <w:vAlign w:val="bottom"/>
          </w:tcPr>
          <w:p w:rsidR="00192C7F" w:rsidRDefault="00192C7F">
            <w:pPr>
              <w:widowControl/>
              <w:rPr>
                <w:rFonts w:ascii="Tahoma" w:hAnsi="Tahoma"/>
                <w:sz w:val="14"/>
              </w:rPr>
            </w:pPr>
          </w:p>
        </w:tc>
        <w:tc>
          <w:tcPr>
            <w:tcW w:w="977" w:type="dxa"/>
            <w:tcBorders>
              <w:top w:val="nil"/>
              <w:left w:val="nil"/>
              <w:bottom w:val="nil"/>
              <w:right w:val="nil"/>
            </w:tcBorders>
            <w:vAlign w:val="bottom"/>
          </w:tcPr>
          <w:p w:rsidR="00192C7F" w:rsidRDefault="00192C7F">
            <w:pPr>
              <w:widowControl/>
              <w:jc w:val="right"/>
              <w:rPr>
                <w:rFonts w:ascii="Tahoma" w:hAnsi="Tahoma"/>
                <w:color w:val="FFFFFF"/>
                <w:sz w:val="14"/>
              </w:rPr>
            </w:pPr>
            <w:r>
              <w:rPr>
                <w:rFonts w:ascii="Tahoma" w:hAnsi="Tahoma"/>
                <w:color w:val="FFFFFF"/>
                <w:sz w:val="14"/>
              </w:rPr>
              <w:t>138</w:t>
            </w:r>
          </w:p>
        </w:tc>
        <w:tc>
          <w:tcPr>
            <w:tcW w:w="1217" w:type="dxa"/>
            <w:tcBorders>
              <w:top w:val="nil"/>
              <w:left w:val="nil"/>
              <w:bottom w:val="nil"/>
              <w:right w:val="nil"/>
            </w:tcBorders>
            <w:vAlign w:val="bottom"/>
          </w:tcPr>
          <w:p w:rsidR="00192C7F" w:rsidRDefault="00192C7F">
            <w:pPr>
              <w:widowControl/>
              <w:rPr>
                <w:rFonts w:ascii="Tahoma" w:hAnsi="Tahoma"/>
                <w:sz w:val="14"/>
              </w:rPr>
            </w:pPr>
          </w:p>
        </w:tc>
        <w:tc>
          <w:tcPr>
            <w:tcW w:w="1247" w:type="dxa"/>
            <w:tcBorders>
              <w:top w:val="nil"/>
              <w:left w:val="nil"/>
              <w:bottom w:val="nil"/>
              <w:right w:val="nil"/>
            </w:tcBorders>
            <w:vAlign w:val="bottom"/>
          </w:tcPr>
          <w:p w:rsidR="00192C7F" w:rsidRDefault="00192C7F">
            <w:pPr>
              <w:widowControl/>
              <w:jc w:val="right"/>
              <w:rPr>
                <w:rFonts w:ascii="Tahoma" w:hAnsi="Tahoma"/>
                <w:b/>
                <w:sz w:val="14"/>
              </w:rPr>
            </w:pPr>
            <w:r>
              <w:rPr>
                <w:rFonts w:ascii="Tahoma" w:hAnsi="Tahoma"/>
                <w:b/>
                <w:sz w:val="14"/>
              </w:rPr>
              <w:t>24.269.000</w:t>
            </w:r>
          </w:p>
        </w:tc>
      </w:tr>
    </w:tbl>
    <w:p w:rsidR="00192C7F" w:rsidRDefault="00192C7F">
      <w:pPr>
        <w:widowControl/>
        <w:jc w:val="both"/>
        <w:rPr>
          <w:rFonts w:ascii="Times New Roman" w:hAnsi="Times New Roman"/>
          <w:sz w:val="24"/>
        </w:rPr>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poskytnutí příspěvku zřizovatele z rozpočtu kraje z prostředků kapitoly 313 – MPSV státního rozpočtu v rámci dofinancování sociálních služeb zařazených do Základní sítě sociálních služeb Libereckého kraje v r. 2017 v úhrnném objemu 23.341.000 Kč, níže uvedeným příspěvkovým organizacím sociálního resortu Libereckého kraje na rok 2017 ve výši</w:t>
      </w:r>
    </w:p>
    <w:p w:rsidR="00192C7F" w:rsidRDefault="00192C7F">
      <w:pPr>
        <w:pStyle w:val="Odstavecseseznamem"/>
        <w:widowControl/>
        <w:ind w:left="360"/>
        <w:jc w:val="both"/>
      </w:pPr>
    </w:p>
    <w:tbl>
      <w:tblPr>
        <w:tblW w:w="9441" w:type="dxa"/>
        <w:tblLayout w:type="fixed"/>
        <w:tblCellMar>
          <w:left w:w="70" w:type="dxa"/>
          <w:right w:w="70" w:type="dxa"/>
        </w:tblCellMar>
        <w:tblLook w:val="0000" w:firstRow="0" w:lastRow="0" w:firstColumn="0" w:lastColumn="0" w:noHBand="0" w:noVBand="0"/>
      </w:tblPr>
      <w:tblGrid>
        <w:gridCol w:w="2511"/>
        <w:gridCol w:w="857"/>
        <w:gridCol w:w="2420"/>
        <w:gridCol w:w="962"/>
        <w:gridCol w:w="1518"/>
        <w:gridCol w:w="1173"/>
      </w:tblGrid>
      <w:tr w:rsidR="00192C7F">
        <w:trPr>
          <w:trHeight w:val="701"/>
        </w:trPr>
        <w:tc>
          <w:tcPr>
            <w:tcW w:w="2505" w:type="dxa"/>
            <w:tcBorders>
              <w:top w:val="single" w:sz="4" w:space="0" w:color="auto"/>
              <w:left w:val="single" w:sz="4" w:space="0" w:color="auto"/>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Název</w:t>
            </w:r>
          </w:p>
        </w:tc>
        <w:tc>
          <w:tcPr>
            <w:tcW w:w="855"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IČ</w:t>
            </w:r>
          </w:p>
        </w:tc>
        <w:tc>
          <w:tcPr>
            <w:tcW w:w="2415"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Sídlo</w:t>
            </w:r>
          </w:p>
        </w:tc>
        <w:tc>
          <w:tcPr>
            <w:tcW w:w="960"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Registrační číslo služby</w:t>
            </w:r>
          </w:p>
        </w:tc>
        <w:tc>
          <w:tcPr>
            <w:tcW w:w="1515"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sz w:val="14"/>
              </w:rPr>
            </w:pPr>
            <w:r>
              <w:rPr>
                <w:rFonts w:ascii="Tahoma" w:hAnsi="Tahoma"/>
                <w:b/>
                <w:sz w:val="14"/>
              </w:rPr>
              <w:t>Druh služby</w:t>
            </w:r>
          </w:p>
        </w:tc>
        <w:tc>
          <w:tcPr>
            <w:tcW w:w="1170" w:type="dxa"/>
            <w:tcBorders>
              <w:top w:val="single" w:sz="4" w:space="0" w:color="auto"/>
              <w:left w:val="nil"/>
              <w:bottom w:val="single" w:sz="4" w:space="0" w:color="auto"/>
              <w:right w:val="single" w:sz="4" w:space="0" w:color="auto"/>
            </w:tcBorders>
            <w:shd w:val="clear" w:color="auto" w:fill="C5D9F1"/>
            <w:vAlign w:val="center"/>
          </w:tcPr>
          <w:p w:rsidR="00192C7F" w:rsidRDefault="00192C7F">
            <w:pPr>
              <w:widowControl/>
              <w:jc w:val="center"/>
              <w:rPr>
                <w:rFonts w:ascii="Tahoma" w:hAnsi="Tahoma"/>
                <w:b/>
                <w:i/>
                <w:sz w:val="14"/>
              </w:rPr>
            </w:pPr>
            <w:r>
              <w:rPr>
                <w:rFonts w:ascii="Tahoma" w:hAnsi="Tahoma"/>
                <w:b/>
                <w:sz w:val="14"/>
              </w:rPr>
              <w:t xml:space="preserve">Dofinancování v Kč </w:t>
            </w:r>
            <w:r>
              <w:rPr>
                <w:rFonts w:ascii="Tahoma" w:hAnsi="Tahoma"/>
                <w:b/>
                <w:i/>
                <w:sz w:val="14"/>
              </w:rPr>
              <w:t>(platy, mzdy a jejich navýšení)</w:t>
            </w:r>
          </w:p>
        </w:tc>
      </w:tr>
      <w:tr w:rsidR="00192C7F">
        <w:trPr>
          <w:trHeight w:val="558"/>
        </w:trPr>
        <w:tc>
          <w:tcPr>
            <w:tcW w:w="2505"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APOSS Liberec, příspěvková organizace</w:t>
            </w:r>
          </w:p>
        </w:tc>
        <w:tc>
          <w:tcPr>
            <w:tcW w:w="855"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71220071</w:t>
            </w:r>
          </w:p>
        </w:tc>
        <w:tc>
          <w:tcPr>
            <w:tcW w:w="2415" w:type="dxa"/>
            <w:tcBorders>
              <w:top w:val="single" w:sz="4" w:space="0" w:color="auto"/>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Zeyerova 832/24, Liberec I-Staré Město, 460 01 Liberec 1</w:t>
            </w:r>
          </w:p>
        </w:tc>
        <w:tc>
          <w:tcPr>
            <w:tcW w:w="960"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3190180</w:t>
            </w:r>
          </w:p>
        </w:tc>
        <w:tc>
          <w:tcPr>
            <w:tcW w:w="1515" w:type="dxa"/>
            <w:tcBorders>
              <w:top w:val="single" w:sz="4" w:space="0" w:color="auto"/>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centra denních služeb</w:t>
            </w:r>
          </w:p>
        </w:tc>
        <w:tc>
          <w:tcPr>
            <w:tcW w:w="1170" w:type="dxa"/>
            <w:tcBorders>
              <w:top w:val="single" w:sz="4" w:space="0" w:color="auto"/>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185.000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APOSS Liberec,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71220071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Zeyerova 832/24, Liberec I-Staré Město, 460 01 Liberec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4094333</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526.000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APOSS Liberec,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71220071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Zeyerova 832/24, Liberec I-Staré Město, 460 01 Liberec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9358357</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týdenní stacionáře</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74.000</w:t>
            </w:r>
          </w:p>
        </w:tc>
      </w:tr>
      <w:tr w:rsidR="00192C7F">
        <w:trPr>
          <w:trHeight w:val="6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intervenčních a psychosociálních služeb Libereckého kraje,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70868476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Tanvaldská 269,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1701584</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intervenční centra</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145.000</w:t>
            </w:r>
          </w:p>
        </w:tc>
      </w:tr>
      <w:tr w:rsidR="00192C7F">
        <w:trPr>
          <w:trHeight w:val="6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intervenčních a psychosociálních služeb Libereckého kraje,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70868476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Tanvaldská 269,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2632467</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478.000</w:t>
            </w:r>
          </w:p>
        </w:tc>
      </w:tr>
      <w:tr w:rsidR="00192C7F">
        <w:trPr>
          <w:trHeight w:val="6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intervenčních a psychosociálních služeb Libereckého kraje,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70868476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Tanvaldská 269,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4006189</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43.000</w:t>
            </w:r>
          </w:p>
        </w:tc>
      </w:tr>
      <w:tr w:rsidR="00192C7F">
        <w:trPr>
          <w:trHeight w:val="6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intervenčních a psychosociálních služeb Libereckého kraje,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70868476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Tanvaldská 269,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4337287</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278.000</w:t>
            </w:r>
          </w:p>
        </w:tc>
      </w:tr>
      <w:tr w:rsidR="00192C7F">
        <w:trPr>
          <w:trHeight w:val="6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intervenčních a psychosociálních služeb Libereckého kraje,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70868476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Tanvaldská 269,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5005475</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21.000</w:t>
            </w:r>
          </w:p>
        </w:tc>
      </w:tr>
      <w:tr w:rsidR="00192C7F">
        <w:trPr>
          <w:trHeight w:val="6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intervenčních a psychosociálních služeb Libereckého kraje,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70868476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Tanvaldská 269,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5393471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telefonická krizová pomoc</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77.000</w:t>
            </w:r>
          </w:p>
        </w:tc>
      </w:tr>
      <w:tr w:rsidR="00192C7F">
        <w:trPr>
          <w:trHeight w:val="6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Centrum intervenčních a psychosociálních služeb Libereckého kraje,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70868476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Tanvaldská 269,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5833201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odborné sociální poradenství</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268.000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a pobytové sociální služby,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48282961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Hradecká 2905, Česká Lípa, 470 06 Česká Lípa 6</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2038560</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356.000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a pobytové sociální služby,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48282961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Hradecká 2905, Česká Lípa, 470 06 Česká Lípa 6</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2293541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stacionáře</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433.000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a Centrum aktivity,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71220097</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Liberecká 451, 463 42 Hodkovice nad Mohelkou</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4418892</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880.000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a Centrum aktivity,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71220097</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Liberecká 451, 463 42 Hodkovice nad Mohelkou</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4890597</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chráněné bydlení</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37.000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a Centrum denních služeb Jablonec nad Nisou,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75070758</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 Balvanu 4117/2, Jablonec nad Nisou, 466 01 Jablonec nad Nisou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1347706</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164.000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a Centrum denních služeb Jablonec nad Nisou,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75070758</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 Balvanu 4117/2, Jablonec nad Nisou, 466 01 Jablonec nad Nisou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9653966</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centra denních služeb</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346.000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Český Dub,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71220020</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Zámecká 39, Český Dub IV, 463 43 Český Dub</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3139161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836.000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Český Dub,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71220020</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Zámecká 39, Český Dub IV, 463 43 Český Dub</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8588423</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402.000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Jablonecké Paseky,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71220011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Vítězslava Nezvala 87/14, Jablonecké Paseky, 466 02 Jablonec nad Nisou 2</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4654168</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493.000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Jablonecké Paseky,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71220011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Vítězslava Nezvala 87/14, Jablonecké Paseky, 466 02 Jablonec nad Nisou 2</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9139875</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741.000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Jindřichovice pod Smrkem,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71220046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Jindřichovice pod Smrkem 238, 463 65 Nové Město pod Smrkem</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9266427</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643.000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Jindřichovice pod Smrkem,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71220046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Jindřichovice pod Smrkem 238, 463 65 Nové Město pod Smrkem</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9450071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494.000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Rokytnice nad Jizerou,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00085782</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Dolní Rokytnice 291, 512 44 Rokytnice nad Jizerou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2522751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460.000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Rokytnice nad Jizerou,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00085782</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Dolní Rokytnice 291, 512 44 Rokytnice nad Jizerou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8760544</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186.000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Sloup v Čechách,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48282928</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Benešova 1, 471 52 Sloup v Čechách</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9835515</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518.000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důchodců Velké Hamry,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71220003</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Velké Hamry 600, 468 45 Velké Hamry</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2138835</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1.116.000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OSTARA,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48282944</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Pivovarská 693, Cvikov II, 471 54 Cvikov</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7759833</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2.065.000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pro seniory Vratislavice nad Nisou,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71220038</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 Sila 321,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3823721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354.000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pro seniory Vratislavice nad Nisou,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71220038</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U Sila 321, Liberec XXX-Vratislavice nad Nisou, 463 11 Liberec 30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9621480</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se zvláštním režimem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1.615.000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Raspenava,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71220089</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Fučíkova 432, Raspenava, 464 01 Frýdlant v Čechách</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1467756</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sociálně terapeutické dílny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27.000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Raspenava,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71220089</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Fučíkova 432, Raspenava, 464 01 Frýdlant v Čechách</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3152221</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2.435.000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 Sluneční dvůr,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48282936</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Jestřebí 126, 471 61 Jestřebí</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3438523</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1.565.000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Dům seniorů Liberec - Františkov,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71220054</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Domažlická 880, Liberec III-Jeřáb, 460 10 Liberec 10</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5172647</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seniory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1.620.000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Jedličkův ústav,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70932522</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5657898</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281.000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Jedličkův ústav,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70932522</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6492623</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osobní asistence</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119.000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Jedličkův ústav,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70932522</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7722244</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týdenní stacionáře</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547.000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Jedličkův ústav,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70932522</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8900016</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domovy pro osoby se zdravotním postižením</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1.365.000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Jedličkův ústav,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70932522</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Lužická 920/7, Liberec I-Staré Město, 460 01 Liberec 1</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9076392</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centra denních služeb</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494.000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Služby sociální péče TEREZA,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00193771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Benešov u Semil 180, 512 06 Benešov u Semil</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3145588</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odlehčovací služby</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321.000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Služby sociální péče TEREZA,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00193771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Benešov u Semil 180, 512 06 Benešov u Semil</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6266118</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denní stacionáře</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119.000</w:t>
            </w:r>
          </w:p>
        </w:tc>
      </w:tr>
      <w:tr w:rsidR="00192C7F">
        <w:trPr>
          <w:trHeight w:val="558"/>
        </w:trPr>
        <w:tc>
          <w:tcPr>
            <w:tcW w:w="2505" w:type="dxa"/>
            <w:tcBorders>
              <w:top w:val="nil"/>
              <w:left w:val="single" w:sz="4" w:space="0" w:color="auto"/>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Služby sociální péče TEREZA, příspěvková organizace</w:t>
            </w:r>
          </w:p>
        </w:tc>
        <w:tc>
          <w:tcPr>
            <w:tcW w:w="855"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00193771</w:t>
            </w:r>
          </w:p>
        </w:tc>
        <w:tc>
          <w:tcPr>
            <w:tcW w:w="24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Benešov u Semil 180, 512 06 Benešov u Semil</w:t>
            </w:r>
          </w:p>
        </w:tc>
        <w:tc>
          <w:tcPr>
            <w:tcW w:w="96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sz w:val="14"/>
              </w:rPr>
            </w:pPr>
            <w:r>
              <w:rPr>
                <w:rFonts w:ascii="Tahoma" w:hAnsi="Tahoma"/>
                <w:sz w:val="14"/>
              </w:rPr>
              <w:t>7007714</w:t>
            </w:r>
          </w:p>
        </w:tc>
        <w:tc>
          <w:tcPr>
            <w:tcW w:w="1515" w:type="dxa"/>
            <w:tcBorders>
              <w:top w:val="nil"/>
              <w:left w:val="nil"/>
              <w:bottom w:val="single" w:sz="4" w:space="0" w:color="auto"/>
              <w:right w:val="single" w:sz="4" w:space="0" w:color="auto"/>
            </w:tcBorders>
            <w:vAlign w:val="bottom"/>
          </w:tcPr>
          <w:p w:rsidR="00192C7F" w:rsidRDefault="00192C7F">
            <w:pPr>
              <w:widowControl/>
              <w:rPr>
                <w:rFonts w:ascii="Tahoma" w:hAnsi="Tahoma"/>
                <w:sz w:val="14"/>
              </w:rPr>
            </w:pPr>
            <w:r>
              <w:rPr>
                <w:rFonts w:ascii="Tahoma" w:hAnsi="Tahoma"/>
                <w:sz w:val="14"/>
              </w:rPr>
              <w:t>týdenní stacionáře</w:t>
            </w:r>
          </w:p>
        </w:tc>
        <w:tc>
          <w:tcPr>
            <w:tcW w:w="1170" w:type="dxa"/>
            <w:tcBorders>
              <w:top w:val="nil"/>
              <w:left w:val="nil"/>
              <w:bottom w:val="single" w:sz="4" w:space="0" w:color="auto"/>
              <w:right w:val="single" w:sz="4" w:space="0" w:color="auto"/>
            </w:tcBorders>
            <w:vAlign w:val="bottom"/>
          </w:tcPr>
          <w:p w:rsidR="00192C7F" w:rsidRDefault="00192C7F">
            <w:pPr>
              <w:widowControl/>
              <w:jc w:val="right"/>
              <w:rPr>
                <w:rFonts w:ascii="Tahoma" w:hAnsi="Tahoma"/>
                <w:b/>
                <w:sz w:val="14"/>
              </w:rPr>
            </w:pPr>
            <w:r>
              <w:rPr>
                <w:rFonts w:ascii="Tahoma" w:hAnsi="Tahoma"/>
                <w:b/>
                <w:sz w:val="14"/>
              </w:rPr>
              <w:t>214.000</w:t>
            </w:r>
          </w:p>
        </w:tc>
      </w:tr>
      <w:tr w:rsidR="00192C7F">
        <w:trPr>
          <w:trHeight w:val="286"/>
        </w:trPr>
        <w:tc>
          <w:tcPr>
            <w:tcW w:w="2505" w:type="dxa"/>
            <w:tcBorders>
              <w:top w:val="nil"/>
              <w:left w:val="nil"/>
              <w:bottom w:val="nil"/>
              <w:right w:val="nil"/>
            </w:tcBorders>
            <w:vAlign w:val="bottom"/>
          </w:tcPr>
          <w:p w:rsidR="00192C7F" w:rsidRDefault="00192C7F">
            <w:pPr>
              <w:widowControl/>
              <w:rPr>
                <w:rFonts w:ascii="Tahoma" w:hAnsi="Tahoma"/>
                <w:sz w:val="14"/>
              </w:rPr>
            </w:pPr>
          </w:p>
        </w:tc>
        <w:tc>
          <w:tcPr>
            <w:tcW w:w="855" w:type="dxa"/>
            <w:tcBorders>
              <w:top w:val="nil"/>
              <w:left w:val="nil"/>
              <w:bottom w:val="nil"/>
              <w:right w:val="nil"/>
            </w:tcBorders>
            <w:vAlign w:val="bottom"/>
          </w:tcPr>
          <w:p w:rsidR="00192C7F" w:rsidRDefault="00192C7F">
            <w:pPr>
              <w:widowControl/>
              <w:rPr>
                <w:rFonts w:ascii="Tahoma" w:hAnsi="Tahoma"/>
                <w:sz w:val="14"/>
              </w:rPr>
            </w:pPr>
          </w:p>
        </w:tc>
        <w:tc>
          <w:tcPr>
            <w:tcW w:w="2415" w:type="dxa"/>
            <w:tcBorders>
              <w:top w:val="nil"/>
              <w:left w:val="nil"/>
              <w:bottom w:val="nil"/>
              <w:right w:val="nil"/>
            </w:tcBorders>
            <w:vAlign w:val="bottom"/>
          </w:tcPr>
          <w:p w:rsidR="00192C7F" w:rsidRDefault="00192C7F">
            <w:pPr>
              <w:widowControl/>
              <w:rPr>
                <w:rFonts w:ascii="Tahoma" w:hAnsi="Tahoma"/>
                <w:sz w:val="14"/>
              </w:rPr>
            </w:pPr>
          </w:p>
        </w:tc>
        <w:tc>
          <w:tcPr>
            <w:tcW w:w="960" w:type="dxa"/>
            <w:tcBorders>
              <w:top w:val="nil"/>
              <w:left w:val="nil"/>
              <w:bottom w:val="nil"/>
              <w:right w:val="nil"/>
            </w:tcBorders>
            <w:vAlign w:val="bottom"/>
          </w:tcPr>
          <w:p w:rsidR="00192C7F" w:rsidRDefault="00192C7F">
            <w:pPr>
              <w:widowControl/>
              <w:jc w:val="right"/>
              <w:rPr>
                <w:rFonts w:ascii="Tahoma" w:hAnsi="Tahoma"/>
                <w:color w:val="FFFFFF"/>
                <w:sz w:val="14"/>
              </w:rPr>
            </w:pPr>
            <w:r>
              <w:rPr>
                <w:rFonts w:ascii="Tahoma" w:hAnsi="Tahoma"/>
                <w:color w:val="FFFFFF"/>
                <w:sz w:val="14"/>
              </w:rPr>
              <w:t>41</w:t>
            </w:r>
          </w:p>
        </w:tc>
        <w:tc>
          <w:tcPr>
            <w:tcW w:w="1515" w:type="dxa"/>
            <w:tcBorders>
              <w:top w:val="nil"/>
              <w:left w:val="nil"/>
              <w:bottom w:val="nil"/>
              <w:right w:val="nil"/>
            </w:tcBorders>
            <w:vAlign w:val="bottom"/>
          </w:tcPr>
          <w:p w:rsidR="00192C7F" w:rsidRDefault="00192C7F">
            <w:pPr>
              <w:widowControl/>
              <w:rPr>
                <w:rFonts w:ascii="Tahoma" w:hAnsi="Tahoma"/>
                <w:sz w:val="14"/>
              </w:rPr>
            </w:pPr>
          </w:p>
        </w:tc>
        <w:tc>
          <w:tcPr>
            <w:tcW w:w="1170" w:type="dxa"/>
            <w:tcBorders>
              <w:top w:val="nil"/>
              <w:left w:val="nil"/>
              <w:bottom w:val="nil"/>
              <w:right w:val="nil"/>
            </w:tcBorders>
            <w:vAlign w:val="bottom"/>
          </w:tcPr>
          <w:p w:rsidR="00192C7F" w:rsidRDefault="00192C7F">
            <w:pPr>
              <w:widowControl/>
              <w:jc w:val="right"/>
              <w:rPr>
                <w:rFonts w:ascii="Tahoma" w:hAnsi="Tahoma"/>
                <w:b/>
                <w:sz w:val="14"/>
              </w:rPr>
            </w:pPr>
            <w:r>
              <w:rPr>
                <w:rFonts w:ascii="Tahoma" w:hAnsi="Tahoma"/>
                <w:b/>
                <w:sz w:val="14"/>
              </w:rPr>
              <w:t>23.341.000</w:t>
            </w:r>
          </w:p>
        </w:tc>
      </w:tr>
    </w:tbl>
    <w:p w:rsidR="00192C7F" w:rsidRDefault="00192C7F">
      <w:pPr>
        <w:widowControl/>
        <w:ind w:left="720"/>
        <w:jc w:val="both"/>
        <w:rPr>
          <w:rFonts w:ascii="Times New Roman" w:hAnsi="Times New Roman"/>
          <w:sz w:val="24"/>
        </w:rPr>
      </w:pPr>
    </w:p>
    <w:p w:rsidR="00192C7F" w:rsidRDefault="00192C7F">
      <w:pPr>
        <w:widowControl/>
        <w:jc w:val="both"/>
        <w:rPr>
          <w:rFonts w:ascii="Times New Roman" w:hAnsi="Times New Roman"/>
          <w:sz w:val="24"/>
        </w:rPr>
      </w:pPr>
      <w:r>
        <w:rPr>
          <w:rFonts w:ascii="Times New Roman" w:hAnsi="Times New Roman"/>
          <w:sz w:val="24"/>
        </w:rPr>
        <w:t>a to za podmínky schválení změny rozpočtu - rozpočtového opatření č. 236/17 v Zastupitelstvu Libereckého kraje,</w:t>
      </w:r>
    </w:p>
    <w:p w:rsidR="00E613F2" w:rsidRPr="00397275" w:rsidRDefault="00E613F2" w:rsidP="008C031E">
      <w:pPr>
        <w:widowControl/>
        <w:autoSpaceDE/>
        <w:autoSpaceDN/>
        <w:adjustRightInd/>
        <w:spacing w:after="60"/>
        <w:rPr>
          <w:rFonts w:ascii="Times New Roman" w:hAnsi="Times New Roman"/>
          <w:sz w:val="24"/>
        </w:rPr>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Pavlu Svobodovi, náměstkovi hejtmana, řízení resortu sociálních věcí, předložit zastupitelstvu kraje změnu rozpočtu – rozpočtové opatř</w:t>
            </w:r>
            <w:r w:rsidR="00192C7F">
              <w:rPr>
                <w:rFonts w:ascii="Times New Roman" w:hAnsi="Times New Roman"/>
                <w:sz w:val="24"/>
              </w:rPr>
              <w:t>ení č. 236/17 k projednání a ke </w:t>
            </w:r>
            <w:r w:rsidRPr="00DC7042">
              <w:rPr>
                <w:rFonts w:ascii="Times New Roman" w:hAnsi="Times New Roman"/>
                <w:sz w:val="24"/>
              </w:rPr>
              <w:t>schválení,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Pavlu Svobodovi, náměstkovi hejtmana, řízení resortu sociálních věcí, předložit zastupitelstvu kraje k projednání a rozhodnutí návrh o výši dotace z rozpočtu kraje z prostředků kapitoly 313 – MPSV státního rozpočtu, v rámci dofinancování, pro poskytovatele sociálních služeb, vyjma příspěvkových organizací sociálního resortu Libereckého kraje, v úhrnném objemu 24.269.000 Kč,</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Pavlu Svobodovi, náměstkovi hejtmana, řízení resortu sociálních věcí, podepsat dodatky ke Smlouvám o poskytnutí příspěvku zřizovatele na poskytování služeb v obecném hospodářském zájmu z rozpočtu Libereckého kraje z finančních prostředků kapitoly 313 – MPSV státního rozpočtu – pro příspěvkové organizace sociálního resortu Libereckého kraje, po projednání a schválení změny rozpočtu – rozpočtového opatření č. 236/17 zastupitelstvem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245/17 – snížení kapitoly 919 03 – Pokladní správa, ekonomický odbor, rozpočtová finanční rezerva kraje a navýšení kapitoly 913 05 – Příspěvkové organizace, odbor sociálních věcí, provozní příspěvky PO v rezortu, na navýšení platů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rozpočtu - rozpočtovým opatřením č. 245/17, kterým se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rozpočtu kraje na rok 2017 v kapitole 919 03 Pokladní správa, ekonomický odbor, rozpočtová finanční rezerva kraje ve výši 6 965 900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rozpočtu kraje na rok 2017 v kapitole 913 05 – Příspěvkové organizace, odbor sociálních věcí, provozní příspěvky PO v rezortu, v celkové částce 6 965 900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192C7F">
            <w:pPr>
              <w:widowControl/>
              <w:autoSpaceDE/>
              <w:autoSpaceDN/>
              <w:adjustRightInd/>
              <w:jc w:val="both"/>
              <w:rPr>
                <w:rFonts w:ascii="Times New Roman" w:hAnsi="Times New Roman"/>
                <w:sz w:val="24"/>
              </w:rPr>
            </w:pPr>
            <w:r w:rsidRPr="00DC7042">
              <w:rPr>
                <w:rFonts w:ascii="Times New Roman" w:hAnsi="Times New Roman"/>
                <w:sz w:val="24"/>
              </w:rPr>
              <w:t>upravují dílčí ukazatele kapitoly 913 05 - Příspěvkové orga</w:t>
            </w:r>
            <w:r w:rsidR="00192C7F">
              <w:rPr>
                <w:rFonts w:ascii="Times New Roman" w:hAnsi="Times New Roman"/>
                <w:sz w:val="24"/>
              </w:rPr>
              <w:t>nizace, odbor sociálních věcí u </w:t>
            </w:r>
            <w:r w:rsidRPr="00DC7042">
              <w:rPr>
                <w:rFonts w:ascii="Times New Roman" w:hAnsi="Times New Roman"/>
                <w:sz w:val="24"/>
              </w:rPr>
              <w:t>jednotlivých příspěvkových organizací v celkové výši 7 697 270 Kč a snižuje dílčí ukazatel nespecifikované rezervy PO o částku 731 370 Kč</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Pavlu Svobodovi, náměstkovi hejtmana, řízení rezortu sociálních věcí, předložit změnu rozpočtu - rozpočtové opatření č. 245/17 k projednání a schválení Zastupitelstvu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234/17 – navýšení celkových výdajů rozpočtu kraje v rámci kapitoly 923 05 – Spolufinancování EU, odbor sociálních věcí, na projekt „Nastavení systémové podpory rodin s dětmi v Libereckém kraji“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234/17, kterým se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celkové příjmy rozpočtu kraje o účelovou neinvestiční dotaci ze státního rozpočtu ČR a Evropského sociálního fondu ve výši 62.012,43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celkové výdaje rozpočtu kraje v rámci kapitoly 923 05 – Spolufinancování EU, odbor sociálních věcí, na projekt „Nastavení systémové podpory rodin</w:t>
            </w:r>
            <w:r w:rsidR="00192C7F">
              <w:rPr>
                <w:rFonts w:ascii="Times New Roman" w:hAnsi="Times New Roman"/>
                <w:sz w:val="24"/>
              </w:rPr>
              <w:t xml:space="preserve"> s dětmi v Libereckém kraji“ ve </w:t>
            </w:r>
            <w:r w:rsidRPr="00DC7042">
              <w:rPr>
                <w:rFonts w:ascii="Times New Roman" w:hAnsi="Times New Roman"/>
                <w:sz w:val="24"/>
              </w:rPr>
              <w:t>výši 62.012,43 Kč</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Libereckého kraje, řízení rezortu ekonomiky, správy majetku a informatiky, předložit rozpočtové opatření č. 23</w:t>
      </w:r>
      <w:r w:rsidR="00192C7F">
        <w:rPr>
          <w:rFonts w:ascii="Times New Roman" w:hAnsi="Times New Roman"/>
          <w:sz w:val="24"/>
        </w:rPr>
        <w:t>4/17 jako písemnou informaci na </w:t>
      </w:r>
      <w:r w:rsidRPr="00397275">
        <w:rPr>
          <w:rFonts w:ascii="Times New Roman" w:hAnsi="Times New Roman"/>
          <w:sz w:val="24"/>
        </w:rPr>
        <w:t>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1389/17/RK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poskytnutí účelové neinvestiční dotace z rozpočtu Libereckého kraje organizaci Rada seniorů České republiky, Krajská rada seniorů Libereckého kraje, z. s., na činnost Krajské rady seniorů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poskytnutí účelové neinvestiční dotace organizaci Rada seniorů České republiky, Krajská rada seniorů Libereckého kraje, z. s., se sídlem Mlýnská 611/35, Liberec IV - Perštýn, 460 01 Liberec, IČ 04450515, ve výši 80.000 Kč, na projekt „Činnost Krajské rady seniorů Libereckého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smlouvu o poskytnutí účelové neinvestiční dotace z rozpočtu Libereckého kraje č. OLP/2588/2017 uzavíranou mezi Libereckým krajem a organizací Rada seniorů České republiky, Krajská rada seniorů Libereckého kraje, z. s., se sídlem Mlýnská 611/35, Liberec IV - Perštýn, 460 01 Liberec, IČ 04450515, ve výši 80.000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Pavlu Svobodovi, náměstku hejtmana, řízení rezortu sociál</w:t>
      </w:r>
      <w:r w:rsidR="00192C7F">
        <w:rPr>
          <w:rFonts w:ascii="Times New Roman" w:hAnsi="Times New Roman"/>
          <w:sz w:val="24"/>
        </w:rPr>
        <w:t>ních věcí, předložit smlouvu č. </w:t>
      </w:r>
      <w:r w:rsidRPr="00397275">
        <w:rPr>
          <w:rFonts w:ascii="Times New Roman" w:hAnsi="Times New Roman"/>
          <w:sz w:val="24"/>
        </w:rPr>
        <w:t>OLP/2588/2017 o poskytnutí účelové neinvestiční dotace z rozpočtu Libereckého kraje organizaci Rada seniorů České republiky, Krajská rada seniorů Libereckého kraje, z. s., se sídlem Mlýnská 611/35, Liberec IV - Perštýn, 460 01 Liberec, IČ: 04450515, hejtmanovi Libereckého kraje k podpisu.</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15.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„Zajištění sociální služby „Nízkoprahov</w:t>
      </w:r>
      <w:r w:rsidR="00192C7F">
        <w:rPr>
          <w:rFonts w:ascii="Times New Roman" w:hAnsi="Times New Roman"/>
          <w:b/>
          <w:sz w:val="24"/>
        </w:rPr>
        <w:t>á zařízení pro děti a mládež“ v </w:t>
      </w:r>
      <w:r w:rsidRPr="00397275">
        <w:rPr>
          <w:rFonts w:ascii="Times New Roman" w:hAnsi="Times New Roman"/>
          <w:b/>
          <w:sz w:val="24"/>
        </w:rPr>
        <w:t>Libereckém kraji“ – dodatek č. 1 pro část 1, 7, 8, 13, 14</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192C7F">
            <w:pPr>
              <w:widowControl/>
              <w:autoSpaceDE/>
              <w:autoSpaceDN/>
              <w:adjustRightInd/>
              <w:jc w:val="both"/>
              <w:rPr>
                <w:rFonts w:ascii="Times New Roman" w:hAnsi="Times New Roman"/>
                <w:sz w:val="24"/>
              </w:rPr>
            </w:pPr>
            <w:r w:rsidRPr="00DC7042">
              <w:rPr>
                <w:rFonts w:ascii="Times New Roman" w:hAnsi="Times New Roman"/>
                <w:sz w:val="24"/>
              </w:rPr>
              <w:t>Dodatek č. 1 ke smlouvě o poskytování sociální služby č. OLP/4436/2016 „Zajištění sociální služby „Nízkoprahová zařízení pro děti a mládež“ v Libereckém kraji“ – část 1 – Nový Bor uzavíraný v souladu s § 222 odst. 3 zákona č. 134/2016 Sb.,</w:t>
            </w:r>
            <w:r w:rsidR="00192C7F">
              <w:rPr>
                <w:rFonts w:ascii="Times New Roman" w:hAnsi="Times New Roman"/>
                <w:sz w:val="24"/>
              </w:rPr>
              <w:t xml:space="preserve"> o zadávání veřejných zakázek v </w:t>
            </w:r>
            <w:r w:rsidRPr="00DC7042">
              <w:rPr>
                <w:rFonts w:ascii="Times New Roman" w:hAnsi="Times New Roman"/>
                <w:sz w:val="24"/>
              </w:rPr>
              <w:t>platném znění mezi Libereckým krajem a společností Rodina v centru, z.ú., se sídlem Smetanova 387, 473 01, Nový Bor, IČO 27004295, j</w:t>
            </w:r>
            <w:r w:rsidR="00192C7F">
              <w:rPr>
                <w:rFonts w:ascii="Times New Roman" w:hAnsi="Times New Roman"/>
                <w:sz w:val="24"/>
              </w:rPr>
              <w:t>ehož předmětem je změna členů v </w:t>
            </w:r>
            <w:r w:rsidRPr="00DC7042">
              <w:rPr>
                <w:rFonts w:ascii="Times New Roman" w:hAnsi="Times New Roman"/>
                <w:sz w:val="24"/>
              </w:rPr>
              <w:t>realizačním týmu,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Dodatek č. 1 ke smlouvě o poskytování sociální služby č. OLP/4442/2016 „Zajištění sociální služby „Nízkoprahová zařízení pro děti a mládež“ v Libereck</w:t>
            </w:r>
            <w:r w:rsidR="00192C7F">
              <w:rPr>
                <w:rFonts w:ascii="Times New Roman" w:hAnsi="Times New Roman"/>
                <w:sz w:val="24"/>
              </w:rPr>
              <w:t>ém kraji“ – část 7 – Hrádek nad </w:t>
            </w:r>
            <w:r w:rsidRPr="00DC7042">
              <w:rPr>
                <w:rFonts w:ascii="Times New Roman" w:hAnsi="Times New Roman"/>
                <w:sz w:val="24"/>
              </w:rPr>
              <w:t>Nisou uzavíraný v souladu s § 222 odst. 3 zákona č. 134/2016 Sb., o zadávání veřejných zakázek v platném znění mezi Libereckým krajem a společností MAJÁK o.p.s., se sídlem Konopná 776/8, 460 14, Liberec 14, IČO 25405276, j</w:t>
            </w:r>
            <w:r w:rsidR="00192C7F">
              <w:rPr>
                <w:rFonts w:ascii="Times New Roman" w:hAnsi="Times New Roman"/>
                <w:sz w:val="24"/>
              </w:rPr>
              <w:t>ehož předmětem je změna členů v </w:t>
            </w:r>
            <w:r w:rsidRPr="00DC7042">
              <w:rPr>
                <w:rFonts w:ascii="Times New Roman" w:hAnsi="Times New Roman"/>
                <w:sz w:val="24"/>
              </w:rPr>
              <w:t>realizačním týmu,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Dodatek č. 1 ke smlouvě o poskytování sociální služby č. OLP/4443/2016 „Zajištění sociální služby „Nízkoprahová zařízení pro děti a mládež“ v Libereckém kraji“ – část 8 – Liberec I - Pavlovice uzavíraný v souladu s § 222 odst. 3 zákona č. 134/2016 Sb., o zadávání veřejných zakázek v platném znění mezi Libereckým krajem a společností MAJÁK o.p.s., se sídlem Konopná 776/8, 460 14, Liberec 14, IČO 25405276, j</w:t>
            </w:r>
            <w:r w:rsidR="00192C7F">
              <w:rPr>
                <w:rFonts w:ascii="Times New Roman" w:hAnsi="Times New Roman"/>
                <w:sz w:val="24"/>
              </w:rPr>
              <w:t>ehož předmětem je změna členů v </w:t>
            </w:r>
            <w:r w:rsidRPr="00DC7042">
              <w:rPr>
                <w:rFonts w:ascii="Times New Roman" w:hAnsi="Times New Roman"/>
                <w:sz w:val="24"/>
              </w:rPr>
              <w:t>realizačním týmu,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Dodatek č. 1 ke smlouvě o poskytování sociální služby č. OLP/4448/2016 „Zajištění sociální služby „Nízkoprahová zařízení pro děti a mládež“ v Libereckém kraji“ – část 13 – Nové Město pod Smrkem uzavíraný v souladu s § 222 odst. 3 zákona č. 134/2016 Sb., o zadávání veřejných zakázek v platném znění mezi Libereckým krajem a společností MAJÁK o.p.s., se sídlem Konopná 776/8, 460 14, Liberec 14, IČO 25405276, j</w:t>
            </w:r>
            <w:r w:rsidR="00192C7F">
              <w:rPr>
                <w:rFonts w:ascii="Times New Roman" w:hAnsi="Times New Roman"/>
                <w:sz w:val="24"/>
              </w:rPr>
              <w:t>ehož předmětem je změna členů v </w:t>
            </w:r>
            <w:r w:rsidRPr="00DC7042">
              <w:rPr>
                <w:rFonts w:ascii="Times New Roman" w:hAnsi="Times New Roman"/>
                <w:sz w:val="24"/>
              </w:rPr>
              <w:t>realizačním týmu,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Dodatek č. 1 ke smlouvě o poskytování sociální služby č. OLP/4449/2016 „Zajištění sociální služby „Nízkoprahová zařízení pro děti a mládež“ v Libereckém kraji“ – část 14 – Tanvald uzavíraný v souladu s § 222 odst. 3 zákona č. 134/2016 Sb.,</w:t>
            </w:r>
            <w:r w:rsidR="00192C7F">
              <w:rPr>
                <w:rFonts w:ascii="Times New Roman" w:hAnsi="Times New Roman"/>
                <w:sz w:val="24"/>
              </w:rPr>
              <w:t xml:space="preserve"> o zadávání veřejných zakázek v </w:t>
            </w:r>
            <w:r w:rsidRPr="00DC7042">
              <w:rPr>
                <w:rFonts w:ascii="Times New Roman" w:hAnsi="Times New Roman"/>
                <w:sz w:val="24"/>
              </w:rPr>
              <w:t>platném znění mezi Libereckým krajem a společností Oblastní charita most, se sídlem Petra Jilemnického 2457, 434 01, Most, IČO 70828920, j</w:t>
            </w:r>
            <w:r w:rsidR="00192C7F">
              <w:rPr>
                <w:rFonts w:ascii="Times New Roman" w:hAnsi="Times New Roman"/>
                <w:sz w:val="24"/>
              </w:rPr>
              <w:t>ehož předmětem je změna členů v </w:t>
            </w:r>
            <w:r w:rsidRPr="00DC7042">
              <w:rPr>
                <w:rFonts w:ascii="Times New Roman" w:hAnsi="Times New Roman"/>
                <w:sz w:val="24"/>
              </w:rPr>
              <w:t>realizačním týmu</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Pavlu Svobodovi, náměstkovi hejtmana, řízení rezortu sociálních věcí, zajištění dalšího postupu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„Zajištění sociální služby „Sociálně aktivizač</w:t>
      </w:r>
      <w:r w:rsidR="00192C7F">
        <w:rPr>
          <w:rFonts w:ascii="Times New Roman" w:hAnsi="Times New Roman"/>
          <w:b/>
          <w:sz w:val="24"/>
        </w:rPr>
        <w:t>ní služby pro rodiny s dětmi“ v </w:t>
      </w:r>
      <w:r w:rsidRPr="00397275">
        <w:rPr>
          <w:rFonts w:ascii="Times New Roman" w:hAnsi="Times New Roman"/>
          <w:b/>
          <w:sz w:val="24"/>
        </w:rPr>
        <w:t>Libereckém kraji“ – dodatek č. 1 pro část 14</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dodatek č. 1 ke smlouvě o poskytování sociální služby „Zajištění sociální služby „Sociálně aktivizační služby pro rodiny s dětmi“ v Libereckém kraji“ č. OLP/4435/2016 pro část 14 – Jilemnicko uzavíraný v souladu s § 222 odst. 3 zákona č. 134/2016 Sb., o zadávání veřejných zakázek, v platném znění mezi Libereckým krajem a společností Diakonie ČCE – středisko Světlo ve Vrchlabí, se sídlem: Komenského 616, 543 041 Vrchlabí, IČ 43464343, jehož předmětem je změna členů v realizačním týmu</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Pavlu Svobodovi, náměstkovi hejtmana, řízení rezortu sociálních věcí, zajištění dalšího postupu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Souhlas s přijetím darů příspěvkovými organizacemi resortu sociálních věcí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přijetím finančního daru ve výši 31.290 Kč od firmy Magna Exteriors (Bohemia) s. r</w:t>
            </w:r>
            <w:r w:rsidR="00192C7F">
              <w:rPr>
                <w:rFonts w:ascii="Times New Roman" w:hAnsi="Times New Roman"/>
                <w:sz w:val="24"/>
              </w:rPr>
              <w:t>. o., se </w:t>
            </w:r>
            <w:r w:rsidRPr="00DC7042">
              <w:rPr>
                <w:rFonts w:ascii="Times New Roman" w:hAnsi="Times New Roman"/>
                <w:sz w:val="24"/>
              </w:rPr>
              <w:t>sídlem Kubelíkova 604/73, 460 06 Liberec, IČO 26195348, ve prospěch zařízení Jedličkův ústav, příspěvková organizace, se sídlem Lužická 920/7, 460 01 Liberec 1, IČO 70932522,</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přijetím finančního daru ve výši 5.000 Kč od dárce Obec Slaná, se sídlem obecního úřadu Slaná 94, 512 01 Slaná u Semil, IČO 00276138, ve prospěch zařízení Služby sociální péče TEREZA, příspěvková organizace, Benešov u Semil 1</w:t>
            </w:r>
            <w:r w:rsidR="00192C7F">
              <w:rPr>
                <w:rFonts w:ascii="Times New Roman" w:hAnsi="Times New Roman"/>
                <w:sz w:val="24"/>
              </w:rPr>
              <w:t>80, 512 06 Benešov u Semil, IČO </w:t>
            </w:r>
            <w:r w:rsidRPr="00DC7042">
              <w:rPr>
                <w:rFonts w:ascii="Times New Roman" w:hAnsi="Times New Roman"/>
                <w:sz w:val="24"/>
              </w:rPr>
              <w:t>00193771,</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přijetím finančního daru ve výši 20.200 Kč od Technické univerzity v Liberci, se sídlem Studentská 2, 461 17 Liberec 1, IČO 46747885, ve prospěch zařízení Domov Raspenava, příspěvková organizace, se sídlem Fučíkova 432, 464 01 Raspenava, IČO 71220089</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Pavlu Svobodovi, náměstkovi hejtmana, řízení resortu sociálních věcí, zajistit vyrozumění ředitelů příspěvkových organizací o tomto usnesení.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08. 09. 2017</w:t>
      </w:r>
    </w:p>
    <w:p w:rsidR="00192C7F" w:rsidRDefault="00192C7F" w:rsidP="0051769B">
      <w:pPr>
        <w:widowControl/>
        <w:autoSpaceDE/>
        <w:autoSpaceDN/>
        <w:adjustRightInd/>
        <w:spacing w:before="180"/>
        <w:rPr>
          <w:rFonts w:ascii="Times New Roman" w:hAnsi="Times New Roman"/>
          <w:b/>
          <w:sz w:val="24"/>
        </w:rPr>
      </w:pPr>
    </w:p>
    <w:p w:rsidR="00192C7F" w:rsidRDefault="00192C7F"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Jmenování člena školské rady (zastupující zřizovatele) u příspěvkové organizace Střední průmyslová škola textilní, Liberec, Tyršova 1</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Vladimíra Boháče členem školské rady Střední průmyslové školy textilní, Liberec, Tyršova 1, příspěvková organizace, a to s účinností od 1. 9.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zmocňuje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Petra Tulpu, náměstka hejtmana, řízení resortu školství,</w:t>
      </w:r>
      <w:r w:rsidR="00192C7F">
        <w:rPr>
          <w:rFonts w:ascii="Times New Roman" w:hAnsi="Times New Roman"/>
          <w:sz w:val="24"/>
        </w:rPr>
        <w:t xml:space="preserve"> mládeže, tělovýchovy, sportu a </w:t>
      </w:r>
      <w:r w:rsidRPr="00397275">
        <w:rPr>
          <w:rFonts w:ascii="Times New Roman" w:hAnsi="Times New Roman"/>
          <w:sz w:val="24"/>
        </w:rPr>
        <w:t>zaměstnanosti, k podpisu jmenovacího dekretu člena školské rady</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resortu školství,</w:t>
      </w:r>
      <w:r w:rsidR="00192C7F">
        <w:rPr>
          <w:rFonts w:ascii="Times New Roman" w:hAnsi="Times New Roman"/>
          <w:sz w:val="24"/>
        </w:rPr>
        <w:t xml:space="preserve"> mládeže, tělovýchovy, sportu a </w:t>
      </w:r>
      <w:r w:rsidRPr="00397275">
        <w:rPr>
          <w:rFonts w:ascii="Times New Roman" w:hAnsi="Times New Roman"/>
          <w:sz w:val="24"/>
        </w:rPr>
        <w:t>zaměstnanosti, zajistit odeslání jmenovacího dekretu člena školské rady a jeho kopie řediteli příslušné školy.</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227/17 – účelová dotace MŠMT na financování přímých neinvestičních výdajů pro školy a školská zařízení zřizované Libereckým krajem a obcemi Libereckého kraje a na financování soukromých škol na rok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227/17, kterým se snižuje rozpočet Libereckého kraje v příjmové i výdajové části (kapitola 916 04- účelové neinvestiční dotace školství) o účelové dotace MŠMT ve výši 1.246.038 Kč z důvodu financování cílené podpory společného vzdělávání v roce 2017 z přímých neinvestičních výdajů pro školy a školská zařízení zřizované Libereckým krajem a obcemi Libereckého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rezo</w:t>
      </w:r>
      <w:r w:rsidR="00192C7F">
        <w:rPr>
          <w:rFonts w:ascii="Times New Roman" w:hAnsi="Times New Roman"/>
          <w:sz w:val="24"/>
        </w:rPr>
        <w:t>rtu ekonomiky, správy majetku a </w:t>
      </w:r>
      <w:r w:rsidRPr="00397275">
        <w:rPr>
          <w:rFonts w:ascii="Times New Roman" w:hAnsi="Times New Roman"/>
          <w:sz w:val="24"/>
        </w:rPr>
        <w:t>informatiky, zajistit předložení rozpočtového opatření č. 22</w:t>
      </w:r>
      <w:r w:rsidR="00192C7F">
        <w:rPr>
          <w:rFonts w:ascii="Times New Roman" w:hAnsi="Times New Roman"/>
          <w:sz w:val="24"/>
        </w:rPr>
        <w:t>7/17 jako písemnou informaci na </w:t>
      </w:r>
      <w:r w:rsidRPr="00397275">
        <w:rPr>
          <w:rFonts w:ascii="Times New Roman" w:hAnsi="Times New Roman"/>
          <w:sz w:val="24"/>
        </w:rPr>
        <w:t>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228/17 – účelové neinvestiční dotace z MŠMT – úprava kapitoly 916 04</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rozpočtové opatření č. 228/17, kterým se zvyšuje rozpočet Libereckého kraje v příjmové </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 výdajové části (kapitola 916 04 - účelové neinvestiční dotace šk</w:t>
      </w:r>
      <w:r w:rsidR="00192C7F">
        <w:rPr>
          <w:rFonts w:ascii="Times New Roman" w:hAnsi="Times New Roman"/>
          <w:sz w:val="24"/>
        </w:rPr>
        <w:t>olství) o účelové dotace MŠMT v </w:t>
      </w:r>
      <w:r w:rsidRPr="00397275">
        <w:rPr>
          <w:rFonts w:ascii="Times New Roman" w:hAnsi="Times New Roman"/>
          <w:sz w:val="24"/>
        </w:rPr>
        <w:t>celkové výši 8.970.103,20 Kč z toho</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48.250 Kč pod ÚZ 33 339 na dotační Program na podporu výuky dějin 20. století a vzdělávání v jazycích národnostních menšin v roce 2017, příjemcem dotace je Gymnázium a Střední odborná škola pedagogická, Liberec, Jeronýmova 425/27, příspěvková organizace,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8.312.783 Kč pod ÚZ 33 073 na rozvojový program Zvýšení platů nepedagogických zaměstnanců regionálního školství, příjemci dotace jsou všechny školy a školská zařízení zřizovaná Libereckým krajem a obcemi v působnosti Libereckého kraje,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609.070,20 Kč pod ÚZ 33 063 na projekty z Operačního</w:t>
            </w:r>
            <w:r w:rsidR="00192C7F">
              <w:rPr>
                <w:rFonts w:ascii="Times New Roman" w:hAnsi="Times New Roman"/>
                <w:sz w:val="24"/>
              </w:rPr>
              <w:t xml:space="preserve"> programu Výzkum, vývoj a </w:t>
            </w:r>
            <w:r w:rsidRPr="00DC7042">
              <w:rPr>
                <w:rFonts w:ascii="Times New Roman" w:hAnsi="Times New Roman"/>
                <w:sz w:val="24"/>
              </w:rPr>
              <w:t>vzdělávání, příjemci dotace jsou Základní škola a Mateřská škola, Jablonec nad Nisou, Kamenná 404/4, příspěvková organizace a Gymnázium, Mimoň, Letná 263, příspěvková organizace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rezo</w:t>
      </w:r>
      <w:r w:rsidR="00192C7F">
        <w:rPr>
          <w:rFonts w:ascii="Times New Roman" w:hAnsi="Times New Roman"/>
          <w:sz w:val="24"/>
        </w:rPr>
        <w:t>rtu ekonomiky, správy majetku a </w:t>
      </w:r>
      <w:r w:rsidRPr="00397275">
        <w:rPr>
          <w:rFonts w:ascii="Times New Roman" w:hAnsi="Times New Roman"/>
          <w:sz w:val="24"/>
        </w:rPr>
        <w:t>informatiky, zajistit předložení rozpočtového opatření č. 22</w:t>
      </w:r>
      <w:r w:rsidR="00192C7F">
        <w:rPr>
          <w:rFonts w:ascii="Times New Roman" w:hAnsi="Times New Roman"/>
          <w:sz w:val="24"/>
        </w:rPr>
        <w:t>8/17 jako písemnou informaci na </w:t>
      </w:r>
      <w:r w:rsidRPr="00397275">
        <w:rPr>
          <w:rFonts w:ascii="Times New Roman" w:hAnsi="Times New Roman"/>
          <w:sz w:val="24"/>
        </w:rPr>
        <w:t>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229/17 – úprava kapitoly 916 04 – odvod</w:t>
      </w:r>
      <w:r w:rsidR="00192C7F">
        <w:rPr>
          <w:rFonts w:ascii="Times New Roman" w:hAnsi="Times New Roman"/>
          <w:b/>
          <w:sz w:val="24"/>
        </w:rPr>
        <w:t>y finančních prostředků na </w:t>
      </w:r>
      <w:r w:rsidRPr="00397275">
        <w:rPr>
          <w:rFonts w:ascii="Times New Roman" w:hAnsi="Times New Roman"/>
          <w:b/>
          <w:sz w:val="24"/>
        </w:rPr>
        <w:t>MŠMT</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rozpočtové opatření č. 229/17, kterým se navyšují příjmy kraje o </w:t>
      </w:r>
      <w:r w:rsidR="00192C7F">
        <w:rPr>
          <w:rFonts w:ascii="Times New Roman" w:hAnsi="Times New Roman"/>
          <w:sz w:val="24"/>
        </w:rPr>
        <w:t>celkovou částku 102.281,53 Kč z </w:t>
      </w:r>
      <w:r w:rsidRPr="00397275">
        <w:rPr>
          <w:rFonts w:ascii="Times New Roman" w:hAnsi="Times New Roman"/>
          <w:sz w:val="24"/>
        </w:rPr>
        <w:t>titulu přijatých odvodů za porušení rozpočtové kázně od jednotliv</w:t>
      </w:r>
      <w:r w:rsidR="007A37EA">
        <w:rPr>
          <w:rFonts w:ascii="Times New Roman" w:hAnsi="Times New Roman"/>
          <w:sz w:val="24"/>
        </w:rPr>
        <w:t>ých příspěvkových organizací, a </w:t>
      </w:r>
      <w:r w:rsidRPr="00397275">
        <w:rPr>
          <w:rFonts w:ascii="Times New Roman" w:hAnsi="Times New Roman"/>
          <w:sz w:val="24"/>
        </w:rPr>
        <w:t>kterým se zároveň navyšují výdaje kraje v kapitole 916 04 – Účelové neinvestiční dotace odboru školství, mládeže, tělovýchovy a sportu o celkovou částku 102.281,53 Kč na krytí odvodu takto přijatých finančních prostředků Ministerstvu školství, mládeže a tělovýchovy</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rezo</w:t>
      </w:r>
      <w:r w:rsidR="007A37EA">
        <w:rPr>
          <w:rFonts w:ascii="Times New Roman" w:hAnsi="Times New Roman"/>
          <w:sz w:val="24"/>
        </w:rPr>
        <w:t>rtu ekonomiky, správy majetku a </w:t>
      </w:r>
      <w:r w:rsidRPr="00397275">
        <w:rPr>
          <w:rFonts w:ascii="Times New Roman" w:hAnsi="Times New Roman"/>
          <w:sz w:val="24"/>
        </w:rPr>
        <w:t>informatiky, zajistit předložení rozpočtového opatření č. 22</w:t>
      </w:r>
      <w:r w:rsidR="007A37EA">
        <w:rPr>
          <w:rFonts w:ascii="Times New Roman" w:hAnsi="Times New Roman"/>
          <w:sz w:val="24"/>
        </w:rPr>
        <w:t>9/17 jako písemnou informaci na </w:t>
      </w:r>
      <w:r w:rsidRPr="00397275">
        <w:rPr>
          <w:rFonts w:ascii="Times New Roman" w:hAnsi="Times New Roman"/>
          <w:sz w:val="24"/>
        </w:rPr>
        <w:t>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škodě – ředitelka Střední zdravotnické školy a Vyšší odborné školy zdravotnické, Liberec, Kostelní 9,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určuje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výši požadované náhrady škody, kterou způsobila Mgr. Jana Urbanová, ředitelka Střední zdravotnické školy a Vyšší odborné školy zdravotnické, Liberec, Kostelní 9, příspěvková organizace, IČO 00673731, se sídlem Kostelní 9, 460 31 Liberec I, na částku ve výši 99.672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resortu školství,</w:t>
      </w:r>
      <w:r w:rsidR="007A37EA">
        <w:rPr>
          <w:rFonts w:ascii="Times New Roman" w:hAnsi="Times New Roman"/>
          <w:sz w:val="24"/>
        </w:rPr>
        <w:t xml:space="preserve"> mládeže, tělovýchovy, sportu a </w:t>
      </w:r>
      <w:r w:rsidRPr="00397275">
        <w:rPr>
          <w:rFonts w:ascii="Times New Roman" w:hAnsi="Times New Roman"/>
          <w:sz w:val="24"/>
        </w:rPr>
        <w:t>zaměstnanosti</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Martinovi Půtovi, hejtmanovi, k podpisu písemné oznámení o výši požadované náhrady škody,</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projednat výši požadované náhrady škody a způsob úhrady s Mgr. Janou Urbanovou, ředitelkou Střední zdravotnické školy a Vyšší odborné školy zdravotnické, Liberec, Kostelní 9, příspěvková organizace, a písemně jí oznámit její výši.</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08. 09. 2017</w:t>
      </w:r>
    </w:p>
    <w:p w:rsidR="007A37EA" w:rsidRDefault="007A37EA"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změně č. 2 k realizaci projektu „Potravinová pomoc dětem v Libereckém kraji 2“</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Rozhodnutí o změně č. 2 Rozhodnutí o poskytnutí dotace č. 30_16_003_4 z Operačního programu potravinové a materiální pomoci ze dne 30. 6. 2017 a Rozho</w:t>
      </w:r>
      <w:r w:rsidR="007A37EA">
        <w:rPr>
          <w:rFonts w:ascii="Times New Roman" w:hAnsi="Times New Roman"/>
          <w:sz w:val="24"/>
        </w:rPr>
        <w:t>dnutí o změně č. 3 Rozhodnutí o </w:t>
      </w:r>
      <w:r w:rsidRPr="00397275">
        <w:rPr>
          <w:rFonts w:ascii="Times New Roman" w:hAnsi="Times New Roman"/>
          <w:sz w:val="24"/>
        </w:rPr>
        <w:t>poskytnutí dotace č. 30_16_003_4 z Operačního programu pot</w:t>
      </w:r>
      <w:r w:rsidR="007A37EA">
        <w:rPr>
          <w:rFonts w:ascii="Times New Roman" w:hAnsi="Times New Roman"/>
          <w:sz w:val="24"/>
        </w:rPr>
        <w:t>ravinové a materiální pomoci ze </w:t>
      </w:r>
      <w:r w:rsidRPr="00397275">
        <w:rPr>
          <w:rFonts w:ascii="Times New Roman" w:hAnsi="Times New Roman"/>
          <w:sz w:val="24"/>
        </w:rPr>
        <w:t>dne 18. 7. 2017 na projekt „Potravinová pomoc dětem v Libereckém kraji 2“ vydané Ministerstvem práce a sociálních věcí, se sídlem Na Poříčním právu</w:t>
      </w:r>
      <w:r w:rsidR="007A37EA">
        <w:rPr>
          <w:rFonts w:ascii="Times New Roman" w:hAnsi="Times New Roman"/>
          <w:sz w:val="24"/>
        </w:rPr>
        <w:t xml:space="preserve"> 1, 128 01 Praha 1, IČ 00 55 10 </w:t>
      </w:r>
      <w:r w:rsidRPr="00397275">
        <w:rPr>
          <w:rFonts w:ascii="Times New Roman" w:hAnsi="Times New Roman"/>
          <w:sz w:val="24"/>
        </w:rPr>
        <w:t>23, kterými se mění datum fyzické realizace projektu z 30. 6. 2017 na 31. 8.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rezortu školství, mládeže, tělovýchov</w:t>
      </w:r>
      <w:r w:rsidR="007A37EA">
        <w:rPr>
          <w:rFonts w:ascii="Times New Roman" w:hAnsi="Times New Roman"/>
          <w:sz w:val="24"/>
        </w:rPr>
        <w:t>y, sportu a </w:t>
      </w:r>
      <w:r w:rsidRPr="00397275">
        <w:rPr>
          <w:rFonts w:ascii="Times New Roman" w:hAnsi="Times New Roman"/>
          <w:sz w:val="24"/>
        </w:rPr>
        <w:t>zaměstnanosti, předložit Rozhodnutí o změně č. 2 a Rozhodnutí o změně č. 3 Martinu Půtovi, hejtmanovi Libereckého kraje, k podpisu.</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1399/17/RK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„Dodávka vzdělávacích sad a technického vybavení pro Projekt KREATIV – vybavení Center kolegiální podpory“ Střední uměleckoprůmyslovou školou sklářskou, Kamenický Šenov, Havlíčkova 57,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 souladu se Směrnicí Rady Libereckého kraje č. 2/2016 se zahájením zadávacího řízení veřejné zakázky „Dodávka vzdělávacích sad a technického vybavení pro Projekt KREATIV – vybavení Center kolegiální podpory“ Střední uměleckoprůmyslovou školou sklářskou, Kamenický Šenov, Havlíčkova 57, příspěvková organizace“,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textem „Zadávací dokumentace“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rezortu školství,</w:t>
      </w:r>
      <w:r w:rsidR="007A37EA">
        <w:rPr>
          <w:rFonts w:ascii="Times New Roman" w:hAnsi="Times New Roman"/>
          <w:sz w:val="24"/>
        </w:rPr>
        <w:t xml:space="preserve"> mládeže, tělovýchovy, sportu a </w:t>
      </w:r>
      <w:r w:rsidRPr="00397275">
        <w:rPr>
          <w:rFonts w:ascii="Times New Roman" w:hAnsi="Times New Roman"/>
          <w:sz w:val="24"/>
        </w:rPr>
        <w:t>zaměstnanosti, zajistit předání informace o usnesení rady kraje řediteli příspěvkové organizace.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Revokace usnesení č.1382/16/RK - Žádost Sdružení pro rozvoj Libereckého kraje o návratnou finanční výpomoc z rozpočtu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žádost Sdružení pro rozvoj Libereckého kraje z.s </w:t>
      </w:r>
      <w:r w:rsidR="007A37EA">
        <w:rPr>
          <w:rFonts w:ascii="Times New Roman" w:hAnsi="Times New Roman"/>
          <w:sz w:val="24"/>
        </w:rPr>
        <w:t xml:space="preserve">, </w:t>
      </w:r>
      <w:r w:rsidRPr="00397275">
        <w:rPr>
          <w:rFonts w:ascii="Times New Roman" w:hAnsi="Times New Roman"/>
          <w:sz w:val="24"/>
        </w:rPr>
        <w:t>o změnu Smlouvy o poskytnutí návratné finanční výpomoci z rozpočtu Libereckého kraje č. OLP/3965/2016 předloženou dne 15. 6.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ruší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usnesení č. 1382/16/RK v části, ve které rada kraje souhlasila s poskytnutím návratné finanční výpomoci v maximální výši 3.000.000 Kč a ve které souhlasila </w:t>
      </w:r>
      <w:r w:rsidR="007A37EA">
        <w:rPr>
          <w:rFonts w:ascii="Times New Roman" w:hAnsi="Times New Roman"/>
          <w:sz w:val="24"/>
        </w:rPr>
        <w:t>se zněním a uzavřením smlouvy o </w:t>
      </w:r>
      <w:r w:rsidRPr="00397275">
        <w:rPr>
          <w:rFonts w:ascii="Times New Roman" w:hAnsi="Times New Roman"/>
          <w:sz w:val="24"/>
        </w:rPr>
        <w:t>poskytnutí návratné finanční výpomoci,</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návratné finanční výpomoci z rozpočtu Libereckého kraje v maximální výši 1 000 000 Kč Sdružení pro rozvoj Libereckého kraje z.s., se sídlem Na Bojišti 759/15, 460 07 Liberec III - Jeřáb, IČO 02091470, jako nositeli Paktu zamě</w:t>
            </w:r>
            <w:r w:rsidR="007A37EA">
              <w:rPr>
                <w:rFonts w:ascii="Times New Roman" w:hAnsi="Times New Roman"/>
                <w:sz w:val="24"/>
              </w:rPr>
              <w:t>stnanosti Libereckého kraje, za </w:t>
            </w:r>
            <w:r w:rsidRPr="00DC7042">
              <w:rPr>
                <w:rFonts w:ascii="Times New Roman" w:hAnsi="Times New Roman"/>
                <w:sz w:val="24"/>
              </w:rPr>
              <w:t>účelem předfinancování projektu s názvem „Snadněji do práce s Paktem zaměstnanosti Libereckého kraje“, s termínem splatnosti návratné finanční výpomoci do 30 dnů od obdržení závěrečné platby od poskytovatele dotace k projektu „Snadněji do práce s Paktem zaměstnanosti Libereckého kraje“, nejpozději však do 30. 11. 2018,</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se zněním smlouvy č. OLP/3965/2016 o poskytnutí </w:t>
            </w:r>
            <w:r w:rsidR="007A37EA">
              <w:rPr>
                <w:rFonts w:ascii="Times New Roman" w:hAnsi="Times New Roman"/>
                <w:sz w:val="24"/>
              </w:rPr>
              <w:t>návratné finanční výpomoci mezi </w:t>
            </w:r>
            <w:r w:rsidRPr="00DC7042">
              <w:rPr>
                <w:rFonts w:ascii="Times New Roman" w:hAnsi="Times New Roman"/>
                <w:sz w:val="24"/>
              </w:rPr>
              <w:t>Libereckým krajem a Sdružením pro rozvoj Libereckého kraje z.s., se sídlem Na Bojišti 759/15, 460 07 Liberec III - Jeřáb, IČO 02091470,</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uzavřením smlouvy o poskytnutí návratné finanční výpomoci pouze za předpokl</w:t>
            </w:r>
            <w:r w:rsidR="007A37EA">
              <w:rPr>
                <w:rFonts w:ascii="Times New Roman" w:hAnsi="Times New Roman"/>
                <w:sz w:val="24"/>
              </w:rPr>
              <w:t>adu, že na </w:t>
            </w:r>
            <w:r w:rsidRPr="00DC7042">
              <w:rPr>
                <w:rFonts w:ascii="Times New Roman" w:hAnsi="Times New Roman"/>
                <w:sz w:val="24"/>
              </w:rPr>
              <w:t>realizaci projektu obdrží příjemce dotaci z Operačního programu Zaměstnanost, Prioritní osa 1 - Podpora zaměstnanosti a adaptability pracovní síly</w:t>
            </w:r>
            <w:r w:rsidR="007A37EA">
              <w:rPr>
                <w:rFonts w:ascii="Times New Roman" w:hAnsi="Times New Roman"/>
                <w:sz w:val="24"/>
              </w:rPr>
              <w:t>, Výzva č. 55 - Cílená výzva na </w:t>
            </w:r>
            <w:r w:rsidRPr="00DC7042">
              <w:rPr>
                <w:rFonts w:ascii="Times New Roman" w:hAnsi="Times New Roman"/>
                <w:sz w:val="24"/>
              </w:rPr>
              <w:t>regionální projekty paktů zaměstnanosti v partnerství s Úřadem práce ČR</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rezortu školství,</w:t>
      </w:r>
      <w:r w:rsidR="007A37EA">
        <w:rPr>
          <w:rFonts w:ascii="Times New Roman" w:hAnsi="Times New Roman"/>
          <w:sz w:val="24"/>
        </w:rPr>
        <w:t xml:space="preserve"> mládeže, tělovýchovy, sportu a </w:t>
      </w:r>
      <w:r w:rsidRPr="00397275">
        <w:rPr>
          <w:rFonts w:ascii="Times New Roman" w:hAnsi="Times New Roman"/>
          <w:sz w:val="24"/>
        </w:rPr>
        <w:t>zaměstnanosti, předložit materiál Zastupitelstvu Libereckého kraje k projednání.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224/17 - úprava kapitoly 923 04 Spolufinancování EU, odbor školství, mládeže, tělovýchovy a sportu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224/17, kterým se navyšují příjmy kraje o částku 1.377.500 Kč z titulu přijaté platby na realizaci projektu Strategické plánování rozvoje vzdělávací soustavy Libereckého kraje a současně se navyšují výdaje rozpočtu kraje v kapitole 923 04 – Spolufinancování EU, odbor školství, mládeže, tělovýchovy a sportu, projekt Strategické plánování rozvoje vzdělávací soustavy Libereckého kraje o celkovou částku 1.377.500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reso</w:t>
      </w:r>
      <w:r w:rsidR="007A37EA">
        <w:rPr>
          <w:rFonts w:ascii="Times New Roman" w:hAnsi="Times New Roman"/>
          <w:sz w:val="24"/>
        </w:rPr>
        <w:t>rtu ekonomiky, správy majetku a </w:t>
      </w:r>
      <w:r w:rsidRPr="00397275">
        <w:rPr>
          <w:rFonts w:ascii="Times New Roman" w:hAnsi="Times New Roman"/>
          <w:sz w:val="24"/>
        </w:rPr>
        <w:t>informatiky, předložit rozpočtové opatření č. 224/17 jako písemnou informaci na 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221/17 – úprava kapitoly 912 04 – Účelové příspěvky PO / odbor školství, mládeže, tělovýchovy a sportu a 914 04 Působnosti / odbor školství, mládeže, tělovýchovy a sportu – Burza škol v České Lípě</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rozpočtu - rozpočtovým opatřením č. 221/17, kterým se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snižuje výdajová část rozpočtu Libereckého kraje, kapitola 912 04 – Účelové příspěvky PO / odbor školství, mládeže, tělovýchovy a sportu o částku 20.000 Kč, číslo akce 04500050000: Podpora aktivit příspěvkových organizací,</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navyšuje výdajová část rozpočtu Libereckého kraje, kapitola 914 04 – Působnosti / odbor školství, mládeže, tělovýchovy a sportu o částku 20.000 Kč, číslo akce 0487020000: Burza škol v České Lípě – doprava žáků, o částku 20.000 Kč</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rezortu školství,</w:t>
      </w:r>
      <w:r w:rsidR="007A37EA">
        <w:rPr>
          <w:rFonts w:ascii="Times New Roman" w:hAnsi="Times New Roman"/>
          <w:sz w:val="24"/>
        </w:rPr>
        <w:t xml:space="preserve"> mládeže, tělovýchovy, sportu a </w:t>
      </w:r>
      <w:r w:rsidRPr="00397275">
        <w:rPr>
          <w:rFonts w:ascii="Times New Roman" w:hAnsi="Times New Roman"/>
          <w:sz w:val="24"/>
        </w:rPr>
        <w:t>zaměstnanosti, předložit změnu rozpočtu - rozpočtové opatření č. 221/17 k projednání Zastupitelstvu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225/17 – úprava kapitoly 917 04 – transfery – odbor školství, mládeže, tělovýchovy a sportu – poskytnutí a neposkytnutí účelových dotací v oblasti tělovýchovy a sportu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225/17, kterým se upravuje ukazatel kapitoly 917 04 – Transfery, odbor školství, mládeže, tělovýchovy a sportu v celkové výši 410.750 Kč bez dopadu na celkový objem kapitoly a které zahrnuje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1.1</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ukazatele 04804720000 Nerozepsaná rezerva sport a tělovýchova o 410.750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1.2</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zavedení nových specifických ukazatelů v celkové výši 410.750 Kč, z toho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 a. 04805910000 - Pravidelná sportovní činnost dětí a mládeže 2017 - Slovan Frýdlant, oddíl kopané, z. s., IČ 44224842, Družstevní 1384, Frýdlant, ve výši 85.750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 a. 04805900000 - Cesta za snem, z.s., Handy Cyklo Maraton, IČO 22712950, José Martího 31, 162 00 Praha 6, ve výši 80.000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č.a. 04805920000- Pořadatelská činnost závodů na krajské a národní úrovni (4 velké závody), Tělovýchovná jednota DUKLA Liberec, z.s., IČO 00482421, Jeronýmova 522, 460 07, Liberec 7, ve výši 160.000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č.a. 04805930000 - Nákup čtyřkolky a mulčovače, Český krkonošský spolek SKI Jilemnice, IČO 15045447, Jana Buchara 985, Jilemnice, ve výši 50.000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č.a. 04805940000, CROSS COUNTRY MČR A POHÁR CAMS LIBEREC, KOVOM RACING TEAM LIBEREC z.s., IČO 03901581, Zemědělská 47, Jablonec nad Nisou, Lukášov, ve výši 35.000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účelové dotace z rozpočtu Libereckého kraje mimo režim de minimis na projekt příjemci</w:t>
            </w:r>
          </w:p>
        </w:tc>
      </w:tr>
    </w:tbl>
    <w:p w:rsidR="00192C7F" w:rsidRDefault="00192C7F">
      <w:pPr>
        <w:widowControl/>
      </w:pPr>
    </w:p>
    <w:tbl>
      <w:tblPr>
        <w:tblW w:w="9984" w:type="dxa"/>
        <w:jc w:val="center"/>
        <w:tblLayout w:type="fixed"/>
        <w:tblLook w:val="0000" w:firstRow="0" w:lastRow="0" w:firstColumn="0" w:lastColumn="0" w:noHBand="0" w:noVBand="0"/>
      </w:tblPr>
      <w:tblGrid>
        <w:gridCol w:w="1680"/>
        <w:gridCol w:w="1319"/>
        <w:gridCol w:w="1034"/>
        <w:gridCol w:w="3163"/>
        <w:gridCol w:w="944"/>
        <w:gridCol w:w="675"/>
        <w:gridCol w:w="1169"/>
      </w:tblGrid>
      <w:tr w:rsidR="00192C7F">
        <w:trPr>
          <w:jc w:val="center"/>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název projektu</w:t>
            </w: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žadatel</w:t>
            </w:r>
          </w:p>
        </w:tc>
        <w:tc>
          <w:tcPr>
            <w:tcW w:w="10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IČO</w:t>
            </w:r>
          </w:p>
        </w:tc>
        <w:tc>
          <w:tcPr>
            <w:tcW w:w="31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účel projektu:</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náklady celkem v Kč</w:t>
            </w:r>
          </w:p>
        </w:tc>
        <w:tc>
          <w:tcPr>
            <w:tcW w:w="6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podíl LK v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dotace do výše v Kč</w:t>
            </w:r>
          </w:p>
        </w:tc>
      </w:tr>
      <w:tr w:rsidR="00192C7F">
        <w:trPr>
          <w:jc w:val="center"/>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Úprava Krkonošské lyžařské magistrály a navazujících lyžařských běžeckých tratí 2017/2018</w:t>
            </w: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Krkonoše-svazek měst a obcí, Vrchlabí</w:t>
            </w:r>
          </w:p>
        </w:tc>
        <w:tc>
          <w:tcPr>
            <w:tcW w:w="10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70157898</w:t>
            </w:r>
          </w:p>
        </w:tc>
        <w:tc>
          <w:tcPr>
            <w:tcW w:w="31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Cílem projektu je zajistit pravidelnou úpravu Krkonošské lyžařské magistrály a návazných běžeckých lyžařských tratí na liberecké části Krkonoš v rozsahu 310 km a doplnění značení. Projekt přispívá ke zdravému pohybu, vztahu ke sportu a přírodě.</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400.000</w:t>
            </w:r>
          </w:p>
        </w:tc>
        <w:tc>
          <w:tcPr>
            <w:tcW w:w="6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100</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400.000</w:t>
            </w:r>
          </w:p>
        </w:tc>
      </w:tr>
    </w:tbl>
    <w:p w:rsidR="00192C7F" w:rsidRDefault="00192C7F">
      <w:pPr>
        <w:widowControl/>
        <w:ind w:left="-108"/>
        <w:jc w:val="center"/>
      </w:pPr>
    </w:p>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účelové dotace z rozpočtu Libereckého kraje na projekt příjemci</w:t>
            </w:r>
          </w:p>
        </w:tc>
      </w:tr>
    </w:tbl>
    <w:p w:rsidR="00192C7F" w:rsidRDefault="00192C7F">
      <w:pPr>
        <w:widowControl/>
      </w:pPr>
    </w:p>
    <w:tbl>
      <w:tblPr>
        <w:tblW w:w="9951" w:type="dxa"/>
        <w:jc w:val="center"/>
        <w:tblLayout w:type="fixed"/>
        <w:tblLook w:val="0000" w:firstRow="0" w:lastRow="0" w:firstColumn="0" w:lastColumn="0" w:noHBand="0" w:noVBand="0"/>
      </w:tblPr>
      <w:tblGrid>
        <w:gridCol w:w="2221"/>
        <w:gridCol w:w="1831"/>
        <w:gridCol w:w="1021"/>
        <w:gridCol w:w="3857"/>
        <w:gridCol w:w="1021"/>
      </w:tblGrid>
      <w:tr w:rsidR="00192C7F">
        <w:trPr>
          <w:tblHeader/>
          <w:jc w:val="center"/>
        </w:trPr>
        <w:tc>
          <w:tcPr>
            <w:tcW w:w="222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žadatel</w:t>
            </w:r>
          </w:p>
        </w:tc>
        <w:tc>
          <w:tcPr>
            <w:tcW w:w="10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3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účel projektu:</w:t>
            </w:r>
          </w:p>
        </w:tc>
        <w:tc>
          <w:tcPr>
            <w:tcW w:w="10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pož. dotace v Kč</w:t>
            </w:r>
          </w:p>
        </w:tc>
      </w:tr>
      <w:tr w:rsidR="00192C7F">
        <w:trPr>
          <w:jc w:val="center"/>
        </w:trPr>
        <w:tc>
          <w:tcPr>
            <w:tcW w:w="222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Zachraňme Sokolovnu pro děti</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Tělovýchovná jednota Jiskra Nový Bor, z.s.</w:t>
            </w:r>
          </w:p>
        </w:tc>
        <w:tc>
          <w:tcPr>
            <w:tcW w:w="10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46750568</w:t>
            </w:r>
          </w:p>
        </w:tc>
        <w:tc>
          <w:tcPr>
            <w:tcW w:w="3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Střecha historické budovy Sokolovna je v havarijním stavu. TJ Jiskra, jako vlastník nemovitosti musí investovat do opravy střechy, aby nedocházelo k dalšímu poškozování majetku a sportovního zařízení.</w:t>
            </w:r>
          </w:p>
        </w:tc>
        <w:tc>
          <w:tcPr>
            <w:tcW w:w="10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550.000</w:t>
            </w:r>
          </w:p>
        </w:tc>
      </w:tr>
      <w:tr w:rsidR="00192C7F">
        <w:trPr>
          <w:jc w:val="center"/>
        </w:trPr>
        <w:tc>
          <w:tcPr>
            <w:tcW w:w="222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Výstavba sportovní haly</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Město Hodkovice nad Mohelkou</w:t>
            </w:r>
          </w:p>
        </w:tc>
        <w:tc>
          <w:tcPr>
            <w:tcW w:w="10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00262820</w:t>
            </w:r>
          </w:p>
        </w:tc>
        <w:tc>
          <w:tcPr>
            <w:tcW w:w="3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Výstavba sportovní haly v Hodkovicích nad Mohelkou</w:t>
            </w:r>
          </w:p>
        </w:tc>
        <w:tc>
          <w:tcPr>
            <w:tcW w:w="10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2.000.000</w:t>
            </w:r>
          </w:p>
        </w:tc>
      </w:tr>
    </w:tbl>
    <w:p w:rsidR="00192C7F" w:rsidRDefault="00192C7F">
      <w:pPr>
        <w:widowControl/>
        <w:ind w:left="-108"/>
        <w:jc w:val="cente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7A37EA">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zněním vzorové Smlouvy o poskytnutí účelové dotace z rozpočtu Libereckého kraje, Individuální dotace 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účelových dotací z rozpočtu Libereckého</w:t>
            </w:r>
            <w:r w:rsidR="007A37EA">
              <w:rPr>
                <w:rFonts w:ascii="Times New Roman" w:hAnsi="Times New Roman"/>
                <w:sz w:val="24"/>
              </w:rPr>
              <w:t xml:space="preserve"> kraje mimo režim de minimis za </w:t>
            </w:r>
            <w:r w:rsidRPr="00DC7042">
              <w:rPr>
                <w:rFonts w:ascii="Times New Roman" w:hAnsi="Times New Roman"/>
                <w:sz w:val="24"/>
              </w:rPr>
              <w:t>podmínky schválení změny rozpočtu – rozpočtového opatření č. 225/17 Zastupitelstvem Libereckého kraje na projekty těmto příjemcům</w:t>
            </w:r>
          </w:p>
        </w:tc>
      </w:tr>
    </w:tbl>
    <w:p w:rsidR="00192C7F" w:rsidRDefault="00192C7F">
      <w:pPr>
        <w:widowControl/>
      </w:pPr>
    </w:p>
    <w:tbl>
      <w:tblPr>
        <w:tblW w:w="9984" w:type="dxa"/>
        <w:jc w:val="center"/>
        <w:tblLayout w:type="fixed"/>
        <w:tblLook w:val="0000" w:firstRow="0" w:lastRow="0" w:firstColumn="0" w:lastColumn="0" w:noHBand="0" w:noVBand="0"/>
      </w:tblPr>
      <w:tblGrid>
        <w:gridCol w:w="1680"/>
        <w:gridCol w:w="1319"/>
        <w:gridCol w:w="1034"/>
        <w:gridCol w:w="3163"/>
        <w:gridCol w:w="944"/>
        <w:gridCol w:w="675"/>
        <w:gridCol w:w="1169"/>
      </w:tblGrid>
      <w:tr w:rsidR="00192C7F">
        <w:trPr>
          <w:jc w:val="center"/>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název projektu</w:t>
            </w: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žadatel</w:t>
            </w:r>
          </w:p>
        </w:tc>
        <w:tc>
          <w:tcPr>
            <w:tcW w:w="10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IČO</w:t>
            </w:r>
          </w:p>
        </w:tc>
        <w:tc>
          <w:tcPr>
            <w:tcW w:w="31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účel projektu:</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náklady celkem v Kč</w:t>
            </w:r>
          </w:p>
        </w:tc>
        <w:tc>
          <w:tcPr>
            <w:tcW w:w="6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podíl LK v %</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dotace do výše v Kč</w:t>
            </w:r>
          </w:p>
        </w:tc>
      </w:tr>
      <w:tr w:rsidR="00192C7F">
        <w:trPr>
          <w:jc w:val="center"/>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Nákup čtyřkolky a mulčovače</w:t>
            </w: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Český krkonošský spolek SKI Jilemnice</w:t>
            </w:r>
          </w:p>
        </w:tc>
        <w:tc>
          <w:tcPr>
            <w:tcW w:w="10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15045447</w:t>
            </w:r>
          </w:p>
        </w:tc>
        <w:tc>
          <w:tcPr>
            <w:tcW w:w="31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Účelem je zlepšení tréninkových podmínek pro mládež, při tréninku v terénu na travnatých a lesních úsecích a před zimou na úpravu lyžařských tratí.</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310.000</w:t>
            </w:r>
          </w:p>
        </w:tc>
        <w:tc>
          <w:tcPr>
            <w:tcW w:w="6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16,13</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50.000</w:t>
            </w:r>
          </w:p>
        </w:tc>
      </w:tr>
      <w:tr w:rsidR="00192C7F">
        <w:trPr>
          <w:jc w:val="center"/>
        </w:trPr>
        <w:tc>
          <w:tcPr>
            <w:tcW w:w="168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CROSS COUNTRY MČR A POHÁR CAMS LIBEREC</w:t>
            </w: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KOVOM RACING TEAM LIBEREC z.s</w:t>
            </w:r>
          </w:p>
        </w:tc>
        <w:tc>
          <w:tcPr>
            <w:tcW w:w="10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03901581</w:t>
            </w:r>
          </w:p>
        </w:tc>
        <w:tc>
          <w:tcPr>
            <w:tcW w:w="31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Realizace Mistrovství České Republiky v Cross country enduro pod záštitou Česko-moravské asociace motocyklového sportu ve Vesci v Liberci.</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275.000</w:t>
            </w:r>
          </w:p>
        </w:tc>
        <w:tc>
          <w:tcPr>
            <w:tcW w:w="67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12,73</w:t>
            </w:r>
          </w:p>
        </w:tc>
        <w:tc>
          <w:tcPr>
            <w:tcW w:w="11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35.000</w:t>
            </w:r>
          </w:p>
        </w:tc>
      </w:tr>
    </w:tbl>
    <w:p w:rsidR="00192C7F" w:rsidRDefault="00192C7F">
      <w:pPr>
        <w:widowControl/>
        <w:ind w:left="-108"/>
        <w:jc w:val="cente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7A37EA">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neposkytnutí účelové dotace z rozpočtu Libereckého kraje na projekt příjemci</w:t>
            </w:r>
          </w:p>
        </w:tc>
      </w:tr>
    </w:tbl>
    <w:p w:rsidR="00192C7F" w:rsidRDefault="00192C7F">
      <w:pPr>
        <w:widowControl/>
      </w:pPr>
    </w:p>
    <w:tbl>
      <w:tblPr>
        <w:tblW w:w="9951" w:type="dxa"/>
        <w:jc w:val="center"/>
        <w:tblLayout w:type="fixed"/>
        <w:tblLook w:val="0000" w:firstRow="0" w:lastRow="0" w:firstColumn="0" w:lastColumn="0" w:noHBand="0" w:noVBand="0"/>
      </w:tblPr>
      <w:tblGrid>
        <w:gridCol w:w="2131"/>
        <w:gridCol w:w="1801"/>
        <w:gridCol w:w="1321"/>
        <w:gridCol w:w="3692"/>
        <w:gridCol w:w="1006"/>
      </w:tblGrid>
      <w:tr w:rsidR="00192C7F">
        <w:trPr>
          <w:tblHeader/>
          <w:jc w:val="center"/>
        </w:trPr>
        <w:tc>
          <w:tcPr>
            <w:tcW w:w="21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c>
          <w:tcPr>
            <w:tcW w:w="18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žadatel</w:t>
            </w: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36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účel projektu:</w:t>
            </w:r>
          </w:p>
        </w:tc>
        <w:tc>
          <w:tcPr>
            <w:tcW w:w="10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pož. dotace v Kč</w:t>
            </w:r>
          </w:p>
        </w:tc>
      </w:tr>
      <w:tr w:rsidR="00192C7F">
        <w:trPr>
          <w:jc w:val="center"/>
        </w:trPr>
        <w:tc>
          <w:tcPr>
            <w:tcW w:w="21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Síť pro fotbalový klub</w:t>
            </w:r>
          </w:p>
        </w:tc>
        <w:tc>
          <w:tcPr>
            <w:tcW w:w="18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Sokol Jenišovice, z.s.</w:t>
            </w:r>
          </w:p>
          <w:p w:rsidR="00192C7F" w:rsidRDefault="00192C7F">
            <w:pPr>
              <w:widowControl/>
              <w:rPr>
                <w:rFonts w:ascii="Times New Roman" w:hAnsi="Times New Roman"/>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00554545</w:t>
            </w:r>
          </w:p>
        </w:tc>
        <w:tc>
          <w:tcPr>
            <w:tcW w:w="36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Nákup 2 ks fotbalových sítí.</w:t>
            </w:r>
          </w:p>
        </w:tc>
        <w:tc>
          <w:tcPr>
            <w:tcW w:w="10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50.000</w:t>
            </w:r>
          </w:p>
        </w:tc>
      </w:tr>
      <w:tr w:rsidR="00192C7F">
        <w:trPr>
          <w:jc w:val="center"/>
        </w:trPr>
        <w:tc>
          <w:tcPr>
            <w:tcW w:w="21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Šutr Liberec - šplh na laně</w:t>
            </w:r>
          </w:p>
        </w:tc>
        <w:tc>
          <w:tcPr>
            <w:tcW w:w="18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Jan Jarý</w:t>
            </w:r>
          </w:p>
          <w:p w:rsidR="00192C7F" w:rsidRDefault="00192C7F">
            <w:pPr>
              <w:widowControl/>
              <w:rPr>
                <w:rFonts w:ascii="Times New Roman" w:hAnsi="Times New Roman"/>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fyzická osoba nepodnikající</w:t>
            </w:r>
          </w:p>
        </w:tc>
        <w:tc>
          <w:tcPr>
            <w:tcW w:w="36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Cíl je návrat olympijského šplhu na laně do Liberce. Poslední podobný závod se tu konal v roce 2003 a nyní tu není členská základna. Šplhá se bez přírazu, tedy pouze pomocí rukou, startovní pozice je ze sedu a hlavní kategorie závodí do výšky 8m.</w:t>
            </w:r>
          </w:p>
        </w:tc>
        <w:tc>
          <w:tcPr>
            <w:tcW w:w="10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67.000</w:t>
            </w:r>
          </w:p>
        </w:tc>
      </w:tr>
      <w:tr w:rsidR="00192C7F">
        <w:trPr>
          <w:jc w:val="center"/>
        </w:trPr>
        <w:tc>
          <w:tcPr>
            <w:tcW w:w="21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Ještědská tisícovka</w:t>
            </w:r>
          </w:p>
        </w:tc>
        <w:tc>
          <w:tcPr>
            <w:tcW w:w="18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Rozběháme Česko z.ú.</w:t>
            </w:r>
          </w:p>
          <w:p w:rsidR="00192C7F" w:rsidRDefault="00192C7F">
            <w:pPr>
              <w:widowControl/>
              <w:rPr>
                <w:rFonts w:ascii="Times New Roman" w:hAnsi="Times New Roman"/>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05757860</w:t>
            </w:r>
          </w:p>
        </w:tc>
        <w:tc>
          <w:tcPr>
            <w:tcW w:w="36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Sportovní den ve skiareálu Ještěd. Bežecké závody - výzva v podobě výběhu sjezdovky „slalomák“ na Ještědu - 725 m a 275 m převýšením - jednotlivci i štafety, dále 6,5 km běžecký trail a závody pro děti s doprovodným programem.</w:t>
            </w:r>
          </w:p>
        </w:tc>
        <w:tc>
          <w:tcPr>
            <w:tcW w:w="10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50.000</w:t>
            </w:r>
          </w:p>
        </w:tc>
      </w:tr>
    </w:tbl>
    <w:p w:rsidR="00192C7F" w:rsidRDefault="00192C7F">
      <w:pPr>
        <w:widowControl/>
        <w:ind w:left="-108"/>
        <w:jc w:val="center"/>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znění vzorové Smlouvy o poskytnutí účelové dotace z rozpočtu Libereckého kraje, Individuální dotace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návrh Výboru pro tělovýchovu a sport Zastupitelstva Libereckého kraje na poskytnutí účelové dotace z rozpočtu Libereckého kraje na projekt příjemci:</w:t>
      </w:r>
    </w:p>
    <w:p w:rsidR="00192C7F" w:rsidRDefault="00192C7F">
      <w:pPr>
        <w:widowControl/>
      </w:pPr>
    </w:p>
    <w:tbl>
      <w:tblPr>
        <w:tblW w:w="9984" w:type="dxa"/>
        <w:jc w:val="center"/>
        <w:tblLayout w:type="fixed"/>
        <w:tblLook w:val="0000" w:firstRow="0" w:lastRow="0" w:firstColumn="0" w:lastColumn="0" w:noHBand="0" w:noVBand="0"/>
      </w:tblPr>
      <w:tblGrid>
        <w:gridCol w:w="2162"/>
        <w:gridCol w:w="1411"/>
        <w:gridCol w:w="1126"/>
        <w:gridCol w:w="2672"/>
        <w:gridCol w:w="1006"/>
        <w:gridCol w:w="721"/>
        <w:gridCol w:w="886"/>
      </w:tblGrid>
      <w:tr w:rsidR="00192C7F">
        <w:trPr>
          <w:jc w:val="center"/>
        </w:trPr>
        <w:tc>
          <w:tcPr>
            <w:tcW w:w="216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název projektu</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žadatel</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IČ</w:t>
            </w:r>
          </w:p>
        </w:tc>
        <w:tc>
          <w:tcPr>
            <w:tcW w:w="26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účel projektu:</w:t>
            </w:r>
          </w:p>
        </w:tc>
        <w:tc>
          <w:tcPr>
            <w:tcW w:w="10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náklady celkem v Kč</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podíl LK v %</w:t>
            </w:r>
          </w:p>
        </w:tc>
        <w:tc>
          <w:tcPr>
            <w:tcW w:w="88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b/>
              </w:rPr>
            </w:pPr>
            <w:r>
              <w:rPr>
                <w:rFonts w:ascii="Times New Roman" w:hAnsi="Times New Roman"/>
                <w:b/>
              </w:rPr>
              <w:t>dotace do výše v Kč</w:t>
            </w:r>
          </w:p>
        </w:tc>
      </w:tr>
      <w:tr w:rsidR="00192C7F">
        <w:trPr>
          <w:trHeight w:val="1322"/>
          <w:jc w:val="center"/>
        </w:trPr>
        <w:tc>
          <w:tcPr>
            <w:tcW w:w="216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Pořadatelská činnost závodů na krajské a národní úrovni (4 velké závody)</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Tělovýchov-ná jednota DUKLA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00482421</w:t>
            </w:r>
          </w:p>
        </w:tc>
        <w:tc>
          <w:tcPr>
            <w:tcW w:w="26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Realizace série závodů v běhu na lyžích a přespolních bězích.</w:t>
            </w:r>
          </w:p>
        </w:tc>
        <w:tc>
          <w:tcPr>
            <w:tcW w:w="10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430.000</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37,21</w:t>
            </w:r>
          </w:p>
        </w:tc>
        <w:tc>
          <w:tcPr>
            <w:tcW w:w="88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160.000</w:t>
            </w:r>
          </w:p>
        </w:tc>
      </w:tr>
      <w:tr w:rsidR="00192C7F">
        <w:trPr>
          <w:jc w:val="center"/>
        </w:trPr>
        <w:tc>
          <w:tcPr>
            <w:tcW w:w="216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Pravidelná sportovní činnost dětí a mládeže 2017 - Slovan Frýdlant, oddíl kopané</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Slovan Frýdlant, oddíl kopané,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44224842</w:t>
            </w:r>
          </w:p>
        </w:tc>
        <w:tc>
          <w:tcPr>
            <w:tcW w:w="26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center"/>
              <w:rPr>
                <w:rFonts w:ascii="Times New Roman" w:hAnsi="Times New Roman"/>
              </w:rPr>
            </w:pPr>
            <w:r>
              <w:rPr>
                <w:rFonts w:ascii="Times New Roman" w:hAnsi="Times New Roman"/>
              </w:rPr>
              <w:t>Pravidelná sportovní činnost dětí a mládeže realizovaná ve Slovanu Frýdlant, oddíl kopané.</w:t>
            </w:r>
          </w:p>
        </w:tc>
        <w:tc>
          <w:tcPr>
            <w:tcW w:w="10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350.000</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24,5</w:t>
            </w:r>
          </w:p>
        </w:tc>
        <w:tc>
          <w:tcPr>
            <w:tcW w:w="88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120" w:after="120"/>
              <w:jc w:val="right"/>
              <w:rPr>
                <w:rFonts w:ascii="Times New Roman" w:hAnsi="Times New Roman"/>
              </w:rPr>
            </w:pPr>
            <w:r>
              <w:rPr>
                <w:rFonts w:ascii="Times New Roman" w:hAnsi="Times New Roman"/>
              </w:rPr>
              <w:t>85.750</w:t>
            </w:r>
          </w:p>
        </w:tc>
      </w:tr>
    </w:tbl>
    <w:p w:rsidR="00192C7F" w:rsidRDefault="00192C7F">
      <w:pPr>
        <w:widowControl/>
        <w:ind w:left="-108"/>
        <w:jc w:val="center"/>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zajistit, po schválení změny rozpočtu – rozpočtového opatření č. 225/17 v Zastupitelstvu Libere</w:t>
            </w:r>
            <w:r w:rsidR="007A37EA">
              <w:rPr>
                <w:rFonts w:ascii="Times New Roman" w:hAnsi="Times New Roman"/>
                <w:sz w:val="24"/>
              </w:rPr>
              <w:t>ckého kraje, předložení smluv o </w:t>
            </w:r>
            <w:r w:rsidRPr="00DC7042">
              <w:rPr>
                <w:rFonts w:ascii="Times New Roman" w:hAnsi="Times New Roman"/>
                <w:sz w:val="24"/>
              </w:rPr>
              <w:t>poskytnutí účelové dotace z rozpočtu Libereckého kraje k podpisu Petru Tulpovi, náměstkovi hejtmana, řízení resortu školství, mládeže, tělovýchovy, sportu a zaměstnanosti, a informovat žadatele o rozhodnutí orgánů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10.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náměstkovi hejtmana, řízení resortu školství,</w:t>
            </w:r>
            <w:r w:rsidR="007A37EA">
              <w:rPr>
                <w:rFonts w:ascii="Times New Roman" w:hAnsi="Times New Roman"/>
                <w:sz w:val="24"/>
              </w:rPr>
              <w:t xml:space="preserve"> mládeže, tělovýchovy, sportu a </w:t>
            </w:r>
            <w:r w:rsidRPr="00DC7042">
              <w:rPr>
                <w:rFonts w:ascii="Times New Roman" w:hAnsi="Times New Roman"/>
                <w:sz w:val="24"/>
              </w:rPr>
              <w:t>zaměstnanosti, předložit změnu rozpočtu - rozpočtové opatření č. 225/17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232/2017 úprava kapitoly 926 04 Dotační fond / odbor školství, mládeže, tělovýchovy a sportu – poskytnutí dotací z dotačního programu 4.23 sportovní akce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232/17, kterým se upravují výdaje kapitoly 926 04 – Dotační fond, odbor školství, mládeže, tělovýchovy a sportu, program číslo 4.23 sportovní akce v celkové výši 7.181.250 Kč bez dopadu na celkový objem kapitoly, a to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nespecifikované rezervy č.a. 4230000 0000 o částku 7.181.250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zavedením nových specifických ukazatelů v celkové výši 7.181.250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neinvestičních dotací z rozpočtu Libereckého kraje programu 4.23 sportovní akce, Dotačního fondu Libereckého kraje dle níže uvedené specifikace</w:t>
            </w:r>
          </w:p>
        </w:tc>
      </w:tr>
    </w:tbl>
    <w:p w:rsidR="00192C7F" w:rsidRDefault="00192C7F">
      <w:pPr>
        <w:widowControl/>
      </w:pPr>
    </w:p>
    <w:tbl>
      <w:tblPr>
        <w:tblW w:w="10138" w:type="dxa"/>
        <w:jc w:val="center"/>
        <w:tblLayout w:type="fixed"/>
        <w:tblCellMar>
          <w:left w:w="70" w:type="dxa"/>
          <w:right w:w="70" w:type="dxa"/>
        </w:tblCellMar>
        <w:tblLook w:val="0000" w:firstRow="0" w:lastRow="0" w:firstColumn="0" w:lastColumn="0" w:noHBand="0" w:noVBand="0"/>
      </w:tblPr>
      <w:tblGrid>
        <w:gridCol w:w="435"/>
        <w:gridCol w:w="901"/>
        <w:gridCol w:w="961"/>
        <w:gridCol w:w="901"/>
        <w:gridCol w:w="1667"/>
        <w:gridCol w:w="541"/>
        <w:gridCol w:w="451"/>
        <w:gridCol w:w="856"/>
        <w:gridCol w:w="841"/>
        <w:gridCol w:w="631"/>
        <w:gridCol w:w="571"/>
        <w:gridCol w:w="571"/>
        <w:gridCol w:w="811"/>
      </w:tblGrid>
      <w:tr w:rsidR="00192C7F">
        <w:trPr>
          <w:cantSplit/>
          <w:trHeight w:val="283"/>
          <w:tblHeader/>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žadatel</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účel projektu</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de min</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podíl LK v %</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termín</w:t>
            </w:r>
          </w:p>
        </w:tc>
        <w:tc>
          <w:tcPr>
            <w:tcW w:w="1770"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parametry výstupů projektu</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max. výše dotace</w:t>
            </w:r>
          </w:p>
        </w:tc>
      </w:tr>
      <w:tr w:rsidR="00192C7F">
        <w:trPr>
          <w:cantSplit/>
          <w:trHeight w:val="283"/>
          <w:tblHeader/>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od</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do</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název</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jednotka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hodnota</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3251"/>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OK JILEMNICE,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49294288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Oblastní závod v orientačním běhu</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oblastního závodu v orientačním běhu, který pořádá OK JILEMNICE dne 15.října 2017 v Jilemnici (oblast Javorek), který je součástí 14 závodů největší oblasti OB v ČR. Ve 34 kategoriích se zúčastní děti od cca 6 let po veterány 75 let.</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Podralský nadační fond ZOD</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28678419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Brništský půlmaraton</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veřejného běžeckého závodu Brništský půlmaraton</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Slavia Liberec orienteering,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22867449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 stopách Karoliny Světlé“ - dva celostátní závody v orientačním běhu</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„Po stopách Karoliny Světlé“ - dvou závodů v orientačním běhu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69.500</w:t>
            </w:r>
          </w:p>
        </w:tc>
      </w:tr>
      <w:tr w:rsidR="00192C7F">
        <w:trPr>
          <w:cantSplit/>
          <w:trHeight w:val="2494"/>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VK Dukla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46747001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 pohár Libereckého kraje v Barevném minivolejbale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sportovní akce O pohár Libereckého kraje v Barevném minivolejbale, kde ve spolupráci s ostatními kluby Libereckého kraje nabízíme modifikované formy volejbalu.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Česká Lípa, příspěvková organizace</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75045176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Českolipský City Cross Run and Walk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Českolipský City Cross Run and Walk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FC Lomnice nad Popelkou,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15044025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31. ročník mezinárodního turnaje přípravek v kopané</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31. ročníku mezinárodního turnaje přípravek v kopané</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310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Lyžařský sportovní klub Lomnice nad Popelkou,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15043053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Lyžařské léto v Popelkách</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Lyžařského léta v Popelkách.</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04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Liberecký krajský atletický svaz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70922314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Soutěž družstev dospělých, juniorstva a dorostu Libereckého kraje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Soutěže družstev dospělých, juniorstva a dorostu Libereckého kraje.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Liberecký krajský atletický svaz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70922314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Soutěž družstev žactva a mládeže Libereckého kraje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Soutěže družstev žactva a mládeže Libereckého kraje.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90 000</w:t>
            </w:r>
          </w:p>
        </w:tc>
      </w:tr>
      <w:tr w:rsidR="00192C7F">
        <w:trPr>
          <w:cantSplit/>
          <w:trHeight w:val="3458"/>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DNF</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22850040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Trail Running Cup - Ještědský půlmaraton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závodu celorepublikové serie Trail Running Cup - Ještědský půlmaraton 2017 který je rovněž součástí seriálu Skyrunner Czech series pro dospělé a Skyrunner Czech Series Junior a který závodníky zavede do málo známých zákoutí v okolí Ještědu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účastníků akce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Judo klub Jablonec nad Nisou,z.s.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43257232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Velká cena Jablonce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Velké ceny Jablonce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34</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KC KOOPERATIVA Jablonec nad Nisou,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26641232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ČESKÝ POHÁR HORSKÝCH KOL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Českého poháru horských kol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52 500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František Rambousek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05012023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Ultimate sports games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Ultimate sports games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52 500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SLAVIA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46744789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 let TJ Stavia Liberec</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akce 60 let TJ Slavia Liberec.</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75 000</w:t>
            </w:r>
          </w:p>
        </w:tc>
      </w:tr>
      <w:tr w:rsidR="00192C7F">
        <w:trPr>
          <w:cantSplit/>
          <w:trHeight w:val="2948"/>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Oddíl OB Kotlářka, z. s.</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26998246</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Velikonoce ve skalách 2017</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závodů v orientačním běhu Velikonoce ve skalách 2017. Jedná se již o 19. ročník třídenního etapového závodu, kterého se účastní všechny věkové i výkonnostní kategorie od dětí po závodníky v důchodovém věku.</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1600</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tisk map</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ks</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4800</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pronájem mobilních toalet</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ks/den</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ubytování pořadatelů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osob/noc</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100</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 xml:space="preserve">věcné ceny </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ks</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300</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Sokol Rozstání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46744550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turnaje přípravek z Libereckého kraje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turnaje přípravek z Libereckého kraje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80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Badmintonový klub Technické univerzity v Liberci,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01608193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Mistrovství ČR jednotlivců dospělých v badmintonu společně s  vyhlášením ankety O nejlepšího badmintonistu roku 2016</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Mistrovství ČR jednotlivců dospělých v badmintonu společně s vyhlášením ankety O nejlepšího badmintonistu roku 2016</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55 750</w:t>
            </w:r>
          </w:p>
        </w:tc>
      </w:tr>
      <w:tr w:rsidR="00192C7F">
        <w:trPr>
          <w:cantSplit/>
          <w:trHeight w:val="3061"/>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VK Dukla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46747001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Turnajová miniserie Krajské centrum mládeže pro Liberecký kraj - volejbal chlapci a dívky</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sportovní akce Turnajová miniserie Krajské centrum mládeže - volejbal chlapci a dívky je určena pro věkovou kategorii 12 až 15 let, na které poté navazuje výběrový turnaj pro reprezentační program ČVS.</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268"/>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KRAJSKÁ ORGANIZACE ČUS LIBERECKÉHO KRAJE</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70927383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Barevný minivolejbal pro všechny</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sportovní akce Barevný minivolejbal je pro všechny kluby Libereckého kraje, kde ve spolupráci s nimi nabízíme modifikované formy volejbalu.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Okresní fotbalový svaz Liberec</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22882782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Liberecké fotbalové turnaje přípravek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Libereckých fotbalových turnajů přípravek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Enliven Centre,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22734503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Taneční talent Libereckého kraje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soutěže „Taneční talent Libereckého kraje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55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Autoklub Rallye Vltava v AČR</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04151658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III. Ideální stopou Rallye Vltava 2017,  Louis Alexandre Chiron Memorial</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automobilové rallye Ideální stopou Rellye Vltava, na trati Liberec - Praha - Písek - České Budějovice - Klatovy - Karlovy Vary.</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Orientační klub Chrastava,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46748318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Mistrovství a veteraniáda ČR v orientačním běhu na klasické trati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Mistrovství a veteraniády ČR v orientačním běhu na klasické trati pro rok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120 000</w:t>
            </w:r>
          </w:p>
        </w:tc>
      </w:tr>
      <w:tr w:rsidR="00192C7F">
        <w:trPr>
          <w:cantSplit/>
          <w:trHeight w:val="1417"/>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Krajský svaz ČSPS - Liberecký kraj</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05824613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Krajské přebory žactva a dorostu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krajské soutěže v plavání pro žákovské a dorostenecké kategorie plavců Libereckého kraje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52 500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Turnov,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15045528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Pěkné prázdniny s orientačním během v Českém ráji - 26. ročník.</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Pěkných prázdnin s orientačním během v Českém ráji - 26. ročník.</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97 500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HC LOMNICE s.r.o.</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15044939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Škola bruslení pro MŠ a ZŠ</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Školy bruslení pro MŠ a ZŠ</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stolního tenisu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46745661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Celostátní turnaj mládeže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celostátního turnaje mládeže.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72 250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stolního tenisu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46745661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Celostátní turnaj veteránů</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celostátního turnaje veteránů.</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202</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LIAZ Jablonec nad Nisou,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14864991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Mistrovství ČR juniorů a dorostu na dráze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Mistrovství ČR juniorů a dorostu na dráze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LIAZ Jablonec nad Nisou,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14864991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Mezinárodní víceutkání družstev žactva</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Mezinárodního víceutkání družstev žactva</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Aerobic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66112052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4.finálové kolo Poháru federací 2017- 12.ročník</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4.finálového kola Poháru federací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Iron fighters kickboxing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27012409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akce realizovaná Iron fighters kickboxing z.s.</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sportovního kempu Iron fighters kickboxing</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Liberec Handball,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26672936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Liberecké školní ligy miniházené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Libereckých školních lig miniházené</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494"/>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oddíl Goodway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22608184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 ročník MTB marathonu Bike Babí léto</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jubilejního 16. ročníku tradičního mezinárodního horského MTB marathónu Bike Babí léto konajícího se 19. 8. 2017 v areálu Kristýna v Hrádku nad Nisou.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Liberec Handball,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26672936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Mezinárodní házenkářský turnaj MegaMini Liberec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Mezinárodního házenkářského turnaje MegaMini Liberec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Horolezecký festival Český ráj, spolek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04716035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Horolezecký festival Český ráj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Horolezeckého festivalu Český ráj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55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Semily,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49294776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fotbalových turnajů Semily cup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fotbalových turnajů Semily cup 2017 pro kategorie starších a mladších žáků a starší a mladší přípravky</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Lokomotiva Liberec I,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00483371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Závod Ještědské oblasti v orientačním běhu i pro příchozí</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Závodu Jěštědské oblasti v orientačním běhu i pro příchozí</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Lokomotiva Liberec I,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00483371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Mezinárodní turnaje Velká cena Liberce v basketbale žen, juniorek a žákyň</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Mezinárodních turnajů Velká cena Liberce v basketbale žen, juniorek a žákyň</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Lokomotiva Liberec I,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00483371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 ročník Liberecké vejšlapy</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43.ročník Liberecké vějšlapy</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Mimoňští Sršni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22862242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Hornettlon.cz</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závodu Hornettlon.cz</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závodníků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041"/>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Janovských 11 a 19 km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22608737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Janovských 11 a 19 km, běh a turistický pochod</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42. ročníku běžeckého závodu a turistického pochodu Janovských 11 a 19 km včetně závodu handicapovaných</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13</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Mimoňští Sršni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22862242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Tour de Ralsko</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závodu Tour de Ralsko</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závodníků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Spartak Smržovka</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16389352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akce Svijany cup v přírodním sáňkování</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sportovní akce Svijany cup v přírodním sáňkování</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99 500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SpinFit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46746668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STEVENS 50 PODRALSKO</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akce „STEVENS 50 PODRALSKO“.</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494"/>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SpinFit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46746668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ELEVEN Dětský MTB cup Libereckého kraje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ELEVEN Dětského MTB cupu Libereckého kraje. Za deset let působení si ve všech 13 kategoriích zazávodilo okolo 10 000 mladých závodníků.</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95 000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Stadion Nový Bor,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44225113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Novoborský pohár v orientačním běhu</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Novoborského poháru v orientačním běhu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účastníci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36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THC STIGA ELITES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22726811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XV. Mistrovství světa ve stolním hokeji 2017 v Liberci</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XV. MS ve stolním hokeji 2017 v Liberci v Home Credit Areně. Zúčastní se akce více jak 300 hráčů z 24 zemí. Bude se soutěžit v těchto kategoriích: Open, junioři, ženy, veteráni (vždy jednotlivci a týmy), hendikepovaní, U13, 50+,VIP - jednotlivci.</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149 000</w:t>
            </w:r>
          </w:p>
        </w:tc>
      </w:tr>
      <w:tr w:rsidR="00192C7F">
        <w:trPr>
          <w:cantSplit/>
          <w:trHeight w:val="1191"/>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SOKOL Roprachtice,spolek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45598126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ZÁBAVNÉ VÍKENDY</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Zábavné víkendy pro všechny věkové kategorie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3628"/>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51</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Klub přátel Josefa Masopusta z.s.</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22841741</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Pohár Josefa Masopusta</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projektu  Poháru Josefa Masopusta, proběhne v celém Libereckém kraji již sedmým rokem. Účelem projektu je zkvalitnění podmínek pro volnočasové aktivity dětí a mládeže. PJM je postupová soutěž, která se hraje od okresů přes kraje až k finále</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4/2017</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 - Liberecký kraj</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800</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 – celorepublikový turnaj</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6"/>
              </w:rPr>
            </w:pPr>
            <w:r>
              <w:rPr>
                <w:rFonts w:ascii="Times New Roman" w:hAnsi="Times New Roman"/>
                <w:sz w:val="16"/>
              </w:rPr>
              <w:t>10000</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Liberecký tenisový klub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44224087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Tenisové turnaje mladších žáků a žákyň</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tenisových turnajů mladších žáků a žákyň</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BÍLÍ TYGŘI LIBEREC</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46744282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Christmas cup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Christmas cup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24</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304"/>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První volnočasový Ekopark Liberec, z.ú.</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05461642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Buď FIT s EKOParkem</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Buď FIT s EKOParkem.</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964"/>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Tenisové centrum Euroregion Nisa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68955006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Mezinárodní tenisové turnaje mládeže při TCEN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Mezinárodní tenisové turnaje mládeže při TCEN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52 500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Judo Nový Bor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02368803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III. Judo Champion &amp; Talent Cup - série 2 turnajů dětí v judu</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 III. Judo Champion &amp; Talent Cup - série 2 turnajů dětí v judu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Minifarma Sloup,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64045757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JEZDECKÝ ČTYŘLÍSTEK ČESKOLIPSKA</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JEZDECKÉHO ČTYŘLÍSTKU ČESKOLIPSKA</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účastníků akce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Tělovýchovně sportovní club Turnov, o.s.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15045544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Letní sportovní tábor Prackov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Letního sportovního tábora Prackov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účastníků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účastníci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Okresní fotbalový svaz Liberec</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22882782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Okresní pohár přípravek v Liberci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Okresního poháru přípravek v Liberci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SILVINI MADSHUS team,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22612807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Silvini Skiroll (c)up Ještěd + Kristýna</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Silvini Skiroll (c)up Ještěd + Kristýna</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Klub mládeže stolního tenisu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46747893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Seriál turnajů a Krajských přeborů mládeže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seriálu turnajů a krajských přeborů mládeže.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Outdoor Challenge,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22841687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Triatlon Hrádek nad Nisou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Triatlon Hrádek nad Nisou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57500</w:t>
            </w:r>
          </w:p>
        </w:tc>
      </w:tr>
      <w:tr w:rsidR="00192C7F">
        <w:trPr>
          <w:cantSplit/>
          <w:trHeight w:val="1134"/>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Outdoor Challenge,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22841687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Seriál běžeckých závodů na Liberecku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Seriálu běžeckých závodů na Liberecku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KC KOOPERATIVA Jablonec nad Nisou,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26641232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MISTROVSTVÍ ČR MLÁDEŽE V SILNIČNÍ CYKLISTICE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Mistrovství ČR mládeže v silniční cyklistice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Krajská organizace ČUS Libereckého kraje</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70927383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Pohár Krajského svazu lyžařů Libereckého kraje v běhu na lyžích</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závodů Poháru Krajského svazu lyžařů Libereckého kraje v běhu na lyžích</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KARATE SPORT RELAX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49864301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Mistrovství České republiky FSKA v karate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Mistrovství České republiky FSKA v karate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AC Jablonec nad Nisou,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22829601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Atletické závody s AC Jablonec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atletických závodů s AC Jablonec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FK Železný Brod,z.s.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60253606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Fotbalová zima v Železném Brodě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fotbalové zimy v Železném Brodě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51 500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Jiskra Kamenický Šenov, Sokolská 629,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48283134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akce oddílu stolního tenisu</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Realizacer sportovních akcí oddílu stolního tenisu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3458"/>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AVE-KONTAKT, s.r.o.</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60108665</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 ročník mezinárodního šachového festivalu Open Liberec 2017</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Účelem projektu je uspořádat mezinárodní šachový festival, který  má napomoci propagaci Libereckého kraje a současně umožnit hráčům z tohoto regionu změřit svoje síly s hráči z jiných míst.</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2/2017</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Účastníci hlavního týdenního turnaje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119</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 xml:space="preserve">účastníci </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země</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AFEU,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22900365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ZELENCUP JUNIOR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ZELENCUP JUNIOR 217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Shotokan Sport Centrum Česká Lípa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48282235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Pohár Nadějí v karate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Poháru Nadějí v karate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ČSS, z.s. - sportovně střelecký klub Liberec</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03780171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Máme přesnou mušku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Máme přesnou mušku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Matchball Česká Lípa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26593700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MATCHBALL ČESKÁ LÍPA CUP</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SK MATCHBALL ČESKÁ LÍPA CUP</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Jiskra Nový Bor,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46750568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Grand prix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GRAND PRIX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580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A-STYL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22754415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PŘÍMĚSTSKÉ TÁBORY S A-STYLEM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PŘÍMĚSTSKÝCH TÁBORŮ S A-STYLEM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75 000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A-STYL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22754415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BĚH NÁS BAVÍ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BĚH NÁS BAVÍ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75 000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FOTBALOVÝ KLUB Krásná Studánka, spolek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46744461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Přípravkové turnaje pro rozvoj malých fotbalistek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přípravkových turnajů pro rozvoj malých fotbalistek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Český krkonošský spolek SKI Jilemnice</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15045447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 ročník Jilemnické 50</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10. ročníku Jilemnické 50.</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ŠERM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22715436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Babylon cup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Babylon cupu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Trampolíny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22846221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Mezinárodní závod přátelství ve skocích na trampolíně</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Mezinárodního závodu přátelství ve skocích na trampolíně</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ILMA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22887806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Fitness Dance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Fitness Dance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Štěpán Slaný</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74205706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Salming Floorball Games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Salming Floorball Games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380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Floorball Club Česká Lípa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68435053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Florbalové války v České Lípě</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Florbalových válek v České Lípě</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ILMA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22887806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Tanec pro zdraví</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projektu Tanec pro zdraví</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494"/>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FBC Liberec, spolek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27030873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Florbal na můstku (florbalový turnaj na doskočišti skokanských můstků Ještěd)</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florbalového turnaje FLORBAL na můstku (florbalový turnaj na doskočišti skokanských můstků Ještěd).</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240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150 000</w:t>
            </w:r>
          </w:p>
        </w:tc>
      </w:tr>
      <w:tr w:rsidR="00192C7F">
        <w:trPr>
          <w:cantSplit/>
          <w:trHeight w:val="2211"/>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Lokomotiva Česká Lípa,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46750584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IV.ročníku turnaje o pohár Města České Lípy</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IV.ročníku turnaje o pohár Města České Lípy pro srarší a mladší žaky/žákyně,mláďata a koťata viz.příloha</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Český krkonošský spolek SKI Jilemnice</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15045447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MČR v běhu na lyžích a Hančův memoriál</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MČR v běhu na lyžích a Hančův memoriál</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928"/>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Future Group,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03440419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Hamrman Tour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Hamrman Tour 2017. Stěžejními akcemi celé Tour je sportovní víkend čítající tři (3) závody v triatlonu různých délek.</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145 000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městečko,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01554913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Fotbalové Prázdniny v Libereckém kraji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Fotbalových Prázdnin v Libereckém kraji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TS TAKT Liberec</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69387940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 taneční show Taktu Liberec</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23. taneční show s názvem ELEMENTY</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382</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TS TAKT Liberec</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69387940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CZECH DANCE MASTERS</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soutěže CZECH DANCE MASTERS JARO A PODZIM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1287</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125 000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Jiskra Nový Bor,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46750568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Novoborský koupák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Novoborský koupák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Sokolská župa Jizerská</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43257755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Pravidelné všestranné sportovní činnosti dětí a mládeže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pravidelné všestranné sportovní činnosti dětí a m ládeže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MĚSTO LOMNICE NAD POPELKOU</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00275905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Lomnice město sportu</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akce „Lomnice město sportu“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Svaz lyžařů České republiky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00537632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FIS Youth cup v severské kombinaci</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mezinárodních závodů v severské kombinaci v mládežnických kategoriích</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účastníků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Geometry Global, s.r.o.</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25716964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RunTour Liberec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RunTour Liberec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 - dospělí</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ŠERM Liberec,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22715436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Šermířské závody v Liberci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šermířských závodů v Liberci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57 500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Pakli sport klub,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70226130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Ještědský půlmaraton</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Ještědského půlmaratonu.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Tatran Jablonec n.N.,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16389131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MČR v lyžařském orientačním běhu</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MČR v lyžařském orientačním běhu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účastníků akce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Tatran Jablonec n.N.,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16389131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Petit Prix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PETIT PRIX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účastníků akce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SFbK Frýdlant,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02702235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Frýgames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Frýgames 2017 - sportovní akce pro děti a dospělé</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Jan Picek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01604091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JIZERKY RUN RACE2017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JIZERKY RUN RACE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účastníků akce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Jizerský klub lyžařů Desná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27007979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Žijeme skoky na lyžích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Žijeme skoky na lyžích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městečko,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01554913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FUTSAL TOUR 2017 - ČESKÁ LÍPA</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FUTSAL TOUR 2017 - ČESKÁ LÍPA</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3628"/>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FitKids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03528821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„Závod Duálek aneb nemusí vyhrát  vždy ten nejrychlejší“</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projektu „Závod Duálek aneb nemusí vyhrát vždy ten nejrychlejší“. Jedinečný závod propojující více sportovních disciplín a aktivit, při kterých  budou účastníci sbírat body, zazávodí si o věcné ceny a odnesou si nezapomenutelný zážitek.</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76 250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Hokejový klub Česká Lípa,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46750444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Hokejové turnaje dětí a mládeže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Hokejové turnaje dětí a mládeže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ČLTK Bižuterie Jablonec n.N.,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64668533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Tenisové turnaje mládeže v Jablonci n.N.</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tenisových turnajú mládeže v Jablonci n.N.</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352</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Šachová škola Světlá nad Sázavou,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28557778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Mistrovství Čech mládeže do 16 let v šachu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Mistrovství Čech mládeže do 16 let v šachu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JEŠTĚD</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64040577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LEKI CUP - Finále Poháru libereckého kraje v alpských disciplínách</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LEKI CUPU - finále Poháru libereckého kraje v alpských disciplínách</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390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295"/>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111</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Slovan Frýdlant, oddíl kopané, z.s.</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44224842</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Mezinárodní fotbalové turnaje ve Frýdlantě 2017 - pro děti a pro dospělé</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Mezinárodních fotbalových turnajů ve Frýdlantě 2017 - pro děti a pro dospělé, 2 samostatné turnaje</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 - dospělí</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110</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 - děti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110</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SPORTAKTIV,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01222392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Women + men day</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women + men day</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113</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SPORTAKTIV,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01222392</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Crossfit Jablonec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Crossfit Jablonec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SILVINI MADSHUS team,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22612807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BoBoTriple</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BoBoTriple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53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Lučany nad Nisou,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16389115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XIX. ročník přespolního běhu O POHÁR LUČAN n. N.</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XIX. ročníku přespolního běhu O pohár Lučan nad Nisou</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351</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2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116</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Golf Club Liberec - Machnín, spolek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70811661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Turnaj o pohár Libereckého Kraje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Turnaje o pohár Libereckého Kraje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ano</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hráčů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hráč</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Golf Club Liberec - Machnín, spolek</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70811661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Dětská tour Libereckého Kraje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Dětské tour Libereckého Kraje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hráčů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hráč</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76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118</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Paul Dance,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70157847</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Dance Box 2017</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Dance Box 2017</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800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317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119</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Waldorfská základní a střední škola Semily, příspěvková organizace</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00854824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Tradiční Olympiáda pátých tříd waldorfských škol</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Tradiční Olympiády pátých tříd waldorfských škol. Sportovně-kulturní akce představí fyzické, sociální i řečnické dovednosti žáků a uvede v život učivo ČJ či dějepisu. Podstatou není vítězství, ale překonávání sebe sama a spolupráce.</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sportovců</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aktivní sportovci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785"/>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FK Jablonec, z.s.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70840105</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Junior North Cup 2017 - fotbalový turnaj starších a mladších žáků U15,U13</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Junior North Cup 2016 - fotbalový turnaj starších a mladších žáků U15,U13</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aktivních účastníků turnaje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280</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1020"/>
          <w:jc w:val="cent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121</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LUNARIA, z. s.</w:t>
            </w:r>
          </w:p>
        </w:tc>
        <w:tc>
          <w:tcPr>
            <w:tcW w:w="9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64040534</w:t>
            </w:r>
          </w:p>
        </w:tc>
        <w:tc>
          <w:tcPr>
            <w:tcW w:w="9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Horolezení pod Smrkem</w:t>
            </w:r>
          </w:p>
        </w:tc>
        <w:tc>
          <w:tcPr>
            <w:tcW w:w="16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projektu „Horolezení pod Smrkem“</w:t>
            </w:r>
          </w:p>
        </w:tc>
        <w:tc>
          <w:tcPr>
            <w:tcW w:w="5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Velikost zasažené cílové skupiny</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355</w:t>
            </w:r>
          </w:p>
        </w:tc>
        <w:tc>
          <w:tcPr>
            <w:tcW w:w="8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150 000</w:t>
            </w:r>
          </w:p>
        </w:tc>
      </w:tr>
      <w:tr w:rsidR="00192C7F">
        <w:trPr>
          <w:cantSplit/>
          <w:trHeight w:val="3175"/>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Auto*Mat, z.s.</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22670319</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Do práce na kole 2017</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Jedná se o týmovou soutěž pro firmy, instituce a všechny, kteří pravidelně spolu s kolegy dojíždí během května do práce na kole, chodí pěšky nebo běhají. Smyslem DPNK je hravou formou motivovat obyvatele k aktivní a šetrné dopravě.</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ne</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1/2017</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12/2017</w:t>
            </w: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účastníků soutěže v Libereckém kraji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soutěžící</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500</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50 000</w:t>
            </w: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seznam vybraných doporučení na cykloopatření</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dokument</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zapojených firem a institucí v Libereckém kraji</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orgasnizace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6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0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66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5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4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5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84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6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závěrečná večítek a předání cen</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realizovaná akce</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w:t>
            </w:r>
          </w:p>
        </w:tc>
        <w:tc>
          <w:tcPr>
            <w:tcW w:w="8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bl>
    <w:p w:rsidR="00192C7F" w:rsidRDefault="00192C7F">
      <w:pPr>
        <w:widowControl/>
        <w:jc w:val="both"/>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7A37EA">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neinvestičních dotací z rozpočtu Libereckého kraje programu 4.23 sportovní akce, Dotačního fondu Libereckého kraje z důvodu nedosažení potřebné bodové hranice, dle níže uvedené specifikace</w:t>
            </w:r>
          </w:p>
        </w:tc>
      </w:tr>
    </w:tbl>
    <w:p w:rsidR="00192C7F" w:rsidRDefault="00192C7F">
      <w:pPr>
        <w:widowControl/>
      </w:pPr>
    </w:p>
    <w:tbl>
      <w:tblPr>
        <w:tblW w:w="9157" w:type="dxa"/>
        <w:tblInd w:w="55" w:type="dxa"/>
        <w:tblLayout w:type="fixed"/>
        <w:tblCellMar>
          <w:left w:w="70" w:type="dxa"/>
          <w:right w:w="70" w:type="dxa"/>
        </w:tblCellMar>
        <w:tblLook w:val="0000" w:firstRow="0" w:lastRow="0" w:firstColumn="0" w:lastColumn="0" w:noHBand="0" w:noVBand="0"/>
      </w:tblPr>
      <w:tblGrid>
        <w:gridCol w:w="436"/>
        <w:gridCol w:w="2827"/>
        <w:gridCol w:w="947"/>
        <w:gridCol w:w="4947"/>
      </w:tblGrid>
      <w:tr w:rsidR="00192C7F">
        <w:trPr>
          <w:trHeight w:val="454"/>
          <w:tblHead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p.č.</w:t>
            </w:r>
          </w:p>
        </w:tc>
        <w:tc>
          <w:tcPr>
            <w:tcW w:w="28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žadatel</w:t>
            </w:r>
          </w:p>
        </w:tc>
        <w:tc>
          <w:tcPr>
            <w:tcW w:w="945" w:type="dxa"/>
            <w:tcBorders>
              <w:top w:val="single" w:sz="4" w:space="0" w:color="auto"/>
              <w:left w:val="nil"/>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4935" w:type="dxa"/>
            <w:tcBorders>
              <w:top w:val="single" w:sz="4" w:space="0" w:color="auto"/>
              <w:left w:val="nil"/>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r>
      <w:tr w:rsidR="00192C7F">
        <w:trPr>
          <w:trHeight w:val="454"/>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w:t>
            </w:r>
          </w:p>
        </w:tc>
        <w:tc>
          <w:tcPr>
            <w:tcW w:w="28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Středisko volného času Žlutá ponorka Turnov, příspěvková organizace</w:t>
            </w:r>
          </w:p>
        </w:tc>
        <w:tc>
          <w:tcPr>
            <w:tcW w:w="945" w:type="dxa"/>
            <w:tcBorders>
              <w:top w:val="single" w:sz="4" w:space="0" w:color="auto"/>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00855022</w:t>
            </w:r>
          </w:p>
        </w:tc>
        <w:tc>
          <w:tcPr>
            <w:tcW w:w="4935" w:type="dxa"/>
            <w:tcBorders>
              <w:top w:val="single" w:sz="4" w:space="0" w:color="auto"/>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Letní sportovní tábor Krčkovice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Obec Čistá u Horek</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00275662</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Čistecké sportovní léto</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Jiskra Nový Bor,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46750568</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Velká cena města Nový Bor</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Centrum handicapovaných lyžařů,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26533782</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MČR 2017 Alpine Skiing National Championships</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Bižuterie,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00526690</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Jizerský pohár - v alpských disciplínách</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KOVOM RACING TEAM LIBEREC z.o.</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03901581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CROSS COUNTRY MČR A POHÁR CAMS LIBEREC</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Klub mládeže stolního tenisu Liberec,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46747893</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Školní turnaje stolního tenisu</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Jana Boučková</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49886061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ČESKOMORAVSKÝ POHÁR ve sportovní aerobiku a fitness a postupové kolo na MČR Česko se hýbe ve školách plných zdraví</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FBC Liberec, spolek</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27030873</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Florbalový turnaj GOLD cup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Krajský svaz stolního tenisu Libereckého kraje,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22895311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Krajské bodovací turnaje mládeže</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DUKLA Liberec,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00482421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Veřejný závod v běhu na lyžích Horní Mísečky</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karate Shotokan Liberec</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70851450</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Konání 2.kola Národního poháru karate pro dorost,juniory, U21 a seniory</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13</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DUKLA Liberec,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00482421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Běžecký závod Skicross</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Bižuterie,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00526690</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Přebor Libereckého kraje v plavání</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LIBERECKÉ KRAJSKÉ SDRUŽENÍ ČSS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70925721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pořádání souboru střeleckých soutěží</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Spartak Rokytnice nad Jizerou,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00527611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Memoriál Dr.Vedrala Masters FIS</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Spolek Pouliční Basketbal</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03109101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Ball Up Liberec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18</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Klub biatlonu Jilemnice,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26678675</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Mistrovství Jilemnice v orientačním  biatlonu</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19</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Krajská rada Asociace školních sportovních klubů České republiky Libereckého kraje, pobočný spolek</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71202102</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Krajská liga škol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Jiskra Mimoň,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46750657</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Mimoňský triatlon</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LUNARIA, z. 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64040534</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Vítr do plachet</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Česká golfová asociace hendikepovaných - CZDGA</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22823441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Mezinárodní mistrovství České republiky v golfu hendikepovaných</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 Novoborský šachový klub,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26539691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Novoborská šachová Corrida</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24</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Jilemnice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45598363</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 ročník série  halových turnajů pro mládežnické oddíly pořádané TJ Jilemnicí z.s.</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Denisa Péryová</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47104554</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Rodinný závod Bootcamp Cross</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Sokol Rozstání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46744550</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exhibičního fotbalového utkání</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Tanvald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16389204</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MUCHOVMAN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FC Nový Bor,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65650077</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turnaje mládeže pro ročníky 2005 a 2006.</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Žijme sportem,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02216281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KSN CUP 2017 - zpojení dětí a handicapovaných sportovců do závodu</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Delfín Jablonec, z. 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00380245</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SKIREGATA 42. ročník</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31</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Jezdecká společnost Vysoká,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26552205</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Country Festival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32</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PRO HOCKEY T,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05720052</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Letní hokejový SKILLS kemp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33</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Basketbalový klub Kondoři Liberec,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27017052</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Summer Camp nadějí 2017 - letní sraz mládežnických nadějí basketbalu U13 - U19</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34</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Sokol Rovensko pod Troskami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15045161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Memoriál Ládi Brodského - fotbalový turnaj</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35</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JISKRA Višňová,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46744975</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Letní fotbalové oslavy ve Višňové - 2017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36</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Jezdecký klub Liberec,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46744533</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Skokové závody Liberec a Memoriál Heleny Krásové - O pohár města Liberce</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37</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HC Turnov 1931,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27003345</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Memoriál pluk. Ludvíka Koška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38</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AC Slovan Liberec, z. 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41328019</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MEMORIÁL ZUZKY KREJČOVÉ 2017 a RÁMCOVÉ ZÁVODY</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39</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Sokol Bradlecká Lhota,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45598339</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2HRADY - Český pohár v běhu do vrchu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Organizační výbor biatlonu Jablonec nad Nisou</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60252278</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II. kolo ČP v biatlonu dorostu a dospělých</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AUTOKLUB ČESKÁ LÍPA v AČR</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62486331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Setkání automobilových mistrů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AUTOKLUB ČESKÁ LÍPA v AČR</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62486331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DAKAR SETKÁNÍ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NISAMARATHON, zapsaný spolek</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22764046</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NISAMARATHON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CZECH NORTH HOCKEY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41194306</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Letní hokejová škola</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Sumó klub-SUMÓ Liberec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26539071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Kurz sebeobrany pro seniorky</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 group SPORT FACILITY MANAGEMENT, s r.o.</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44568118</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LIVE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47</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Bižuterie,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00526690</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Dvoukolový turnaj Barevného a žákovského minivolejbalu</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Bižuterie,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00526690</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 krále a královnu jablonecké přehrady</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ATHLETIC CLUB Česká Lípa,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48282987</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Ženský desetiboj</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Badmintonový klub Technické univerzity v Liberci,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01608193</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 ročník Memoriálu Petra Sima v badmintonu- celostátního turnaje dospělých s mezinárodní účastí</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51</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Oblastní spolek Českého červeného kříže Jablonec nad Nisou</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00426083</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Dobývání ztraceného záchranáře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ATHLETIC CLUB Česká Lípa,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48282987</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Hodinovka, dvanáctiminutovka a skok o tyči.</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53</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Trampolíny Liberec, z.s.</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22846221</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víkend - MČR družstev a ČP ve skocích na trampolínách</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54</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TK Slovanka Česká Lípa</w:t>
            </w:r>
          </w:p>
        </w:tc>
        <w:tc>
          <w:tcPr>
            <w:tcW w:w="94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22849858</w:t>
            </w:r>
          </w:p>
        </w:tc>
        <w:tc>
          <w:tcPr>
            <w:tcW w:w="4935" w:type="dxa"/>
            <w:tcBorders>
              <w:top w:val="nil"/>
              <w:left w:val="nil"/>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tenisové turnaje</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neinvestičních dotací z rozpočtu Libereckého kraje programu 4.23 sportovní akce, Dotačního fondu Libereckého kraje z důvodu nesplnění podmínek dotačního programu</w:t>
            </w:r>
          </w:p>
        </w:tc>
      </w:tr>
    </w:tbl>
    <w:p w:rsidR="00192C7F" w:rsidRDefault="00192C7F">
      <w:pPr>
        <w:widowControl/>
      </w:pPr>
    </w:p>
    <w:tbl>
      <w:tblPr>
        <w:tblW w:w="9147" w:type="dxa"/>
        <w:tblInd w:w="55" w:type="dxa"/>
        <w:tblLayout w:type="fixed"/>
        <w:tblCellMar>
          <w:left w:w="70" w:type="dxa"/>
          <w:right w:w="70" w:type="dxa"/>
        </w:tblCellMar>
        <w:tblLook w:val="0000" w:firstRow="0" w:lastRow="0" w:firstColumn="0" w:lastColumn="0" w:noHBand="0" w:noVBand="0"/>
      </w:tblPr>
      <w:tblGrid>
        <w:gridCol w:w="451"/>
        <w:gridCol w:w="1550"/>
        <w:gridCol w:w="948"/>
        <w:gridCol w:w="3731"/>
        <w:gridCol w:w="2467"/>
      </w:tblGrid>
      <w:tr w:rsidR="00192C7F">
        <w:trPr>
          <w:trHeight w:val="454"/>
          <w:tblHeader/>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rPr>
            </w:pPr>
            <w:r>
              <w:rPr>
                <w:rFonts w:ascii="Times New Roman" w:hAnsi="Times New Roman"/>
                <w:b/>
              </w:rPr>
              <w:t>p.č.</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rPr>
            </w:pPr>
            <w:r>
              <w:rPr>
                <w:rFonts w:ascii="Times New Roman" w:hAnsi="Times New Roman"/>
                <w:b/>
              </w:rPr>
              <w:t>žadatel</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rPr>
            </w:pPr>
            <w:r>
              <w:rPr>
                <w:rFonts w:ascii="Times New Roman" w:hAnsi="Times New Roman"/>
                <w:b/>
              </w:rPr>
              <w:t>IČO</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rPr>
            </w:pPr>
            <w:r>
              <w:rPr>
                <w:rFonts w:ascii="Times New Roman" w:hAnsi="Times New Roman"/>
                <w:b/>
              </w:rPr>
              <w:t>název projektu</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rPr>
            </w:pPr>
            <w:r>
              <w:rPr>
                <w:rFonts w:ascii="Times New Roman" w:hAnsi="Times New Roman"/>
                <w:b/>
              </w:rPr>
              <w:t>důvod vyřazen</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Autoklub Semily v AČR</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00527602</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Pořádání závodů ENDURO Benešov u Semil</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Podíl žadatele na nákladech projektu je nižší než stanovují podmínky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2</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Česká golfová asociace hendikepovaných - CZDGA</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22823441</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Mezinárodní mistrovství České republiky v golfu hendikepovaných</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Účel projektu a parametry výstupů projektu nejsou v souladu s podmínkami dotačního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3</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Lezení do škol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22762477</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Víkend plný lezení</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Parametry výstupů projektu nejsou v souladu s podmínkami dotačního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Motorsport Chuchelna,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70892521</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Motocyklový závod v Chuchelně</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Požadovaná dotace je menší než v minimální dotace stanovená podmínkami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5</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Tělocvičná jednota Sokol Líšný</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64669602</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Líšenské pochody Českým rájem</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Požadovaná dotace je menší než v minimální dotace stanovená podmínkami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6</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Tělovýchovná jednota Elektro-Praga Jablonec nad Nisou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16386506</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Mezinárodní turnaj NISA HANDBALL CUP</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Parametry výstupů projektu nejsou v souladu s podmínkami dotačního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7</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Benešov u Semil</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45598762</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Benešovský maratón a půlmaratón Pojizeřím 2017</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Požadovaná dotace je menší než v minimální dotace stanovená podmínkami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8</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WINTERMAN S.R.O.</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05537321</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WINTERMAN XTREME TRIATHLON</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Dotace je požadována na více let, což není v souladu s podmínkami programu.</w:t>
            </w:r>
          </w:p>
        </w:tc>
      </w:tr>
      <w:tr w:rsidR="00192C7F">
        <w:trPr>
          <w:trHeight w:val="454"/>
        </w:trPr>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9</w:t>
            </w:r>
          </w:p>
        </w:tc>
        <w:tc>
          <w:tcPr>
            <w:tcW w:w="15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Klub Českých turistů odbor Semily</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49294971</w:t>
            </w:r>
          </w:p>
        </w:tc>
        <w:tc>
          <w:tcPr>
            <w:tcW w:w="3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Pochod pohádkovým lesem</w:t>
            </w:r>
          </w:p>
        </w:tc>
        <w:tc>
          <w:tcPr>
            <w:tcW w:w="246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Není předložena tištěná verze žádosti.</w:t>
            </w:r>
          </w:p>
        </w:tc>
      </w:tr>
    </w:tbl>
    <w:p w:rsidR="00192C7F" w:rsidRDefault="00192C7F">
      <w:pPr>
        <w:widowControl/>
        <w:ind w:left="-15"/>
      </w:pPr>
    </w:p>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vzorem Smlouvy o poskytnutí účelové dotace z Dotačního fondu Libereckého kraje oblast podpory: Tělovýchova a sport Dotační program 4.23 sportovní akce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náměstkovi hejtmana, řízení resortu školství,</w:t>
            </w:r>
            <w:r w:rsidR="007A37EA">
              <w:rPr>
                <w:rFonts w:ascii="Times New Roman" w:hAnsi="Times New Roman"/>
                <w:sz w:val="24"/>
              </w:rPr>
              <w:t xml:space="preserve"> mládeže, tělovýchovy, sportu a </w:t>
            </w:r>
            <w:r w:rsidRPr="00DC7042">
              <w:rPr>
                <w:rFonts w:ascii="Times New Roman" w:hAnsi="Times New Roman"/>
                <w:sz w:val="24"/>
              </w:rPr>
              <w:t>zaměstnanosti, předložit Změnu rozpočtu – rozpočtové opatření č. 232/2017 úprava kapitoly 926 04 Dotační fond/odbor školství, mládeže, tělovýchovy</w:t>
            </w:r>
            <w:r w:rsidR="007A37EA">
              <w:rPr>
                <w:rFonts w:ascii="Times New Roman" w:hAnsi="Times New Roman"/>
                <w:sz w:val="24"/>
              </w:rPr>
              <w:t xml:space="preserve"> a sportu – poskytnutí dotací z </w:t>
            </w:r>
            <w:r w:rsidRPr="00DC7042">
              <w:rPr>
                <w:rFonts w:ascii="Times New Roman" w:hAnsi="Times New Roman"/>
                <w:sz w:val="24"/>
              </w:rPr>
              <w:t>dotačního programu 4.23 sportovní akce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po schválení Změny rozpočtu – rozpočtového opatření č. 232/2017 úprava kapitoly 926 04 Dotační fond/odbor školství, mládeže, tělovýchovy a sportu – poskytnutí dotací z dotačního programu 4.23 sportovní akce zajistit informování žadatelů o podpoře či nepodpoře projektů.</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233/2017 úprava kapitoly 926 04 Dotační fond / odbor školství, mládeže, tělovýchovy a sportu – poskytnutí dotací z dotačního programu 4.26 podpora sportovní činnosti dětí a mládeže ve sportovních klubech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05"/>
        <w:gridCol w:w="33"/>
        <w:gridCol w:w="437"/>
        <w:gridCol w:w="602"/>
        <w:gridCol w:w="944"/>
        <w:gridCol w:w="1738"/>
        <w:gridCol w:w="1596"/>
        <w:gridCol w:w="1072"/>
        <w:gridCol w:w="689"/>
        <w:gridCol w:w="434"/>
        <w:gridCol w:w="547"/>
        <w:gridCol w:w="975"/>
        <w:gridCol w:w="274"/>
      </w:tblGrid>
      <w:tr w:rsidR="00386D90" w:rsidRPr="00DC7042" w:rsidTr="00CD7F40">
        <w:trPr>
          <w:gridAfter w:val="1"/>
          <w:wAfter w:w="289" w:type="dxa"/>
        </w:trPr>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10"/>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233/17, kterým se upravují výdaje kapitoly 926 04 – Dotační fond, odbor školství, mládeže, tělovýchovy a sportu v celkové výši 22.859.113 Kč, bez dopadu na celkový objem kapitoly, z toho</w:t>
            </w:r>
          </w:p>
        </w:tc>
      </w:tr>
      <w:tr w:rsidR="00386D90" w:rsidRPr="00DC7042" w:rsidTr="00CD7F40">
        <w:trPr>
          <w:gridAfter w:val="1"/>
          <w:wAfter w:w="289" w:type="dxa"/>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1.1</w:t>
            </w:r>
          </w:p>
        </w:tc>
        <w:tc>
          <w:tcPr>
            <w:tcW w:w="9026" w:type="dxa"/>
            <w:gridSpan w:val="9"/>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programu 4.20 Údržba, provoz a nájem sportovních zařízení, č.a. 4200000 0000</w:t>
            </w:r>
            <w:r w:rsidR="007A37EA">
              <w:rPr>
                <w:rFonts w:ascii="Times New Roman" w:hAnsi="Times New Roman"/>
                <w:sz w:val="24"/>
              </w:rPr>
              <w:t>,</w:t>
            </w:r>
            <w:r w:rsidRPr="00DC7042">
              <w:rPr>
                <w:rFonts w:ascii="Times New Roman" w:hAnsi="Times New Roman"/>
                <w:sz w:val="24"/>
              </w:rPr>
              <w:t xml:space="preserve"> nespecifikované rezervy o částku 223.542,21 Kč,</w:t>
            </w:r>
          </w:p>
        </w:tc>
      </w:tr>
      <w:tr w:rsidR="00386D90" w:rsidRPr="00DC7042" w:rsidTr="00CD7F40">
        <w:trPr>
          <w:gridAfter w:val="1"/>
          <w:wAfter w:w="289" w:type="dxa"/>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1.2</w:t>
            </w:r>
          </w:p>
        </w:tc>
        <w:tc>
          <w:tcPr>
            <w:tcW w:w="9026" w:type="dxa"/>
            <w:gridSpan w:val="9"/>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programu 4.26 Podpora sportovní činnosti dětí a mládeže ve sportovních klubech, provoz a nájem sportovních zařízení, č.a. 4260000 0000</w:t>
            </w:r>
            <w:r w:rsidR="007A37EA">
              <w:rPr>
                <w:rFonts w:ascii="Times New Roman" w:hAnsi="Times New Roman"/>
                <w:sz w:val="24"/>
              </w:rPr>
              <w:t>,</w:t>
            </w:r>
            <w:r w:rsidRPr="00DC7042">
              <w:rPr>
                <w:rFonts w:ascii="Times New Roman" w:hAnsi="Times New Roman"/>
                <w:sz w:val="24"/>
              </w:rPr>
              <w:t xml:space="preserve"> nespecifikované rezervy o částku 22.635.570,79 Kč,</w:t>
            </w:r>
          </w:p>
        </w:tc>
      </w:tr>
      <w:tr w:rsidR="00386D90" w:rsidRPr="00DC7042" w:rsidTr="00CD7F40">
        <w:trPr>
          <w:gridAfter w:val="1"/>
          <w:wAfter w:w="289" w:type="dxa"/>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1.3</w:t>
            </w:r>
          </w:p>
        </w:tc>
        <w:tc>
          <w:tcPr>
            <w:tcW w:w="9026" w:type="dxa"/>
            <w:gridSpan w:val="9"/>
          </w:tcPr>
          <w:p w:rsidR="00386D90" w:rsidRPr="00DC7042" w:rsidRDefault="00386D90" w:rsidP="007A37EA">
            <w:pPr>
              <w:widowControl/>
              <w:autoSpaceDE/>
              <w:autoSpaceDN/>
              <w:adjustRightInd/>
              <w:jc w:val="both"/>
              <w:rPr>
                <w:rFonts w:ascii="Times New Roman" w:hAnsi="Times New Roman"/>
                <w:sz w:val="24"/>
              </w:rPr>
            </w:pPr>
            <w:r w:rsidRPr="00DC7042">
              <w:rPr>
                <w:rFonts w:ascii="Times New Roman" w:hAnsi="Times New Roman"/>
                <w:sz w:val="24"/>
              </w:rPr>
              <w:t>navýšení programu 4.26 Podpora sportovní činnosti dětí a mládeže ve sportovních klubech, zavedením nových specifických ukazatelů v celkové výši 22.859.113 Kč,</w:t>
            </w:r>
          </w:p>
        </w:tc>
      </w:tr>
      <w:tr w:rsidR="00386D90" w:rsidRPr="00DC7042" w:rsidTr="00CD7F40">
        <w:trPr>
          <w:gridAfter w:val="1"/>
          <w:wAfter w:w="289" w:type="dxa"/>
        </w:trPr>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10"/>
          </w:tcPr>
          <w:p w:rsidR="00386D90" w:rsidRPr="00DC7042" w:rsidRDefault="00386D90" w:rsidP="007A37EA">
            <w:pPr>
              <w:widowControl/>
              <w:autoSpaceDE/>
              <w:autoSpaceDN/>
              <w:adjustRightInd/>
              <w:jc w:val="both"/>
              <w:rPr>
                <w:rFonts w:ascii="Times New Roman" w:hAnsi="Times New Roman"/>
                <w:sz w:val="24"/>
              </w:rPr>
            </w:pPr>
            <w:r w:rsidRPr="00DC7042">
              <w:rPr>
                <w:rFonts w:ascii="Times New Roman" w:hAnsi="Times New Roman"/>
                <w:sz w:val="24"/>
              </w:rPr>
              <w:t xml:space="preserve">s poskytnutím investičních a neinvestičních dotací </w:t>
            </w:r>
            <w:r w:rsidR="007A37EA">
              <w:rPr>
                <w:rFonts w:ascii="Times New Roman" w:hAnsi="Times New Roman"/>
                <w:sz w:val="24"/>
              </w:rPr>
              <w:t>mimo režim podpory de minimis z </w:t>
            </w:r>
            <w:r w:rsidRPr="00DC7042">
              <w:rPr>
                <w:rFonts w:ascii="Times New Roman" w:hAnsi="Times New Roman"/>
                <w:sz w:val="24"/>
              </w:rPr>
              <w:t>rozpočtu Libereckého kraje, programu 4.26 podpora sport</w:t>
            </w:r>
            <w:r w:rsidR="007A37EA">
              <w:rPr>
                <w:rFonts w:ascii="Times New Roman" w:hAnsi="Times New Roman"/>
                <w:sz w:val="24"/>
              </w:rPr>
              <w:t>ovní činnosti dětí a mládeže ve </w:t>
            </w:r>
            <w:r w:rsidRPr="00DC7042">
              <w:rPr>
                <w:rFonts w:ascii="Times New Roman" w:hAnsi="Times New Roman"/>
                <w:sz w:val="24"/>
              </w:rPr>
              <w:t>sportovních klubech, Dotačního fondu Libereckého k</w:t>
            </w:r>
            <w:r w:rsidR="007A37EA">
              <w:rPr>
                <w:rFonts w:ascii="Times New Roman" w:hAnsi="Times New Roman"/>
                <w:sz w:val="24"/>
              </w:rPr>
              <w:t>raje, na projekty realizované v </w:t>
            </w:r>
            <w:r w:rsidRPr="00DC7042">
              <w:rPr>
                <w:rFonts w:ascii="Times New Roman" w:hAnsi="Times New Roman"/>
                <w:sz w:val="24"/>
              </w:rPr>
              <w:t>termínu od 1. 1.2017 do 31. 12. 2017, dle níže uvedené specifikace</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27"/>
          <w:tblHeader/>
          <w:jc w:val="center"/>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p.č.</w:t>
            </w:r>
          </w:p>
        </w:tc>
        <w:tc>
          <w:tcPr>
            <w:tcW w:w="1125" w:type="dxa"/>
            <w:gridSpan w:val="3"/>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subjektu</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účel projektu</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parametry výstupů</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podíl LK v %</w:t>
            </w:r>
          </w:p>
        </w:tc>
        <w:tc>
          <w:tcPr>
            <w:tcW w:w="1140" w:type="dxa"/>
            <w:gridSpan w:val="2"/>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max. výše dotace</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54"/>
          <w:tblHeader/>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25" w:type="dxa"/>
            <w:gridSpan w:val="3"/>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jednotka</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hodnota</w:t>
            </w:r>
          </w:p>
        </w:tc>
        <w:tc>
          <w:tcPr>
            <w:tcW w:w="57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1701"/>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 Novoborský šachový klub,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26539691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Zajištění činnosti dětí a mládeže pro rok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1. Novoborský šachový klub,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1. Novoborský šachový klub,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AC Jablonec nad Nisou,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22829601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AC Jablonec nad Nisou,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AC Jablonec nad Nisou,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AC Jablonec nad Nisou,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AC Slovan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41328019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atletického klubu AC Slovan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atletickém klubu AC Slovan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atletického klubu AC Slovan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AC Turnov,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00527271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pravidelná sportovní činnost dětí a mládežev AC Turnov,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AC Turnov ,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AC Turnov,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AFK Nové Město pod Smrkem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68954760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AFK Nové Město pod Smrkem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AFK Nové Město pod Smrkem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v AFK Nové Město pod Smrkem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A-STYL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22754415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A-STYL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A-STYLU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A-STYLU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260 000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ATHLETIC CLUB Česká Lípa,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48282987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celoročí sportovní činnost dětí a mládeže realizovaná v AC Česká Lípa</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AC Česká Lípa</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Badmintonový klub Technické univerzity v Liberci,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01608193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Badmintonovém klubu Technické univerzity v Liberci,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Badmintonovém klubu Technické univerzity v Liberci,z.s.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badmintonového klubu Technické univerzity v Liberci,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Baseball club Blesk Jablonec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26662914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mládeže v BC Blesk Jablonec nad Nisou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Baseball clubu Blesk Jablonec nad Nisou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Baseball clubu Blesk Jablonec nad Nisou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Basketbalový klub Kondoři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27017052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vbasketbalovém klubu BK Kondoři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BK Kondoři.Klub má ucelenou strukturu mládežnických kategorií od přípravky po U19.Všechny kategorie hrají nejvyšší registrované soutěže ČBF,extraligy mládeže.Věnuje se jen mládeži.</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BK Kondoři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162 250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Beach Volley Vratislavice n. N.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22831801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BV Vratislavice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BV Vratislavice</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BV Vratislavice</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BK Variace Liberec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64039595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BK Variace Liberec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BK VARIACE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BK Variace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Český krkonošský spolek SKI Jilemnice</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15045447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Českém krkonošském spolku SKI Jilemnice.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Českém krkonošském spolku SKI Jilemnice.</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Českého krkonošského spolku SKI Jilemnice</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ČLTK Bižuterie Jablonec n.N.,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64668533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sportovní činnosti dětí a mládeže v ČLTK Bižuterie Jablonec n.N.,z.s.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ČLTK Bižuterie Jablonec n.N.,z.s.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ČLTK Bižuterie Jablonec n.N.,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Enliven Centre,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22734503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pro zdraví a pro radost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Enliven Centre,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Enliven  Centre,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FBC Liberec, spolek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27030873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činnost FBC Liberec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FBC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FBC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17</w:t>
            </w:r>
          </w:p>
        </w:tc>
        <w:tc>
          <w:tcPr>
            <w:tcW w:w="11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FC Nový Bor, z.s.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65650077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dětí a mládeže realizovaná v FC Nový Bor,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Finanční podpora pravidelné celoroční činnosti dětí a mládeže ve fotbalovém klubu FC Nový Bor.</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FC Nový Bor,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115 000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FC Slovan Liberec-mládež,spolek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18381243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FC Slovan Libeerc-mládež,spolek</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FC Slovan Libeerc-mládež,spolek</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FC Slovan Liberec-mládež, spolek</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Fit Studio Aerobiku Jany Boučkové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27049779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ve Fit Studiu Aerobiku Jany Boučkové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Fit Studiu Aerobiku Jany Boučkové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Fit Studia Aerobiku Jany Boučkové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FK JISKRA MŠENO-Jablonec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68455445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FK“</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FK Jiskra Mšeno-Jablonec n.N.“</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Činost FK Jiskra Mšeno-Jablonec nad Nisou</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195 000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FK Sedmihorky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26628490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FK Sedmihorky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FK Sedmihorky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FK Sedmihorky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FK SLOVAN Hrádek nad Nisou 1910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43226132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sportovní činnost dětí a mládeže FK SLOVAN Hrádek nad Nisou 1910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REALIZOVANÁ V FK SLOVAN Hrádek nad Nisou 1910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FK Slovan Hrádek nad Nisou 1910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FK Turnov,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26660385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FK Turnov,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FK Turnov,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FK Turnov</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FK Železný Brod,z.s.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60253606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FK Železný Brod</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FK Železný Brod,z.s.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FK Železný Brod,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180 000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Floorball Club Česká Lípa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68435053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Floorball Clubu Česká Lípa</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Floorball Clubu Česká Lípa</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Floorball Club Česká Lípa</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Fotbalová akademie MAHO sport Jablonné v Podještědí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22865519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 zlepšení sportovních podmínek pro děti a mládež FA MAHO</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Pravidlená celoroční sportovní činnost dětí a mládeže realizovaná v Fotbalové akademii MAHO sport Jablonné v Podj.</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Fotbalové akademie MAHO sport Jablonné v Podj.</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FOTBALOVÝ KLUB Krásná Studánka, spolek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46744461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ve FOTBALOVÉM KLUBU Krásná Studánka</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FOTBALOVÉM KLUBU Krásná Studánka.</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Fotbalového klubu Krásná Studánka</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Fotbalový klub Stráž pod Ralskem,z.s.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41329783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Fotbalového klubu Stráž pod Ralskem,z.s.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Fotbalový klub Stráž pod Ralskem,z.s.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Fotbaového klubu Stráž pod Ralskem,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29</w:t>
            </w:r>
          </w:p>
        </w:tc>
        <w:tc>
          <w:tcPr>
            <w:tcW w:w="112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Golf Club Liberec - Machnín, spolek</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70811661</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Pravidelné tréninky dětí a mládeže 2017</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Golf CLub Liberec - Machnín spolek</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Golf Club Liberec - Macnín</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112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Tréninkový blok</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ks</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900</w:t>
            </w:r>
          </w:p>
        </w:tc>
        <w:tc>
          <w:tcPr>
            <w:tcW w:w="57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112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členu GCL 1998 a mladších k 1.1.2017</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hráč</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76</w:t>
            </w:r>
          </w:p>
        </w:tc>
        <w:tc>
          <w:tcPr>
            <w:tcW w:w="57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GRYF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01289276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úhrady nákladů spojených s pravidelnou činností dětí a mládeže Gryf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Gryf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Gryf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Gymnastika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65100263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Gymlib - podpora sportovní činnosti dětí a mládeže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Gymnastika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Gymnastika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159 000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HC Turnov 1931,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27003345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hokejového oddílu - mládežnické kategorie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HC Turnov 1931,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v HC Turnov 1931,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145 000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 Šutr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04404033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Pravidelné tréninky členů HO Šutr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HO Šutr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spolku HO Šutr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Hokejový klub Česká Lípa,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46750444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Hokejový klub Česká Lípa,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Hokejový klub Česká Lípa,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Hokejový klub Česká Lípa,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350 000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Hokejový klub Lomnice nad Popelkou,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15045404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Hokejový klub Lomnice nad Popelkou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Hokejovém klubu Lomnice nad Popelkou,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hokejového klubu Lomnice nad Popelkou,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ILMA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22887806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sportovní činnosti dětí a mládeže ve spolku ILMA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ILMA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spolku ILMA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192C7F" w:rsidRDefault="00192C7F">
            <w:pPr>
              <w:widowControl/>
              <w:jc w:val="right"/>
              <w:rPr>
                <w:rFonts w:ascii="Times New Roman" w:hAnsi="Times New Roman"/>
              </w:rPr>
            </w:pPr>
            <w:r>
              <w:rPr>
                <w:rFonts w:ascii="Times New Roman" w:hAnsi="Times New Roman"/>
              </w:rPr>
              <w:t>37</w:t>
            </w:r>
          </w:p>
        </w:tc>
        <w:tc>
          <w:tcPr>
            <w:tcW w:w="11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Iron fighters kickboxing z.s.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27012409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sportovní činnosti dětí a mládeže v Iron fighters kickboxing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Iron fighters kickboxing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Iron fighters kickboxing</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Jiskra Raspenava,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46744711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vJiskra Raspenava,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jiskry Raspenava, z.s., oddílů - stolních tenistů,  národní házené a sportovního tanečního klubu</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162 500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39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Jizerský klub lyžařů Desná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27007979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Jizerském klubu lyžařů Desná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Jizerském klubu lyžařů Desná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v Jizerském klubu lyžařů Desná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Judoclub Liberec,z.s.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46748237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Judoclubu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Judoclubu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Judoclubu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KARATE SPORT RELAX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49864301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KARATE SPORT RELAX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KARATE SPORT RELAX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KAATE SPORT RELAX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KC KOOPERATIVA Jablonec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26641232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KC KOOPERATIVA JABLONEC N.N.</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KC KOOPERATIVA Jablonec nad Nisou,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KC KOOPERATIVA Jablonec nad Nisou,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Klub biatlonu Jilemnice,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26678675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Rozvoj pravidelné celoroční sportovní činnosti dětí a mládeže v Klubu biatlonu Jilemnice,z.s.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Klubu biatlonu Jilemnice,z.s.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klubu biatlonu Jilemnice</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175 000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Klub mládeže stolního tenisu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46747893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mládeže KMST Liberec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Klubu mládeže stolního tenisu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Klubu mládeže stolního tenisu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187 500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Kraso Česká Lípa,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26571358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Kraso Česká Lípa,z.s.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Kraso Česká Lípa,z.s.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Kraso Česká Lípa,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kulturní ŠUM</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27006000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sportovního oddílu Mažoretky Rytmic Česká Lípa</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realizovaná v klubu Mažoretky Rytmic Česká Lípa</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mažoretky Rytmic Česká Lípa</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Liberecký tenisový klub</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44224087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v tenisovém klubu LTK Liberec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tenisovém klubu LTK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LTK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Lyžařský sportovní klub Lomnice nad Popelkou,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15043053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LSK Lomnice nad Popelkou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Lyžařském sportovním klubu Lomnice nad Popelkou.</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LSL Lomnice nn. Pop.</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180 000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49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Mládežnický fotbalový klub Podještědí,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22886192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MFK Podještědí</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realizovaná v MFK Podještědí</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MFK Podještědí</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MMA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22844872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MMA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sportovního klubu sdružujícího děti a mládež.</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MMA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MODERNÍ GYMNASTIKA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46746072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oddíle MODERNÍ GYMNASTIKA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oddíle MODERNÍ GYMNASTIKA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oddílu Moderní gymnastika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MTB - Cyklokros Team,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26985217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MTB - CYKLOKROS TEAM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MTB - Cyklokros Team,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MTB - Cyklokros Team,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OK JILEMNICE,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49294288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dětí a mládeže v klubu OK JILEMNICE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OK JILEMNICE,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OK Jilemnice,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OK JISKRA NOVÝ BOR,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40228932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OK Jiskra Nový Bor,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OK Jiskra Nový Bor,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OK Jiskra Nový Bor</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Patriots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46749705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V PATRIOTS LIBEREC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RALIZOVANÁ V PATRIOTS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Patriots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Paul Dance,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70157847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taneční skupiny Paul Dance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Paul Dance,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Paul Dance,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Podještědský FC Český Dub,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46746412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Podještědský FC Český Dub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realizovaná v Podještědský FC Český Dub</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Podještědský FC Český Dub</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SCC Semily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26529807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mládeže klubu SCC Semily</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florbalovém klubu SCC Semily</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SCC Semily</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59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Shotokan Sport Centrum Česká Lípa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48282235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Shotokan Sport Centrum Česká Lípa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Shotokan Sport Centrum Česká Lípa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Shotokqan Centrum Česká Lípa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Družba Bukovany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48282201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 Družba Bukovany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 Družba Bukovany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Družba Dukovany</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Judo Nový Bor,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02368803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SK Judo Nový Bor</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SK Judo Nový Bor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JUDO Nový Bor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34%</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karate Shotokan Liberec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70851450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činnosti klubu a závodní skupiny dětí při přípravě a účasti na závodech, campech a  soustředěních v karate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klubu SK karate Shotokan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Shotokan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Liberec Handball,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26672936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v SK Liberec Handball,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 Liberec Handball,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Liberec Handball,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Matchball Česká Lípa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26593700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mládežnických družstev a přípravky tenisového oddílu             Sk Matchball Česká Lípa z.s. v roce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 Matchball Česká Lípa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Matchball Česk Lípa</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Osečná,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46745785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SK Osečná,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 Osečná,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Osečná,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 Semily,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49294776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realizovaná v SK Semily,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 Semily</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Semily,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SKI KLUB JABLONEC N.N.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70229694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SKI KLUB JABLONEC N.N. z.s. - pravidelná celoroční sportovní činnost dětí a mládeže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SKI KLUBU JABLONEC N.N.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SKI klubu Jablonec nad Nisou</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Ski klub Ještěd,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03761568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Ski klubu Ještěd</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Ski klubu Ještěd</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SKI  klubu Ještěd</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123 088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69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SKI TEAM HARRANTI HARRACHOV,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03654354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SKI TEAM HARRANTI HARRACHOV</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SKI TEAM HARRANTI HARRACHOV,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SKI TEAM HARRANTI HARRACHOV,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SKP Kornspitz Jablonec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43256678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činnost dětí a mládeže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SKP Kornspitz Jablonec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SKP Kornspitz Jablonec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Aerobic Liberec,z.s.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66112052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Sport Aerobic Liberec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Sport Aerobic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aerobic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192C7F" w:rsidRDefault="00192C7F">
            <w:pPr>
              <w:widowControl/>
              <w:jc w:val="right"/>
              <w:rPr>
                <w:rFonts w:ascii="Times New Roman" w:hAnsi="Times New Roman"/>
              </w:rPr>
            </w:pPr>
            <w:r>
              <w:rPr>
                <w:rFonts w:ascii="Times New Roman" w:hAnsi="Times New Roman"/>
              </w:rPr>
              <w:t>72</w:t>
            </w:r>
          </w:p>
        </w:tc>
        <w:tc>
          <w:tcPr>
            <w:tcW w:w="11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Sportovní akademie Luďka Zelenky,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02507242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Sportovní akademie Luďka Zelenky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realizovaná ve Sportovní akademii Luďka Zelenky</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Sportovní akademie Luďka Zelenky</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Hodkovice nad Mohelkou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46745009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Sportovního klubu Hodkovice nad Mohelkou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SK Hodkovice nad Mohelkou</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Sportovního klubu Hodkovice nad Mohelkou</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JEŠTĚD</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64040577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Sportovního klubu JEŠTĚD</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raelizovaná ve Sportovním klubu JEŠTĚD</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Sportovního klubu JEŠTĚD</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NIKÉ Jilemnice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49294628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Jilemnické plavání</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Sportovním klubu NIKÉ Jilemnice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sportovního klubu NIKÉ Jilemnice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NOVÝ BOR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22848151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SK Nový Bor se zaměřením na děti a mládež</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SK Nový Bor</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 Nový Bor</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SPORTAKTIV,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01222392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Sportaktiv</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 Sportaktiv Jablonec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Čnnost SK Sportaktiv,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425 000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stolního tenisu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46745661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dětí a mládeže SKST Liberec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SKST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SKST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290 000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79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Studenec,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15043991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SK Studenec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klub Studenec zajišťuje sportovní činnost ve čtyřech oddílech s hlavním důrazem na sportovní činnost mládeže na všech úrovních, od výkonnostní po vrcholovou (včetně nominace do reprezentačních výběrů ČR).</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činnost SK Studenec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plavecký klub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70229791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sportovní činnosti dětí a mládeže ve sportovním klubu SPKLi v roce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Sportovním plaveckém klubu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SPKLi</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275 000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rekreační kluby Jablonec nad Nisou (zkratka: SRK Jbc)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70201188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Zlepšení podmínek celoročního pravidelného sportování dětí v SRK Jablonec n.N. v r.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Sportovních rekreačních klubech Jablonec n.N.</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Sportovních a rekreačních klubů Jablonec n. N.</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ŠERM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22715436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ŠERM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ŠERM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ŠERM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Školní sportovní klub AŠSK při ZŠ a MŠ Desná, pobočný spolek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75120364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CENTRUM SPORTU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ve Školním sportovním klubu AŠSK při ZŠ a MŠ Desná, pobočný spolek.</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Školního sportovního klubu AŠSK při ZŠ a MŠ Desná, pobočný spolek</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HC Jablonec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64668495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HC Jablonec nad Nisou,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HC Jablonec nad Nisou,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TJ. HC Jablonec nad Nisou</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187 250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Tělocvičná jednota Sokol Český Dub</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44224001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Provoz sokolovny pro pravidelné cvičení dětí a mládeže v Českém Dubu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Sokol Český Dub</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Sokol Český Dub</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120 000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Tělocvičná jednota Sokol Chotyně</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46745106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fotbalového klubu T.J.Sokol Chotyně</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fotbalovým klubem T.J.Sokol Chotyně. Zajištění provozu budovy tělocvičny. Oprava šaten umístěných v přístavbě sokolovny pro zajištění předepsaných prostor pro hráče a rozhodčí.</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Ćinnost TJ. Sokola Chotyně</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Tělocvičná jednota Sokol Jilemnice</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49295110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Cvičíme u nás v Sokole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dětí a mládeže realizovaná v Tělocvičné jednotě Sokol Jilemnice</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Tělocvičné jednoty Sokol Jilemnice</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Tělocvičná jednota Sokol Skuhrov</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66112931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v lyžařském oddílu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Tělocvičné jednotě Sokol Skuhrov</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Sokol Skuhrov</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89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Tělocvičná jednota Sokol Studenec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15044238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Tělocvičné jednotě Sokol Studenec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Tělocvičné jednotě Sokol Studenec. Zajištění cvičení odboru všestrannosti a činnosti oddílu lyžování v žákovských kategoriích. Zajištění provozu budovy sokolovny.</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Tělocvičné jednoty Sokol Studenec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115 000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Tělocvičná jednota Sokol Turnov</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13582518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činnost dětí a mládeže v Tělocvičné jednotě Sokol Turnov</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Tělocvičné jednotě Sokol Turnov.</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Tělocvičné jednoty Sokol Turnov</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245 000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Tělocvičná jednota Sokol Železný Brod</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70956031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Tělocvičné jednotě Sokol Železný Brod</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Tělocvičné jednotě Sokol Železný Brod</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Tělocvičné jednoty Sokol Železný Brod</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Bižuterie,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526690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mládeže ve sportovních oddílech TJ Bižuterie,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Tělovýchovné jednotě Bižuterie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Tělovýchovné jednoty Bižuterie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DUKLA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00482421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oddílu TJ Dukla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oddílu TJ Dukla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Dukla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395 000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Elektro-Praga, Jablonec n.N.,z.s.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16389506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Elekto-Praga, Jablonec nad Nisou, z.s. v roce 2017</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 TJ Elektro-Praga, Jablonec n.N.,z.s.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Jiskra Harrachov,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00528510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TJ Jiskra Harrachov,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Tělovýchovné jednotě Jiskra Harrachov,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Jiskra Harrachov,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Jiskra Nový Bor,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46750568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oddílů TJ Jiskra Nový Bor</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Tělovýchovné jednotě Jiskra Nový Bor</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Tělovýchovné jednoty Jiskra Nový Bor</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300 000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LIAZ Jablonec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14864991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činnosti dětí a mládeže ve sportovních oddílech TJ LIAZ v roce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oddílech atletiky, juda, lyžování a cvičení rodičů s dětmi v TJ LIAZ.</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LIAZ Jablonec nad Nisou</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116 000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Lokomotiva Liberec I,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00483371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Zlepšení podmínek sportovní činnosti dětí a mládeže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Lokomotiva Liberec I,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Lokomotiva Liberec I,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99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Lučany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16389115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Lučany nad Nisou.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Lučany nad Nisou.</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dětí a mládeže v TJ Lučany n. N.</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115 500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Semily,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00529109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činnosti dětí a mládeže v Tělovýchovné jednotě Semily,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Tělovýchovné jednota Semily,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Semily,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SLAVIA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46744789</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sportovní činnosti dětí a mládeže ve sportovních klubech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(trénínky+soutěže) dětí a mládeže realizovaná TJ Slavia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TJ Slavia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425 000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SLOVAN Frýdlant,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00482951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2017 - TJ Slovan Frýdlant, z.s. - oddíl gymnastiky</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Slovan Frýdlant,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SLOVAN Frýdlant,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Sokol Martinice</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49294822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Zlepšení podmínek pro sportovní činnost dětí a mládeže v TJ Sokol Martinice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Sokol Martinice</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Sokol Martinice</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Sokol Rozstání,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46744550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Tělovýchovné jednotě Sokol Rozstání,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činnosti dětí a mládeže realizovaná v Tělovýchovné jednotě Sokol Rozstání,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Tělovýchovné jednoty Sokol Rozstání,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Sokol Ruprechtice,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00524981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TJ Sokola Ruprechtice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Tělovýchovné jednotě Sokol Ruprechtice</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Tělovýchovné jednoty Sokol Ruprechtice,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Starý Harcov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46744151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4.26 podpora sportovní činnosti dětí a mládeže ve sportovních klubech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Starý Harcov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Starý Harcov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Turnov,z.s.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15045528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pravidelné celoroční sportovní činnosti dětí a mládeže realizované v Tělovýchovné jednotě Turnov,z.s.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Tělovýchovné jednotě Turnov,z.s.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Tělovýchovné jednoty Turnov,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24%</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300 000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Tělovýchovná jednota Velké Hamry, zapsaný spolek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16389298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v TJ Velké Hamry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Velké Hamry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Velké Hamry"</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117 500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109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Tělovýchovně sportovní club Turnov, o.s.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15045544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Snížení nákladů na energie a pravidelná sportovní činnost mládeže v oddílech TSC Turnov</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Tělovýchovně sportovním clubu Turnov (TSC)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Tělovýchovně sportovního klubu Turnov,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205 000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Tenisové centrum Euroregion Nisa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68955006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činnost dětí a mládeže při TCEN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sporotvní činnost dětí a mládeže realizovaná v Tenisovém centru Euroregion Nisa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Tenisového centra Euroregion Nisa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BÍLÍ TYGŘI LIBEREC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46744282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Podpora výchovného programu Tělovýchovné jednoty BÍLÍ TYGŘI LIBEREC,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Tělovýchovná jednota BÍLÍ TYGŘI LIBEREC,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Tělovýchovné jednoty BÍLÍ TYGŘI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Delfín Jablonec,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00380245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Delfín Jablonec,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Realizace celoroční sportovní činnosti dětí a mládeže v oddílech TJ Delfín Jablonec,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dětí a mládeže vTJ Delfín Jablonec, z. 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Desko Liberec,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46747231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činnost TJ Desko Liberec,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Desko Liberec,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Desko Liberec, z. 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Desná,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16389514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Zlepšení podmínek pro pravidelné sportovní aktivity dětí a mládeže v TJ Desná,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Desná,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Desná,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Doksy,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00525693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4.26 podpora sportovní činnosti dětí a mládeže ve sportovních klubech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Doksy,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Sportovní činnost mládeže TJ Doksy,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Jilemnice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45598363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TJ Jilemnice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Jilemnice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Jilemnice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117 500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117</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JISKRA Višňová,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46744975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sportovní činnost mládeže TJ JISKRA Višňová,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JISKRA Višňová,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JISKRA Višňová,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Jiskra, Vratislavice nad Nisou, spolek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46746315</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Regenerace a dovybavení hřiště</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Jiskra Vratislavice nad Nisou, spolek</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Jiskra Vratislavice nad Nisou</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119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Lokomotiva Česká Lípa,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46750584</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vTJ Lokomotiva Česká Lípa</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Lokomotiva Česká Lípa,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mládeže TJ Lokomotiva Česká Lípa,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500 000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Rochlice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00524387</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TJ Rochlice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dětí a mládeže realizovaná v TJ Rochlice</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Rochlice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Slovan Vesec,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46744681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TJ Slovan Vesec ve výchově mládeže.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TJ SlovanVesec,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Slovan Vesec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247 500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Sokol Bozkov</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49296256</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Energie pro sport</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Sokol Bozkov</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Sokol Bozkov</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Sokol Doubí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46744592</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4.26 podpora sportovní činnosti dětí a mládeže ve sportovních klubech 2017</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Sokol Doubí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Sokol Doubí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106 050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92C7F" w:rsidRDefault="00192C7F">
            <w:pPr>
              <w:widowControl/>
              <w:jc w:val="right"/>
              <w:rPr>
                <w:rFonts w:ascii="Times New Roman" w:hAnsi="Times New Roman"/>
              </w:rPr>
            </w:pPr>
            <w:r>
              <w:rPr>
                <w:rFonts w:ascii="Times New Roman" w:hAnsi="Times New Roman"/>
              </w:rPr>
              <w:t>124</w:t>
            </w:r>
          </w:p>
        </w:tc>
        <w:tc>
          <w:tcPr>
            <w:tcW w:w="112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TJ Sokol Ohrazenice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70826749</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Revitalizace víceúčelového sportoviště TJ Sokol Ohrazenice</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mládeža realizovaná v TJ Sokol Ohrazenice. Projekt je zaměřen na obnovu zastaralých víceúčelových sportovišť, která slouží pro pravidelné sportovní aktivity dětí a mládeže.</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Sokol Ohrazenice</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50%</w:t>
            </w:r>
          </w:p>
        </w:tc>
        <w:tc>
          <w:tcPr>
            <w:tcW w:w="1140" w:type="dxa"/>
            <w:gridSpan w:val="2"/>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E613F2" w:rsidRPr="00397275" w:rsidRDefault="00E613F2">
            <w:pPr>
              <w:widowControl/>
              <w:rPr>
                <w:rFonts w:ascii="Times New Roman" w:hAnsi="Times New Roman"/>
                <w:sz w:val="24"/>
              </w:rPr>
            </w:pPr>
          </w:p>
        </w:tc>
        <w:tc>
          <w:tcPr>
            <w:tcW w:w="112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18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Oprava povrchu dvou antukových hřišť</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vertAlign w:val="superscript"/>
              </w:rPr>
            </w:pPr>
            <w:r>
              <w:rPr>
                <w:rFonts w:ascii="Times New Roman" w:hAnsi="Times New Roman"/>
              </w:rPr>
              <w:t>m</w:t>
            </w:r>
            <w:r>
              <w:rPr>
                <w:rFonts w:ascii="Times New Roman" w:hAnsi="Times New Roman"/>
                <w:vertAlign w:val="superscript"/>
              </w:rPr>
              <w:t>2</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870</w:t>
            </w:r>
          </w:p>
        </w:tc>
        <w:tc>
          <w:tcPr>
            <w:tcW w:w="57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Sokol Rovensko pod Troskami</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15045161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Sokol Rovensko pod Troskami</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dětí a mládeže realizovaná v TJ  Sokol Rovensko pod Troskami</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Sokol Rovensko pod Troskami</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107 500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126</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Spartak Rokytnice nad JIzerou,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00527611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Sport dětí a mládeže v TJ Spartak Rokytnice</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Spartak Rokytnice nad Jizerou,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Činost TJ Spartak Rokytnice nad Jizerou,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92C7F" w:rsidRDefault="00192C7F">
            <w:pPr>
              <w:widowControl/>
              <w:jc w:val="right"/>
              <w:rPr>
                <w:rFonts w:ascii="Times New Roman" w:hAnsi="Times New Roman"/>
              </w:rPr>
            </w:pPr>
            <w:r>
              <w:rPr>
                <w:rFonts w:ascii="Times New Roman" w:hAnsi="Times New Roman"/>
              </w:rPr>
              <w:t>127</w:t>
            </w:r>
          </w:p>
        </w:tc>
        <w:tc>
          <w:tcPr>
            <w:tcW w:w="112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TJ Tanvald z.s.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2C7F" w:rsidRDefault="00192C7F">
            <w:pPr>
              <w:widowControl/>
              <w:jc w:val="center"/>
              <w:rPr>
                <w:rFonts w:ascii="Times New Roman" w:hAnsi="Times New Roman"/>
              </w:rPr>
            </w:pPr>
            <w:r>
              <w:rPr>
                <w:rFonts w:ascii="Times New Roman" w:hAnsi="Times New Roman"/>
              </w:rPr>
              <w:t>16389204</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oddílu běžeckého lyžování dětí a mládeže TJ Seba Tanvald 2017</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TJ Tanvald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Tanvald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44%</w:t>
            </w:r>
          </w:p>
        </w:tc>
        <w:tc>
          <w:tcPr>
            <w:tcW w:w="1140" w:type="dxa"/>
            <w:gridSpan w:val="2"/>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E613F2" w:rsidRPr="00397275" w:rsidRDefault="00E613F2">
            <w:pPr>
              <w:widowControl/>
              <w:rPr>
                <w:rFonts w:ascii="Times New Roman" w:hAnsi="Times New Roman"/>
                <w:sz w:val="24"/>
              </w:rPr>
            </w:pPr>
          </w:p>
        </w:tc>
        <w:tc>
          <w:tcPr>
            <w:tcW w:w="112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3F2" w:rsidRPr="00397275" w:rsidRDefault="00E613F2">
            <w:pPr>
              <w:widowControl/>
              <w:rPr>
                <w:rFonts w:ascii="Times New Roman" w:hAnsi="Times New Roman"/>
                <w:sz w:val="24"/>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Počet mládeže do 18 let</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w:t>
            </w:r>
          </w:p>
        </w:tc>
        <w:tc>
          <w:tcPr>
            <w:tcW w:w="570" w:type="dxa"/>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E613F2" w:rsidRPr="00397275" w:rsidRDefault="00E613F2">
            <w:pPr>
              <w:widowControl/>
              <w:rPr>
                <w:rFonts w:ascii="Times New Roman" w:hAnsi="Times New Roman"/>
                <w:sz w:val="24"/>
              </w:rPr>
            </w:pP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TATRAN Bílý Kostel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46744401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TJ TATRAN Bílý Kostel nad Nisou,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TATRAN Bílý Kostel nad Nisou,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TATRAN Bílý Kostel nad Nisou,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129</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Tatran Jablonec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16389131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sportovní činnost dětí a mládeže realizovaná v TJ Tatran Jablonec, oddíle orientačního běhu</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TJ Tatran Jablonec n. N.,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Tatran Jablonec n. N.,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181 050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130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TATRAN Jablonné v Podještědí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46750398</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TJ Tatran Jablonné</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Tatran Jablonné v Podj.</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TATRAN Jablonné v Podještědí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113 925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131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VK Dukla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46747001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dětí a mládeže TJ VK Dukla Liberec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činnost dětí a mládeže realizovaná v TJ VK Dukla Liberec 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VK Dukla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275 000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132</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Vysoké nad Jizerou, z. 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45597961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v TJ Vysoké nad Jizerou, z. 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TJ Vysoké nad Jizerou,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TJ Vysoké nad Jizerou,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133</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Trampolíny Liberec,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22846221</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Finanční podpora činnosti oddílu Trampolín Liberec</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mládežr realizovaná v oddíle Trampolíny Liberec,z.s.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oddílu Trampolíny Liberec,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400 000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134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TS TAKT Liberec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69387940</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Celoroční pravidelná činnost taneční skupiny</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realizovaná v taneční skupině TAKT Liberec.</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taneční skupiny TAKT Liberec</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150 000 Kč</w:t>
            </w:r>
          </w:p>
        </w:tc>
      </w:tr>
      <w:tr w:rsidR="00E613F2" w:rsidRPr="00397275">
        <w:tblPrEx>
          <w:jc w:val="center"/>
          <w:tblCellMar>
            <w:left w:w="70" w:type="dxa"/>
            <w:bottom w:w="0" w:type="dxa"/>
            <w:right w:w="70" w:type="dxa"/>
          </w:tblCellMar>
          <w:tblLook w:val="0000" w:firstRow="0" w:lastRow="0" w:firstColumn="0" w:lastColumn="0" w:noHBand="0" w:noVBand="0"/>
        </w:tblPrEx>
        <w:trPr>
          <w:cantSplit/>
          <w:trHeight w:val="20"/>
          <w:jc w:val="center"/>
        </w:trPr>
        <w:tc>
          <w:tcPr>
            <w:tcW w:w="420" w:type="dxa"/>
            <w:tcBorders>
              <w:top w:val="single" w:sz="4" w:space="0" w:color="auto"/>
              <w:left w:val="single" w:sz="4" w:space="0" w:color="auto"/>
              <w:bottom w:val="single" w:sz="4" w:space="0" w:color="auto"/>
              <w:right w:val="single" w:sz="4" w:space="0" w:color="auto"/>
            </w:tcBorders>
            <w:vAlign w:val="bottom"/>
          </w:tcPr>
          <w:p w:rsidR="00192C7F" w:rsidRDefault="00192C7F">
            <w:pPr>
              <w:widowControl/>
              <w:jc w:val="right"/>
              <w:rPr>
                <w:rFonts w:ascii="Times New Roman" w:hAnsi="Times New Roman"/>
              </w:rPr>
            </w:pPr>
            <w:r>
              <w:rPr>
                <w:rFonts w:ascii="Times New Roman" w:hAnsi="Times New Roman"/>
              </w:rPr>
              <w:t>135</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Vem Camará Capoeira Jablonec nad Nisou z.s.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22736123</w:t>
            </w:r>
          </w:p>
        </w:tc>
        <w:tc>
          <w:tcPr>
            <w:tcW w:w="18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činnost Vem Camará Capoeira Jablonec nad Nisou z.s.</w:t>
            </w:r>
          </w:p>
        </w:tc>
        <w:tc>
          <w:tcPr>
            <w:tcW w:w="168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PRAVIDELNÁ CELOROČNÍ SPORTOVNÍ ČINNOST DĚTÍ A MLÁDEŽE RALIZOVANÁ V VEM CAMARÁ CAPOEIRA JABLONEC NAD NISOU z. s.</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Činnost Vem Camará Capoeira Jablonec nad Nisou z.s.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měsíc</w:t>
            </w:r>
          </w:p>
        </w:tc>
        <w:tc>
          <w:tcPr>
            <w:tcW w:w="4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39%</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100 000 Kč</w:t>
            </w:r>
          </w:p>
        </w:tc>
      </w:tr>
    </w:tbl>
    <w:p w:rsidR="00192C7F" w:rsidRDefault="00192C7F">
      <w:pPr>
        <w:widowControl/>
        <w:ind w:left="-15"/>
        <w:jc w:val="cente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7A37EA">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neinvestičních dotací z rozpočtu Libereckého kraje programu 4.26 podpora sportovní činnosti dětí a mládeže ve sportovních klubech, Dota</w:t>
            </w:r>
            <w:r w:rsidR="007A37EA">
              <w:rPr>
                <w:rFonts w:ascii="Times New Roman" w:hAnsi="Times New Roman"/>
                <w:sz w:val="24"/>
              </w:rPr>
              <w:t>čního fondu Libereckého kraje z </w:t>
            </w:r>
            <w:r w:rsidRPr="00DC7042">
              <w:rPr>
                <w:rFonts w:ascii="Times New Roman" w:hAnsi="Times New Roman"/>
                <w:sz w:val="24"/>
              </w:rPr>
              <w:t>důvodu nedosažení potřebné bodové hranice, dle níže uvedené specifikace</w:t>
            </w:r>
          </w:p>
        </w:tc>
      </w:tr>
    </w:tbl>
    <w:p w:rsidR="00192C7F" w:rsidRDefault="00192C7F">
      <w:pPr>
        <w:widowControl/>
      </w:pPr>
    </w:p>
    <w:tbl>
      <w:tblPr>
        <w:tblW w:w="9157" w:type="dxa"/>
        <w:tblInd w:w="55" w:type="dxa"/>
        <w:tblLayout w:type="fixed"/>
        <w:tblCellMar>
          <w:left w:w="70" w:type="dxa"/>
          <w:right w:w="70" w:type="dxa"/>
        </w:tblCellMar>
        <w:tblLook w:val="0000" w:firstRow="0" w:lastRow="0" w:firstColumn="0" w:lastColumn="0" w:noHBand="0" w:noVBand="0"/>
      </w:tblPr>
      <w:tblGrid>
        <w:gridCol w:w="436"/>
        <w:gridCol w:w="2827"/>
        <w:gridCol w:w="947"/>
        <w:gridCol w:w="4947"/>
      </w:tblGrid>
      <w:tr w:rsidR="00192C7F">
        <w:trPr>
          <w:trHeight w:val="283"/>
          <w:tblHeader/>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p.č.</w:t>
            </w:r>
          </w:p>
        </w:tc>
        <w:tc>
          <w:tcPr>
            <w:tcW w:w="28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žadatel</w:t>
            </w:r>
          </w:p>
        </w:tc>
        <w:tc>
          <w:tcPr>
            <w:tcW w:w="945" w:type="dxa"/>
            <w:tcBorders>
              <w:top w:val="single" w:sz="4" w:space="0" w:color="auto"/>
              <w:left w:val="nil"/>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4935" w:type="dxa"/>
            <w:tcBorders>
              <w:top w:val="single" w:sz="4" w:space="0" w:color="auto"/>
              <w:left w:val="nil"/>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r>
      <w:tr w:rsidR="00192C7F">
        <w:trPr>
          <w:trHeight w:val="454"/>
        </w:trPr>
        <w:tc>
          <w:tcPr>
            <w:tcW w:w="43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w:t>
            </w:r>
          </w:p>
        </w:tc>
        <w:tc>
          <w:tcPr>
            <w:tcW w:w="28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Tělovýchovná jednota Sokol Horní Branná</w:t>
            </w:r>
          </w:p>
        </w:tc>
        <w:tc>
          <w:tcPr>
            <w:tcW w:w="945" w:type="dxa"/>
            <w:tcBorders>
              <w:top w:val="single" w:sz="4" w:space="0" w:color="auto"/>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70904715</w:t>
            </w:r>
          </w:p>
        </w:tc>
        <w:tc>
          <w:tcPr>
            <w:tcW w:w="4935" w:type="dxa"/>
            <w:tcBorders>
              <w:top w:val="single" w:sz="4" w:space="0" w:color="auto"/>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Pravidelná celoroční sportovní činnost dětí a mládeže realizovaná v TJ Sokol Horní Branná</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Jestřebí-Provodín, z.s.</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46750789</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Podpora sportovní činnosti dětí a mládeže v TJ Jestřebí-Provodín, z.s. v roce 2017</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Tělocvičná jednota Sokol Malá Skála</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64668908</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Zlepšení podmínek pro pravidelné sportovní aktivity dětí a mládeže v TJ Sokol Malá Skála</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FK Brniště z.s.</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48282731</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Podpora sportovní činnosti dětí a mládeže v FK Brniště z.s.</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Sokol Jablonec nad Jizerou, z.s.</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00527459</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Pravidelná celoroční sportovní činnost dětí a mládeže v TJ Sokol Jablonec nad Jizerou</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6</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Saně Smržovka z.s.</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60252049</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Sportovní činnost dětí a mládeže</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7</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TK Slovanka Česká Lípa</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22849858</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klub</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8</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Tenisový klub Železný Brod, spolek</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44225245</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Vybudování tenisového kurtu s umělým povrchem pro tréninky mládeže TK Železný Brod, spolek</w:t>
            </w:r>
          </w:p>
        </w:tc>
      </w:tr>
      <w:tr w:rsidR="00192C7F">
        <w:trPr>
          <w:trHeight w:val="454"/>
        </w:trPr>
        <w:tc>
          <w:tcPr>
            <w:tcW w:w="435" w:type="dxa"/>
            <w:tcBorders>
              <w:top w:val="nil"/>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9</w:t>
            </w:r>
          </w:p>
        </w:tc>
        <w:tc>
          <w:tcPr>
            <w:tcW w:w="2820" w:type="dxa"/>
            <w:tcBorders>
              <w:top w:val="nil"/>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Berka fight centrum z.s.</w:t>
            </w:r>
          </w:p>
        </w:tc>
        <w:tc>
          <w:tcPr>
            <w:tcW w:w="945" w:type="dxa"/>
            <w:tcBorders>
              <w:top w:val="nil"/>
              <w:left w:val="nil"/>
              <w:bottom w:val="single" w:sz="4" w:space="0" w:color="auto"/>
              <w:right w:val="single" w:sz="4" w:space="0" w:color="auto"/>
            </w:tcBorders>
            <w:vAlign w:val="center"/>
          </w:tcPr>
          <w:p w:rsidR="00192C7F" w:rsidRDefault="00192C7F">
            <w:pPr>
              <w:widowControl/>
              <w:jc w:val="right"/>
              <w:rPr>
                <w:rFonts w:ascii="Times New Roman" w:hAnsi="Times New Roman"/>
              </w:rPr>
            </w:pPr>
            <w:r>
              <w:rPr>
                <w:rFonts w:ascii="Times New Roman" w:hAnsi="Times New Roman"/>
              </w:rPr>
              <w:t>27040658</w:t>
            </w:r>
          </w:p>
        </w:tc>
        <w:tc>
          <w:tcPr>
            <w:tcW w:w="4935" w:type="dxa"/>
            <w:tcBorders>
              <w:top w:val="nil"/>
              <w:left w:val="nil"/>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Provoz tělocvičny</w:t>
            </w:r>
          </w:p>
        </w:tc>
      </w:tr>
    </w:tbl>
    <w:p w:rsidR="00192C7F" w:rsidRDefault="00192C7F">
      <w:pPr>
        <w:widowControl/>
        <w:ind w:left="-15"/>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7A37EA">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neinvestičních dotací z rozpočtu Libereckého kraje programu 4.26 podpora sportovní činnosti dětí a mládeže ve sportovních klubech, Dota</w:t>
            </w:r>
            <w:r w:rsidR="007A37EA">
              <w:rPr>
                <w:rFonts w:ascii="Times New Roman" w:hAnsi="Times New Roman"/>
                <w:sz w:val="24"/>
              </w:rPr>
              <w:t>čního fondu Libereckého kraje z </w:t>
            </w:r>
            <w:r w:rsidRPr="00DC7042">
              <w:rPr>
                <w:rFonts w:ascii="Times New Roman" w:hAnsi="Times New Roman"/>
                <w:sz w:val="24"/>
              </w:rPr>
              <w:t>důvodu nesplnění podmínek dotačního programu</w:t>
            </w:r>
          </w:p>
        </w:tc>
      </w:tr>
    </w:tbl>
    <w:p w:rsidR="00192C7F" w:rsidRDefault="00192C7F">
      <w:pPr>
        <w:widowControl/>
      </w:pPr>
    </w:p>
    <w:tbl>
      <w:tblPr>
        <w:tblW w:w="10270" w:type="dxa"/>
        <w:tblInd w:w="55" w:type="dxa"/>
        <w:tblLayout w:type="fixed"/>
        <w:tblCellMar>
          <w:left w:w="70" w:type="dxa"/>
          <w:right w:w="70" w:type="dxa"/>
        </w:tblCellMar>
        <w:tblLook w:val="0000" w:firstRow="0" w:lastRow="0" w:firstColumn="0" w:lastColumn="0" w:noHBand="0" w:noVBand="0"/>
      </w:tblPr>
      <w:tblGrid>
        <w:gridCol w:w="331"/>
        <w:gridCol w:w="3393"/>
        <w:gridCol w:w="946"/>
        <w:gridCol w:w="5600"/>
      </w:tblGrid>
      <w:tr w:rsidR="00192C7F">
        <w:trPr>
          <w:trHeight w:val="283"/>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p.č.</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žadatel</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FBC Lomnice n. P.</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22867333</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Požadovaná dotace není v rozmezí stanoveném podmínkami dotačního programu.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2</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FK - Cvikov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26651602</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Požadovaná dotace není v rozmezí stanoveném podmínkami dotačního programu.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3</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FK Košťálov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45597782</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Požadovaná dotace není v rozmezí stanoveném podmínkami dotačního programu.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Floorball Club Česká Lípa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68435053</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Nebyla doručena žádost o poskytnutí dotace v tištěné podobě.</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5</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Jezdecká společnost Vysoká,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26552205</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Požadovaná dotace není v rozmezí stanoveném podmínkami dotačního programu.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6</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Judo klub Jablonec nad Nisou,z.s.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43257232</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Požadovaná dotace není v rozmezí stanoveném podmínkami dotačního programu.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7</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Plavecký klub Česká Lípa, z. 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68983981</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Tištěná žádost podána po termínu stanoveném v podmínkách dotačního programu.</w:t>
            </w:r>
          </w:p>
        </w:tc>
      </w:tr>
      <w:tr w:rsidR="00192C7F">
        <w:trPr>
          <w:trHeight w:val="1410"/>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8</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SH ČMS-Sbor dobrovolných hasičů Semily I</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62013777</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Z předloženého čestného prohlášení (příloha č. 1 k žádosti o poskytnutí dotace) není patrné, u kterého sportovního svazu, který je pro Českou republiku nejvyšší sporotvní autoritou jsou registrováni členové žádatele s ročníkem narození 1998 a mladší. Není tedy možné provést bodování žádosti.</w:t>
            </w:r>
          </w:p>
        </w:tc>
      </w:tr>
      <w:tr w:rsidR="00192C7F">
        <w:trPr>
          <w:trHeight w:val="1080"/>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9</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Slovan Frýdlant, oddíl kopané,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44224842</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Není doloženo čestné problášení o počtu registrovaných členů žadatele s ročníkem narození 1998 a mladší u příslušné nejvyšší sportovní autority pro Českou republiku.  Není tedy možné provést bodování žádosti.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10</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Tělocvičná jednota Sokol Lomnice nad Popelkou</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15045200</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Požadovaná dotace není v rozmezí stanoveném podmínkami dotačního programu.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11</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JO NISA Jablonec nad Nisou, spolek</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16389158</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Účel projektu uvedený v žádosti o posyktnutí dotace není v souladu s podmínkami dotačního programu.</w:t>
            </w:r>
          </w:p>
        </w:tc>
      </w:tr>
      <w:tr w:rsidR="00192C7F">
        <w:trPr>
          <w:trHeight w:val="945"/>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12</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Sokol Kokonín</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16389387</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Požadovaný podíl Libereckého kraje na předpokládaných výdajích projektu činí více než 70% což je v rozporu s podmínkami dotačního programu.</w:t>
            </w:r>
          </w:p>
        </w:tc>
      </w:tr>
      <w:tr w:rsidR="00192C7F">
        <w:trPr>
          <w:trHeight w:val="975"/>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13</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TJ Spartak Smržovka</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16389352</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Účel projektu uvedený v žádosti o posyktnutí dotace není v souladu s podmínkami dotačního programu. Výstupy parametrů projektu nejsou v souladu s podmínkami dotačního programu.</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14</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TK Břízky,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64669351</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Účel projektu uvedený v žádosti o posyktnutí dotace není v souladu s podmínkami dotačního programu. </w:t>
            </w:r>
          </w:p>
        </w:tc>
      </w:tr>
      <w:tr w:rsidR="00192C7F">
        <w:trPr>
          <w:trHeight w:val="762"/>
        </w:trPr>
        <w:tc>
          <w:tcPr>
            <w:tcW w:w="3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15</w:t>
            </w:r>
          </w:p>
        </w:tc>
        <w:tc>
          <w:tcPr>
            <w:tcW w:w="33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USK SLAVIA LIBEREC, z.s.</w:t>
            </w:r>
          </w:p>
        </w:tc>
        <w:tc>
          <w:tcPr>
            <w:tcW w:w="9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46745980</w:t>
            </w:r>
          </w:p>
        </w:tc>
        <w:tc>
          <w:tcPr>
            <w:tcW w:w="55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rPr>
            </w:pPr>
            <w:r>
              <w:rPr>
                <w:rFonts w:ascii="Times New Roman" w:hAnsi="Times New Roman"/>
              </w:rPr>
              <w:t xml:space="preserve">Účel projektu uvedený v žádosti o posyktnutí dotace není v souladu s podmínkami dotačního programu. </w:t>
            </w:r>
          </w:p>
        </w:tc>
      </w:tr>
    </w:tbl>
    <w:p w:rsidR="00192C7F" w:rsidRDefault="00192C7F">
      <w:pPr>
        <w:widowControl/>
        <w:ind w:left="-15"/>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7A37EA">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vzorem Smlouvy o poskytnutí účelové dotace z Dotačního fondu Libereckého kraje oblast podpory: Tělovýchova a sport Dotační program 4.26 podpora sportovní činnosti dětí a mládeže ve sportovních klubech</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náměstkovi hejtmana, řízení resortu školství,</w:t>
            </w:r>
            <w:r w:rsidR="007A37EA">
              <w:rPr>
                <w:rFonts w:ascii="Times New Roman" w:hAnsi="Times New Roman"/>
                <w:sz w:val="24"/>
              </w:rPr>
              <w:t xml:space="preserve"> mládeže, tělovýchovy, sportu a </w:t>
            </w:r>
            <w:r w:rsidRPr="00DC7042">
              <w:rPr>
                <w:rFonts w:ascii="Times New Roman" w:hAnsi="Times New Roman"/>
                <w:sz w:val="24"/>
              </w:rPr>
              <w:t>zaměstnanosti, předložit Změnu rozpočtu – rozpočtové opatření č. 233/2017 úprava kapitoly 926 04 Dotační fond / odbor školství, mládeže, tělovýchovy</w:t>
            </w:r>
            <w:r w:rsidR="007A37EA">
              <w:rPr>
                <w:rFonts w:ascii="Times New Roman" w:hAnsi="Times New Roman"/>
                <w:sz w:val="24"/>
              </w:rPr>
              <w:t xml:space="preserve"> a sportu – poskytnutí dotací z </w:t>
            </w:r>
            <w:r w:rsidRPr="00DC7042">
              <w:rPr>
                <w:rFonts w:ascii="Times New Roman" w:hAnsi="Times New Roman"/>
                <w:sz w:val="24"/>
              </w:rPr>
              <w:t>dotačního programu 4.26 podpora sportovní činnosti dětí a mládeže ve sportovních klubech 2017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po schválení Změny rozpočtu – rozpočtového opatření č. 233/2017 úprava kapitoly 926 04 Dotační fond / odbor školství, mládeže, tělovýchovy a sportu – poskytnutí dotací z dotačního programu 4.26 podpora sportovní činnosti dětí a mládeže ve sportovních klubech 2017zajistit in</w:t>
            </w:r>
            <w:r w:rsidR="007A37EA">
              <w:rPr>
                <w:rFonts w:ascii="Times New Roman" w:hAnsi="Times New Roman"/>
                <w:sz w:val="24"/>
              </w:rPr>
              <w:t>formování žadatelů o podpoře či </w:t>
            </w:r>
            <w:r w:rsidRPr="00DC7042">
              <w:rPr>
                <w:rFonts w:ascii="Times New Roman" w:hAnsi="Times New Roman"/>
                <w:sz w:val="24"/>
              </w:rPr>
              <w:t>nepodpoře projektů.</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poskytnutí víceletých dotací na Eurohry Doksy a Handy cyklo maraton</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účelových dotací mimo režim de minimis níže uvedeným příjemcům v celkové výši 950.000 Kč na realizaci významných akcí Libereckého kraje:</w:t>
            </w:r>
          </w:p>
        </w:tc>
      </w:tr>
    </w:tbl>
    <w:p w:rsidR="00192C7F" w:rsidRDefault="00192C7F">
      <w:pPr>
        <w:widowControl/>
      </w:pPr>
    </w:p>
    <w:tbl>
      <w:tblPr>
        <w:tblW w:w="9375" w:type="dxa"/>
        <w:tblLayout w:type="fixed"/>
        <w:tblLook w:val="0000" w:firstRow="0" w:lastRow="0" w:firstColumn="0" w:lastColumn="0" w:noHBand="0" w:noVBand="0"/>
      </w:tblPr>
      <w:tblGrid>
        <w:gridCol w:w="1294"/>
        <w:gridCol w:w="1307"/>
        <w:gridCol w:w="1412"/>
        <w:gridCol w:w="931"/>
        <w:gridCol w:w="916"/>
        <w:gridCol w:w="871"/>
        <w:gridCol w:w="1292"/>
        <w:gridCol w:w="1352"/>
      </w:tblGrid>
      <w:tr w:rsidR="00192C7F">
        <w:tc>
          <w:tcPr>
            <w:tcW w:w="1291"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příjemce</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IČO</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 projektu</w:t>
            </w: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rozhodující závazné výstupy</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termín realizace</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maximální výše dotace (Kč)</w:t>
            </w:r>
          </w:p>
        </w:tc>
      </w:tr>
      <w:tr w:rsidR="00192C7F">
        <w:tc>
          <w:tcPr>
            <w:tcW w:w="1291"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305"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41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9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název</w:t>
            </w:r>
          </w:p>
        </w:tc>
        <w:tc>
          <w:tcPr>
            <w:tcW w:w="9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jednotka</w:t>
            </w:r>
          </w:p>
        </w:tc>
        <w:tc>
          <w:tcPr>
            <w:tcW w:w="8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hodnota</w:t>
            </w:r>
          </w:p>
        </w:tc>
        <w:tc>
          <w:tcPr>
            <w:tcW w:w="129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c>
          <w:tcPr>
            <w:tcW w:w="1350" w:type="dxa"/>
            <w:vMerge/>
            <w:tcBorders>
              <w:top w:val="single" w:sz="4" w:space="0" w:color="auto"/>
              <w:left w:val="single" w:sz="4" w:space="0" w:color="auto"/>
              <w:bottom w:val="single" w:sz="4" w:space="0" w:color="auto"/>
              <w:right w:val="single" w:sz="4" w:space="0" w:color="auto"/>
            </w:tcBorders>
            <w:vAlign w:val="center"/>
          </w:tcPr>
          <w:p w:rsidR="00192C7F" w:rsidRDefault="00192C7F">
            <w:pPr>
              <w:widowControl/>
            </w:pPr>
          </w:p>
        </w:tc>
      </w:tr>
      <w:tr w:rsidR="00192C7F">
        <w:trPr>
          <w:trHeight w:val="737"/>
        </w:trPr>
        <w:tc>
          <w:tcPr>
            <w:tcW w:w="129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Cesta za snem, z.s., Praha</w:t>
            </w:r>
          </w:p>
        </w:tc>
        <w:tc>
          <w:tcPr>
            <w:tcW w:w="13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22712950</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caps/>
              </w:rPr>
            </w:pPr>
            <w:r>
              <w:rPr>
                <w:rFonts w:ascii="Times New Roman" w:hAnsi="Times New Roman"/>
                <w:caps/>
              </w:rPr>
              <w:t>HANDY CYKLO MARATON</w:t>
            </w:r>
          </w:p>
        </w:tc>
        <w:tc>
          <w:tcPr>
            <w:tcW w:w="9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den</w:t>
            </w:r>
          </w:p>
        </w:tc>
        <w:tc>
          <w:tcPr>
            <w:tcW w:w="9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ks</w:t>
            </w:r>
          </w:p>
        </w:tc>
        <w:tc>
          <w:tcPr>
            <w:tcW w:w="8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25</w:t>
            </w:r>
          </w:p>
        </w:tc>
        <w:tc>
          <w:tcPr>
            <w:tcW w:w="12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 2017 – 31. 12. 2021</w:t>
            </w:r>
          </w:p>
        </w:tc>
        <w:tc>
          <w:tcPr>
            <w:tcW w:w="13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400.000</w:t>
            </w:r>
          </w:p>
        </w:tc>
      </w:tr>
      <w:tr w:rsidR="00192C7F">
        <w:trPr>
          <w:trHeight w:val="737"/>
        </w:trPr>
        <w:tc>
          <w:tcPr>
            <w:tcW w:w="129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TJ Doksy, z.s</w:t>
            </w:r>
          </w:p>
        </w:tc>
        <w:tc>
          <w:tcPr>
            <w:tcW w:w="13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00525693</w:t>
            </w:r>
          </w:p>
        </w:tc>
        <w:tc>
          <w:tcPr>
            <w:tcW w:w="141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caps/>
              </w:rPr>
            </w:pPr>
            <w:r>
              <w:rPr>
                <w:rFonts w:ascii="Times New Roman" w:hAnsi="Times New Roman"/>
                <w:caps/>
              </w:rPr>
              <w:t>EURO HRY Doksy</w:t>
            </w:r>
          </w:p>
        </w:tc>
        <w:tc>
          <w:tcPr>
            <w:tcW w:w="9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účastníci</w:t>
            </w:r>
          </w:p>
        </w:tc>
        <w:tc>
          <w:tcPr>
            <w:tcW w:w="9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osoba</w:t>
            </w:r>
          </w:p>
        </w:tc>
        <w:tc>
          <w:tcPr>
            <w:tcW w:w="87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3000</w:t>
            </w:r>
          </w:p>
        </w:tc>
        <w:tc>
          <w:tcPr>
            <w:tcW w:w="12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1.1 2017 – 31. 12. 2021</w:t>
            </w:r>
          </w:p>
        </w:tc>
        <w:tc>
          <w:tcPr>
            <w:tcW w:w="135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rPr>
            </w:pPr>
            <w:r>
              <w:rPr>
                <w:rFonts w:ascii="Times New Roman" w:hAnsi="Times New Roman"/>
              </w:rPr>
              <w:t>550.000</w:t>
            </w:r>
          </w:p>
        </w:tc>
      </w:tr>
    </w:tbl>
    <w:p w:rsidR="00192C7F" w:rsidRDefault="00192C7F">
      <w:pPr>
        <w:widowControl/>
        <w:ind w:left="-108"/>
      </w:pP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7A37EA">
        <w:tc>
          <w:tcPr>
            <w:tcW w:w="447"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299"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smlouvami o poskytnutí účelové dotace z rozpočtu Lib</w:t>
            </w:r>
            <w:r w:rsidR="007A37EA">
              <w:rPr>
                <w:rFonts w:ascii="Times New Roman" w:hAnsi="Times New Roman"/>
                <w:sz w:val="24"/>
              </w:rPr>
              <w:t>ereckého kraje uzavíranými mezi </w:t>
            </w:r>
            <w:r w:rsidRPr="00DC7042">
              <w:rPr>
                <w:rFonts w:ascii="Times New Roman" w:hAnsi="Times New Roman"/>
                <w:sz w:val="24"/>
              </w:rPr>
              <w:t>Libereckým krajem a níže uvedenými příjemci</w:t>
            </w:r>
          </w:p>
        </w:tc>
      </w:tr>
      <w:tr w:rsidR="00386D90" w:rsidRPr="00DC7042" w:rsidTr="007A37E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2.1</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č. OLP/2559/2017 mezi Libereckým krajem a Cestou </w:t>
            </w:r>
            <w:r w:rsidR="007A37EA">
              <w:rPr>
                <w:rFonts w:ascii="Times New Roman" w:hAnsi="Times New Roman"/>
                <w:sz w:val="24"/>
              </w:rPr>
              <w:t>za snem, z.s., IČ: 22712950, na </w:t>
            </w:r>
            <w:r w:rsidRPr="00DC7042">
              <w:rPr>
                <w:rFonts w:ascii="Times New Roman" w:hAnsi="Times New Roman"/>
                <w:sz w:val="24"/>
              </w:rPr>
              <w:t>projekt Handy cyklo maraton,</w:t>
            </w:r>
          </w:p>
        </w:tc>
      </w:tr>
      <w:tr w:rsidR="00386D90" w:rsidRPr="00DC7042" w:rsidTr="007A37E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2.2</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 OLP/2560/2017 mezi Libereckým krajem a TJ Doksy, z.s., IČ: 00525693, na projekt EURO HRY Doksy</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náměstkovi hejtmana, řízení resortu školství, mlád</w:t>
            </w:r>
            <w:r w:rsidR="007A37EA">
              <w:rPr>
                <w:rFonts w:ascii="Times New Roman" w:hAnsi="Times New Roman"/>
                <w:sz w:val="24"/>
              </w:rPr>
              <w:t>eže, tělovýchovy, sportu a </w:t>
            </w:r>
            <w:r w:rsidRPr="00DC7042">
              <w:rPr>
                <w:rFonts w:ascii="Times New Roman" w:hAnsi="Times New Roman"/>
                <w:sz w:val="24"/>
              </w:rPr>
              <w:t>zaměstnanosti, předložit materiál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zajistit po schválení materiálu v Zastupitelstvu Libereckého kraje informování žadatelů a předložení schválených smluv k podpisu Petru Tulpovi, náměstkovi hejtmana, řízení resortu školství, mládeže, tělovýchovy, sportu a zaměstnanosti.</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10.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Žádost o změnu rozpočtu projektu Pravidelná činnost Motosportu Bozk</w:t>
      </w:r>
      <w:r w:rsidR="007A37EA">
        <w:rPr>
          <w:rFonts w:ascii="Times New Roman" w:hAnsi="Times New Roman"/>
          <w:b/>
          <w:sz w:val="24"/>
        </w:rPr>
        <w:t>ov podpořeného z </w:t>
      </w:r>
      <w:r w:rsidRPr="00397275">
        <w:rPr>
          <w:rFonts w:ascii="Times New Roman" w:hAnsi="Times New Roman"/>
          <w:b/>
          <w:sz w:val="24"/>
        </w:rPr>
        <w:t>dotačního programu Podpora malých sportovních organizací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rozpočtu projektu podpořeného z dotačního programu Podpora malých sportovních organizací 2017, schváleným Zastupitelstvem Libereckého kra</w:t>
      </w:r>
      <w:r w:rsidR="007A37EA">
        <w:rPr>
          <w:rFonts w:ascii="Times New Roman" w:hAnsi="Times New Roman"/>
          <w:sz w:val="24"/>
        </w:rPr>
        <w:t>je dne 27. 6. 2017 usnesením č. </w:t>
      </w:r>
      <w:r w:rsidRPr="00397275">
        <w:rPr>
          <w:rFonts w:ascii="Times New Roman" w:hAnsi="Times New Roman"/>
          <w:sz w:val="24"/>
        </w:rPr>
        <w:t>288/17/ZK, před uzavřením smlouvy s tím, že výše dotace a účel projektu se nemění</w:t>
      </w:r>
    </w:p>
    <w:p w:rsidR="00192C7F" w:rsidRDefault="00192C7F">
      <w:pPr>
        <w:widowControl/>
      </w:pPr>
    </w:p>
    <w:tbl>
      <w:tblPr>
        <w:tblW w:w="9052" w:type="dxa"/>
        <w:tblInd w:w="70" w:type="dxa"/>
        <w:tblLayout w:type="fixed"/>
        <w:tblCellMar>
          <w:left w:w="70" w:type="dxa"/>
          <w:right w:w="70" w:type="dxa"/>
        </w:tblCellMar>
        <w:tblLook w:val="0000" w:firstRow="0" w:lastRow="0" w:firstColumn="0" w:lastColumn="0" w:noHBand="0" w:noVBand="0"/>
      </w:tblPr>
      <w:tblGrid>
        <w:gridCol w:w="1742"/>
        <w:gridCol w:w="995"/>
        <w:gridCol w:w="1281"/>
        <w:gridCol w:w="1552"/>
        <w:gridCol w:w="995"/>
        <w:gridCol w:w="1281"/>
        <w:gridCol w:w="1206"/>
      </w:tblGrid>
      <w:tr w:rsidR="00192C7F">
        <w:trPr>
          <w:trHeight w:val="969"/>
          <w:tblHeader/>
        </w:trPr>
        <w:tc>
          <w:tcPr>
            <w:tcW w:w="1735" w:type="dxa"/>
            <w:tcBorders>
              <w:top w:val="single" w:sz="8" w:space="0" w:color="auto"/>
              <w:left w:val="single" w:sz="8" w:space="0" w:color="auto"/>
              <w:bottom w:val="single" w:sz="8" w:space="0" w:color="auto"/>
              <w:right w:val="single" w:sz="8" w:space="0" w:color="auto"/>
            </w:tcBorders>
            <w:vAlign w:val="center"/>
          </w:tcPr>
          <w:p w:rsidR="00192C7F" w:rsidRDefault="00192C7F">
            <w:pPr>
              <w:widowControl/>
              <w:jc w:val="center"/>
              <w:rPr>
                <w:rFonts w:ascii="Times New Roman" w:hAnsi="Times New Roman"/>
              </w:rPr>
            </w:pPr>
            <w:r>
              <w:rPr>
                <w:rFonts w:ascii="Times New Roman" w:hAnsi="Times New Roman"/>
              </w:rPr>
              <w:t>Název žadatele</w:t>
            </w:r>
          </w:p>
        </w:tc>
        <w:tc>
          <w:tcPr>
            <w:tcW w:w="990" w:type="dxa"/>
            <w:tcBorders>
              <w:top w:val="single" w:sz="8" w:space="0" w:color="auto"/>
              <w:left w:val="single" w:sz="8" w:space="0" w:color="auto"/>
              <w:bottom w:val="single" w:sz="8" w:space="0" w:color="auto"/>
              <w:right w:val="single" w:sz="8" w:space="0" w:color="auto"/>
            </w:tcBorders>
            <w:vAlign w:val="center"/>
          </w:tcPr>
          <w:p w:rsidR="00192C7F" w:rsidRDefault="00192C7F">
            <w:pPr>
              <w:widowControl/>
              <w:jc w:val="center"/>
              <w:rPr>
                <w:rFonts w:ascii="Times New Roman" w:hAnsi="Times New Roman"/>
              </w:rPr>
            </w:pPr>
            <w:r>
              <w:rPr>
                <w:rFonts w:ascii="Times New Roman" w:hAnsi="Times New Roman"/>
              </w:rPr>
              <w:t>IČ</w:t>
            </w:r>
          </w:p>
        </w:tc>
        <w:tc>
          <w:tcPr>
            <w:tcW w:w="1275" w:type="dxa"/>
            <w:tcBorders>
              <w:top w:val="single" w:sz="8" w:space="0" w:color="auto"/>
              <w:left w:val="single" w:sz="8" w:space="0" w:color="auto"/>
              <w:bottom w:val="single" w:sz="8" w:space="0" w:color="auto"/>
              <w:right w:val="single" w:sz="8" w:space="0" w:color="auto"/>
            </w:tcBorders>
            <w:vAlign w:val="center"/>
          </w:tcPr>
          <w:p w:rsidR="00192C7F" w:rsidRDefault="00192C7F">
            <w:pPr>
              <w:widowControl/>
              <w:jc w:val="center"/>
              <w:rPr>
                <w:rFonts w:ascii="Times New Roman" w:hAnsi="Times New Roman"/>
              </w:rPr>
            </w:pPr>
            <w:r>
              <w:rPr>
                <w:rFonts w:ascii="Times New Roman" w:hAnsi="Times New Roman"/>
              </w:rPr>
              <w:t>Sídlo / adresa žadatele</w:t>
            </w:r>
          </w:p>
        </w:tc>
        <w:tc>
          <w:tcPr>
            <w:tcW w:w="1545" w:type="dxa"/>
            <w:tcBorders>
              <w:top w:val="single" w:sz="8" w:space="0" w:color="auto"/>
              <w:left w:val="single" w:sz="8" w:space="0" w:color="auto"/>
              <w:bottom w:val="single" w:sz="8" w:space="0" w:color="auto"/>
              <w:right w:val="single" w:sz="8" w:space="0" w:color="auto"/>
            </w:tcBorders>
            <w:vAlign w:val="center"/>
          </w:tcPr>
          <w:p w:rsidR="00192C7F" w:rsidRDefault="00192C7F">
            <w:pPr>
              <w:widowControl/>
              <w:jc w:val="center"/>
              <w:rPr>
                <w:rFonts w:ascii="Times New Roman" w:hAnsi="Times New Roman"/>
              </w:rPr>
            </w:pPr>
            <w:r>
              <w:rPr>
                <w:rFonts w:ascii="Times New Roman" w:hAnsi="Times New Roman"/>
              </w:rPr>
              <w:t>Název projektu / aktivity</w:t>
            </w:r>
          </w:p>
        </w:tc>
        <w:tc>
          <w:tcPr>
            <w:tcW w:w="990" w:type="dxa"/>
            <w:tcBorders>
              <w:top w:val="single" w:sz="8" w:space="0" w:color="auto"/>
              <w:left w:val="single" w:sz="8" w:space="0" w:color="auto"/>
              <w:bottom w:val="single" w:sz="8" w:space="0" w:color="auto"/>
              <w:right w:val="single" w:sz="8" w:space="0" w:color="auto"/>
            </w:tcBorders>
            <w:vAlign w:val="center"/>
          </w:tcPr>
          <w:p w:rsidR="00192C7F" w:rsidRDefault="00192C7F">
            <w:pPr>
              <w:widowControl/>
              <w:jc w:val="center"/>
              <w:rPr>
                <w:rFonts w:ascii="Times New Roman" w:hAnsi="Times New Roman"/>
              </w:rPr>
            </w:pPr>
            <w:r>
              <w:rPr>
                <w:rFonts w:ascii="Times New Roman" w:hAnsi="Times New Roman"/>
              </w:rPr>
              <w:t>Výše dotace v Kč</w:t>
            </w:r>
          </w:p>
        </w:tc>
        <w:tc>
          <w:tcPr>
            <w:tcW w:w="1275" w:type="dxa"/>
            <w:tcBorders>
              <w:top w:val="single" w:sz="8" w:space="0" w:color="auto"/>
              <w:left w:val="single" w:sz="8" w:space="0" w:color="auto"/>
              <w:bottom w:val="single" w:sz="8" w:space="0" w:color="auto"/>
              <w:right w:val="single" w:sz="8" w:space="0" w:color="auto"/>
            </w:tcBorders>
            <w:vAlign w:val="center"/>
          </w:tcPr>
          <w:p w:rsidR="00192C7F" w:rsidRDefault="00192C7F">
            <w:pPr>
              <w:widowControl/>
              <w:jc w:val="center"/>
              <w:rPr>
                <w:rFonts w:ascii="Times New Roman" w:hAnsi="Times New Roman"/>
              </w:rPr>
            </w:pPr>
            <w:r>
              <w:rPr>
                <w:rFonts w:ascii="Times New Roman" w:hAnsi="Times New Roman"/>
              </w:rPr>
              <w:t>Celkové výdaje projektu v Kč</w:t>
            </w:r>
          </w:p>
        </w:tc>
        <w:tc>
          <w:tcPr>
            <w:tcW w:w="1200" w:type="dxa"/>
            <w:tcBorders>
              <w:top w:val="single" w:sz="8" w:space="0" w:color="auto"/>
              <w:left w:val="single" w:sz="8" w:space="0" w:color="auto"/>
              <w:bottom w:val="single" w:sz="8" w:space="0" w:color="auto"/>
              <w:right w:val="single" w:sz="8" w:space="0" w:color="auto"/>
            </w:tcBorders>
            <w:vAlign w:val="center"/>
          </w:tcPr>
          <w:p w:rsidR="00192C7F" w:rsidRDefault="00192C7F">
            <w:pPr>
              <w:widowControl/>
              <w:jc w:val="center"/>
              <w:rPr>
                <w:rFonts w:ascii="Times New Roman" w:hAnsi="Times New Roman"/>
              </w:rPr>
            </w:pPr>
            <w:r>
              <w:rPr>
                <w:rFonts w:ascii="Times New Roman" w:hAnsi="Times New Roman"/>
              </w:rPr>
              <w:t>podíl LK v % na celkových výdajích</w:t>
            </w:r>
          </w:p>
        </w:tc>
      </w:tr>
      <w:tr w:rsidR="00192C7F">
        <w:trPr>
          <w:trHeight w:val="255"/>
        </w:trPr>
        <w:tc>
          <w:tcPr>
            <w:tcW w:w="1735" w:type="dxa"/>
            <w:tcBorders>
              <w:top w:val="single" w:sz="8" w:space="0" w:color="auto"/>
              <w:left w:val="single" w:sz="8" w:space="0" w:color="auto"/>
              <w:bottom w:val="single" w:sz="8" w:space="0" w:color="auto"/>
              <w:right w:val="single" w:sz="8" w:space="0" w:color="auto"/>
            </w:tcBorders>
          </w:tcPr>
          <w:p w:rsidR="00192C7F" w:rsidRDefault="00192C7F">
            <w:pPr>
              <w:widowControl/>
              <w:rPr>
                <w:rFonts w:ascii="Times New Roman" w:hAnsi="Times New Roman"/>
              </w:rPr>
            </w:pPr>
            <w:r>
              <w:rPr>
                <w:rFonts w:ascii="Times New Roman" w:hAnsi="Times New Roman"/>
              </w:rPr>
              <w:t>Motosport Bozkov z.s.</w:t>
            </w:r>
          </w:p>
        </w:tc>
        <w:tc>
          <w:tcPr>
            <w:tcW w:w="990" w:type="dxa"/>
            <w:tcBorders>
              <w:top w:val="single" w:sz="8" w:space="0" w:color="auto"/>
              <w:left w:val="single" w:sz="8" w:space="0" w:color="auto"/>
              <w:bottom w:val="single" w:sz="8" w:space="0" w:color="auto"/>
              <w:right w:val="single" w:sz="8" w:space="0" w:color="auto"/>
            </w:tcBorders>
          </w:tcPr>
          <w:p w:rsidR="00192C7F" w:rsidRDefault="00192C7F">
            <w:pPr>
              <w:widowControl/>
              <w:rPr>
                <w:rFonts w:ascii="Times New Roman" w:hAnsi="Times New Roman"/>
              </w:rPr>
            </w:pPr>
            <w:r>
              <w:rPr>
                <w:rFonts w:ascii="Times New Roman" w:hAnsi="Times New Roman"/>
              </w:rPr>
              <w:t>26591294</w:t>
            </w:r>
          </w:p>
        </w:tc>
        <w:tc>
          <w:tcPr>
            <w:tcW w:w="1275" w:type="dxa"/>
            <w:tcBorders>
              <w:top w:val="single" w:sz="8" w:space="0" w:color="auto"/>
              <w:left w:val="single" w:sz="8" w:space="0" w:color="auto"/>
              <w:bottom w:val="single" w:sz="8" w:space="0" w:color="auto"/>
              <w:right w:val="single" w:sz="8" w:space="0" w:color="auto"/>
            </w:tcBorders>
          </w:tcPr>
          <w:p w:rsidR="00192C7F" w:rsidRDefault="00192C7F">
            <w:pPr>
              <w:widowControl/>
              <w:rPr>
                <w:rFonts w:ascii="Times New Roman" w:hAnsi="Times New Roman"/>
              </w:rPr>
            </w:pPr>
            <w:r>
              <w:rPr>
                <w:rFonts w:ascii="Times New Roman" w:hAnsi="Times New Roman"/>
              </w:rPr>
              <w:t>Bozkov 259, 512 13 Bozkov</w:t>
            </w:r>
          </w:p>
        </w:tc>
        <w:tc>
          <w:tcPr>
            <w:tcW w:w="1545" w:type="dxa"/>
            <w:tcBorders>
              <w:top w:val="single" w:sz="8" w:space="0" w:color="auto"/>
              <w:left w:val="single" w:sz="8" w:space="0" w:color="auto"/>
              <w:bottom w:val="single" w:sz="8" w:space="0" w:color="auto"/>
              <w:right w:val="single" w:sz="8" w:space="0" w:color="auto"/>
            </w:tcBorders>
          </w:tcPr>
          <w:p w:rsidR="00192C7F" w:rsidRDefault="00192C7F">
            <w:pPr>
              <w:widowControl/>
              <w:rPr>
                <w:rFonts w:ascii="Times New Roman" w:hAnsi="Times New Roman"/>
              </w:rPr>
            </w:pPr>
            <w:r>
              <w:rPr>
                <w:rFonts w:ascii="Times New Roman" w:hAnsi="Times New Roman"/>
              </w:rPr>
              <w:t>Pravidelná činnost Motosportu Bozkov</w:t>
            </w:r>
          </w:p>
        </w:tc>
        <w:tc>
          <w:tcPr>
            <w:tcW w:w="990" w:type="dxa"/>
            <w:tcBorders>
              <w:top w:val="single" w:sz="8" w:space="0" w:color="auto"/>
              <w:left w:val="single" w:sz="8" w:space="0" w:color="auto"/>
              <w:bottom w:val="single" w:sz="8" w:space="0" w:color="auto"/>
              <w:right w:val="single" w:sz="8" w:space="0" w:color="auto"/>
            </w:tcBorders>
          </w:tcPr>
          <w:p w:rsidR="00192C7F" w:rsidRDefault="00192C7F">
            <w:pPr>
              <w:widowControl/>
              <w:jc w:val="right"/>
              <w:rPr>
                <w:rFonts w:ascii="Times New Roman" w:hAnsi="Times New Roman"/>
              </w:rPr>
            </w:pPr>
            <w:r>
              <w:rPr>
                <w:rFonts w:ascii="Times New Roman" w:hAnsi="Times New Roman"/>
              </w:rPr>
              <w:t>19.125</w:t>
            </w:r>
          </w:p>
        </w:tc>
        <w:tc>
          <w:tcPr>
            <w:tcW w:w="1275" w:type="dxa"/>
            <w:tcBorders>
              <w:top w:val="single" w:sz="8" w:space="0" w:color="auto"/>
              <w:left w:val="single" w:sz="8" w:space="0" w:color="auto"/>
              <w:bottom w:val="single" w:sz="8" w:space="0" w:color="auto"/>
              <w:right w:val="single" w:sz="8" w:space="0" w:color="auto"/>
            </w:tcBorders>
          </w:tcPr>
          <w:p w:rsidR="00192C7F" w:rsidRDefault="00192C7F">
            <w:pPr>
              <w:widowControl/>
              <w:jc w:val="right"/>
              <w:rPr>
                <w:rFonts w:ascii="Times New Roman" w:hAnsi="Times New Roman"/>
              </w:rPr>
            </w:pPr>
            <w:r>
              <w:rPr>
                <w:rFonts w:ascii="Times New Roman" w:hAnsi="Times New Roman"/>
              </w:rPr>
              <w:t>19.125</w:t>
            </w:r>
          </w:p>
        </w:tc>
        <w:tc>
          <w:tcPr>
            <w:tcW w:w="1200" w:type="dxa"/>
            <w:tcBorders>
              <w:top w:val="single" w:sz="8" w:space="0" w:color="auto"/>
              <w:left w:val="single" w:sz="8" w:space="0" w:color="auto"/>
              <w:bottom w:val="single" w:sz="8" w:space="0" w:color="auto"/>
              <w:right w:val="single" w:sz="8" w:space="0" w:color="auto"/>
            </w:tcBorders>
          </w:tcPr>
          <w:p w:rsidR="00192C7F" w:rsidRDefault="00192C7F">
            <w:pPr>
              <w:widowControl/>
              <w:jc w:val="right"/>
              <w:rPr>
                <w:rFonts w:ascii="Times New Roman" w:hAnsi="Times New Roman"/>
              </w:rPr>
            </w:pPr>
            <w:r>
              <w:rPr>
                <w:rFonts w:ascii="Times New Roman" w:hAnsi="Times New Roman"/>
              </w:rPr>
              <w:t>100</w:t>
            </w:r>
          </w:p>
        </w:tc>
      </w:tr>
    </w:tbl>
    <w:p w:rsidR="00192C7F" w:rsidRDefault="00192C7F">
      <w:pPr>
        <w:widowControl/>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náměstkovi hejtmana, řízení resortu školství,</w:t>
            </w:r>
            <w:r w:rsidR="007A37EA">
              <w:rPr>
                <w:rFonts w:ascii="Times New Roman" w:hAnsi="Times New Roman"/>
                <w:sz w:val="24"/>
              </w:rPr>
              <w:t xml:space="preserve"> mládeže, tělovýchovy, sportu a </w:t>
            </w:r>
            <w:r w:rsidRPr="00DC7042">
              <w:rPr>
                <w:rFonts w:ascii="Times New Roman" w:hAnsi="Times New Roman"/>
                <w:sz w:val="24"/>
              </w:rPr>
              <w:t>zaměstnanosti, předložit Žádost o změnu rozpočtu projektu Pravidelná činnost Motosportu Bozkov podpořeného z dotačního programu Podpora malýc</w:t>
            </w:r>
            <w:r w:rsidR="007A37EA">
              <w:rPr>
                <w:rFonts w:ascii="Times New Roman" w:hAnsi="Times New Roman"/>
                <w:sz w:val="24"/>
              </w:rPr>
              <w:t>h sportovních organizací 2017 k </w:t>
            </w:r>
            <w:r w:rsidRPr="00DC7042">
              <w:rPr>
                <w:rFonts w:ascii="Times New Roman" w:hAnsi="Times New Roman"/>
                <w:sz w:val="24"/>
              </w:rPr>
              <w:t>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po schválení změny rozpočtu projektu Zastupitelstvem Libereckého kraje, zajistit informování žadatele a zajistit předložení smlouvy o poskytnutí dotace z rozpočtu Libereckého kraje k podpisu Petru Tulpovi, náměstkovi hejtmana, řízení resortu školství, mládeže, tělovýchovy, sportu a zaměstnanosti.</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10.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Žádost o změnu projektu podpořeného z Dotačního fondu Libereckého kraje, program 4.1 – Program volnočasových aktivit</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celkových nákladů projektu Základní školy Jablonec nad Nisou, Pasířská 72, příspěvkové organizace, s názvem „Zkvalitnění a rozšíření nabídky volnočasových aktivit žáků základní školy Jablonec nad Nisou ve spolupráci s Eingenherd – Schule Kleinmachnow (Berlín)“, podpořeného z Dotačního fondu Libereckého kraje, programu 4.1 – Program volnočasových aktivit usnesením Zastupitelstva Libereckého kraje č. 287/17/ZK dne 27. 6. 2017, před uzavřením smlouvy s tím, že výše dotace, účel projektu a závazné parametry se nemění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náměstku hejtmana, řízení resortu školství,</w:t>
      </w:r>
      <w:r w:rsidR="007A37EA">
        <w:rPr>
          <w:rFonts w:ascii="Times New Roman" w:hAnsi="Times New Roman"/>
          <w:sz w:val="24"/>
        </w:rPr>
        <w:t xml:space="preserve"> mládeže, tělovýchovy, sportu a </w:t>
      </w:r>
      <w:r w:rsidRPr="00397275">
        <w:rPr>
          <w:rFonts w:ascii="Times New Roman" w:hAnsi="Times New Roman"/>
          <w:sz w:val="24"/>
        </w:rPr>
        <w:t>zaměstnanosti, předložit Žádost o změnu celkových nákladů projektu „Zkvalitnění a rozšíření nabídky volnočasových aktivit žáků základní školy Jablonec nad Nisou ve spolupráci s Eingenherd – Schule Kleinmachnow (Berlín)“, k projednání Zastupitelstvu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1409/17/RK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Předchozí písemný souhlas s přijetím darů příspěvkovými organizacemi resortu školství, mládeže, tělovýchovy, sportu a zaměstnanosti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přijetím</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věcného daru</w:t>
            </w:r>
          </w:p>
        </w:tc>
      </w:tr>
    </w:tbl>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55 ks tabulí plochého skla jako materiálu do dílen školy od společnosti AGC Flat Glass Czech a.s., člen AGC Group, se sídlem Sklářská 450, 415 03  Teplice, IČ 14864576, do vlastnictví příspěvkové organizace Střední uměleckoprůmyslová škola sklářská, Kamenický Šenov, Havlíčkova 57, příspěvková organizace, IČ 62237039,</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finančních darů</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5.000 Kč na úhradu nákladů spojených s výukou gastrono</w:t>
            </w:r>
            <w:r w:rsidR="007A37EA">
              <w:rPr>
                <w:rFonts w:ascii="Times New Roman" w:hAnsi="Times New Roman"/>
                <w:sz w:val="24"/>
              </w:rPr>
              <w:t>mických předmětů od </w:t>
            </w:r>
            <w:r w:rsidRPr="00DC7042">
              <w:rPr>
                <w:rFonts w:ascii="Times New Roman" w:hAnsi="Times New Roman"/>
                <w:sz w:val="24"/>
              </w:rPr>
              <w:t>pana Miloše Trettera, fyzické osoby podnikající dle živnostenského zákona, se sídlem Polní 772/46, 326 00  Plzeň – Východní Předměstí, IČ 18256457, do vlastnictví příspěvkové organizace Střední škola gastronomie a služeb, Liberec, Dvorská 447/29, příspěvková organizace, IČ 00555053,</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2.</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65.169 Kč na úhradu záloh na obědové služby poskytované v období 2. 1. 2018 – 29. 6. 2018 ve prospěch 20 žáků školy od společno</w:t>
            </w:r>
            <w:r w:rsidR="007A37EA">
              <w:rPr>
                <w:rFonts w:ascii="Times New Roman" w:hAnsi="Times New Roman"/>
                <w:sz w:val="24"/>
              </w:rPr>
              <w:t>sti WOMEN FOR WOMEN, o.p.s., se </w:t>
            </w:r>
            <w:r w:rsidRPr="00DC7042">
              <w:rPr>
                <w:rFonts w:ascii="Times New Roman" w:hAnsi="Times New Roman"/>
                <w:sz w:val="24"/>
              </w:rPr>
              <w:t xml:space="preserve">sídlem Vlastislavova 152/4, 140 00  Praha 4, IČ 24231509, do vlastnictví příspěvkové organizace Základní škola, Tanvald, Údolí Kamenice </w:t>
            </w:r>
            <w:r w:rsidR="007A37EA">
              <w:rPr>
                <w:rFonts w:ascii="Times New Roman" w:hAnsi="Times New Roman"/>
                <w:sz w:val="24"/>
              </w:rPr>
              <w:t>238, příspěvková organizace, IČ </w:t>
            </w:r>
            <w:r w:rsidRPr="00DC7042">
              <w:rPr>
                <w:rFonts w:ascii="Times New Roman" w:hAnsi="Times New Roman"/>
                <w:sz w:val="24"/>
              </w:rPr>
              <w:t>60254238,</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3.</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ve výši 40.661 Kč na úhradu záloh na obědové služby poskytované v období 1. 9. 2017 – 31. 1. 2017 ve prospěch 20 žáků školy od společnosti WOMEN FOR WOMEN, o.p.s., se sídlem Vlastislavova 152/4, 140 00  Praha 4, IČ 24231509, do vlastnictví příspěvkové organizace Základní škola, Tanvald, Údolí Kamenice </w:t>
            </w:r>
            <w:r w:rsidR="007A37EA">
              <w:rPr>
                <w:rFonts w:ascii="Times New Roman" w:hAnsi="Times New Roman"/>
                <w:sz w:val="24"/>
              </w:rPr>
              <w:t>238, příspěvková organizace, IČ </w:t>
            </w:r>
            <w:r w:rsidRPr="00DC7042">
              <w:rPr>
                <w:rFonts w:ascii="Times New Roman" w:hAnsi="Times New Roman"/>
                <w:sz w:val="24"/>
              </w:rPr>
              <w:t>60254238,</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nadačních příspěvků</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60.000 Kč na projekt Vybavení školy serverem a síťovou verzí programu na zálohování dat od Nadace PRECIOSA, se sídlem Opletalova 3197/17,</w:t>
            </w:r>
            <w:r w:rsidR="007A37EA">
              <w:rPr>
                <w:rFonts w:ascii="Times New Roman" w:hAnsi="Times New Roman"/>
                <w:sz w:val="24"/>
              </w:rPr>
              <w:t xml:space="preserve"> 466 01  Jablonec nad Nisou, IČ </w:t>
            </w:r>
            <w:r w:rsidRPr="00DC7042">
              <w:rPr>
                <w:rFonts w:ascii="Times New Roman" w:hAnsi="Times New Roman"/>
                <w:sz w:val="24"/>
              </w:rPr>
              <w:t>60254092, do vlastnictví příspěvkové organizace Vyšší odborná škola sklářská a Střední škola, Nový Bor, Wolkerova 316, příspěvková organizace, IČ 49864688,</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33.000 Kč na projekt Pořízení vybavení nové učebny robotiky od Nadace PRECIOSA, se sídlem Opletalova 3197/17, 466 01  Jablonec nad Nisou, IČ 60254092, do vlastnictví příspěvkové organizace Střední průmyslová škola technická, Jablonec nad Nisou, Belgická 4852, příspěvková organizace, IČ 18385036,</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30.000 Kč na projekt Nákup předváděcích stolů a úložného kontejneru na propagační akce od Nadace PRECIOSA, se sídlem Opletalova 3197/17,</w:t>
            </w:r>
            <w:r w:rsidR="007A37EA">
              <w:rPr>
                <w:rFonts w:ascii="Times New Roman" w:hAnsi="Times New Roman"/>
                <w:sz w:val="24"/>
              </w:rPr>
              <w:t xml:space="preserve"> 466 01  Jablonec nad Nisou, IČ </w:t>
            </w:r>
            <w:r w:rsidRPr="00DC7042">
              <w:rPr>
                <w:rFonts w:ascii="Times New Roman" w:hAnsi="Times New Roman"/>
                <w:sz w:val="24"/>
              </w:rPr>
              <w:t>60254092, do vlastnictví příspěvkové organizace Střední škola řemesel a služeb, Jablonec nad Nisou, Smetanova 66, příspěvková organizace, IČ 00140147,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20.000 Kč na projekt Škola šití – nákup pomůcek, zařízení, vybavení a výukové materiály od Nadace PRECIOSA, se sídlem Opletalova 3197/17, 466 01  Jablonec nad Nisou, IČ 60254092, do vlastnictví příspěvkové organizace Střední odborná škola, Liberec, Jablonecká 999, příspěvková organizace, IČ 46746862,</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38.000 Kč na projekt Aktualizace programu SolidWorksPremium + školení od Nadace PRECIOSA, se sídlem Opletalova 3197/17, 466 01  Jabl</w:t>
            </w:r>
            <w:r w:rsidR="007A37EA">
              <w:rPr>
                <w:rFonts w:ascii="Times New Roman" w:hAnsi="Times New Roman"/>
                <w:sz w:val="24"/>
              </w:rPr>
              <w:t>onec nad Nisou, IČ 60254092, do </w:t>
            </w:r>
            <w:r w:rsidRPr="00DC7042">
              <w:rPr>
                <w:rFonts w:ascii="Times New Roman" w:hAnsi="Times New Roman"/>
                <w:sz w:val="24"/>
              </w:rPr>
              <w:t>vlastnictví příspěvkové organizace Obchodní akademie, Hotelová škola a Střední odborná škola, Turnov, Zborovská 519, příspěvková organizace IČ 75129507,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6.</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ve výši 50.000 Kč na projekt Inovace dílen oboru Grafický design – nákup modernějších technologií využívaných ke kvalitní přípravě žáků od Nadace PRECIOSA, se sídlem Opletalova 3197/17, 466 01  Jablonec nad Nisou, IČ 60254092, do vlastnictví příspěvkové organizace Střední uměleckoprůmyslová škola a Vyšší odborná škola, Jablonec nad Nisou, Horní náměstí 800/1, příspěvková organizace, IČ 60252600</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resortu školství,</w:t>
      </w:r>
      <w:r w:rsidR="007A37EA">
        <w:rPr>
          <w:rFonts w:ascii="Times New Roman" w:hAnsi="Times New Roman"/>
          <w:sz w:val="24"/>
        </w:rPr>
        <w:t xml:space="preserve"> mládeže, tělovýchovy, sportu a </w:t>
      </w:r>
      <w:r w:rsidRPr="00397275">
        <w:rPr>
          <w:rFonts w:ascii="Times New Roman" w:hAnsi="Times New Roman"/>
          <w:sz w:val="24"/>
        </w:rPr>
        <w:t>zaměstnanosti, vyrozumět o tomto usnesení ředitele příspěvkových organizací.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Úprava finančních dokumentů u vybraných příspěvkových organizací resortu školství, mládeže, tělovýchovy, sportu a zaměstnanosti v roce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úpravu finančních dokumentů příspěvkových organizací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Gymnázium, Turnov, Jana Palacha 804, příspěvková organizace, IČ 00854981</w:t>
            </w:r>
          </w:p>
        </w:tc>
      </w:tr>
    </w:tbl>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čerpání prostředků fondu odměn ve výši 130.000 Kč na odměny zaměstnancům za mimořádné práce konané nad rámec pracovních povinností,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Vyšší odborná škola sklářská a Střední škola, Nový Bor, Wolkerova 316, příspěvková organizace, IČ 49864688</w:t>
            </w:r>
          </w:p>
        </w:tc>
      </w:tr>
    </w:tbl>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snížení čerpání prostředků fondu investic o 267.600 Kč z původ</w:t>
      </w:r>
      <w:r w:rsidR="005062F2">
        <w:rPr>
          <w:rFonts w:ascii="Times New Roman" w:hAnsi="Times New Roman"/>
          <w:sz w:val="24"/>
        </w:rPr>
        <w:t>ních 800.000 Kč na 532.400 Kč v </w:t>
      </w:r>
      <w:r w:rsidRPr="00397275">
        <w:rPr>
          <w:rFonts w:ascii="Times New Roman" w:hAnsi="Times New Roman"/>
          <w:sz w:val="24"/>
        </w:rPr>
        <w:t>důsledku snížení rozpočtu akce „Odvodnění budovy Revoluční“,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a změnu v Plánu investic organizace na rok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Pedagogicko-psychologická poradna, Jablonec nad Nisou, Smetanova 66, příspěvková organizace, IČ 70948798,</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čerpání prostředků rezervního fondu na posílení fondu investic ve výši 10.200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čerpání prostředků fondu investic ve výši 15.380 Kč</w:t>
            </w:r>
          </w:p>
        </w:tc>
      </w:tr>
    </w:tbl>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a změnu v Plánu investic organizace na rok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Střední škola řemesel a služeb, Jablonec nad Nisou, Smetanova</w:t>
            </w:r>
            <w:r w:rsidR="005062F2">
              <w:rPr>
                <w:rFonts w:ascii="Times New Roman" w:hAnsi="Times New Roman"/>
                <w:sz w:val="24"/>
              </w:rPr>
              <w:t xml:space="preserve"> 66, příspěvková organizace, IČ </w:t>
            </w:r>
            <w:r w:rsidRPr="00DC7042">
              <w:rPr>
                <w:rFonts w:ascii="Times New Roman" w:hAnsi="Times New Roman"/>
                <w:sz w:val="24"/>
              </w:rPr>
              <w:t>00140147</w:t>
            </w:r>
            <w:r w:rsidR="005062F2">
              <w:rPr>
                <w:rFonts w:ascii="Times New Roman" w:hAnsi="Times New Roman"/>
                <w:sz w:val="24"/>
              </w:rPr>
              <w:t>,</w:t>
            </w:r>
          </w:p>
        </w:tc>
      </w:tr>
    </w:tbl>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navýšení čerpání prostředků fondu investic ve výši 214.260 Kč konkrétně na</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zařazení nové akce „Vícepráce na projektové dokumentaci k projektu Centrum odborného vzdělávání“ ve výši 120.000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zařazení nové akce „Technický dozor na investiční akci Č</w:t>
            </w:r>
            <w:r w:rsidR="005062F2">
              <w:rPr>
                <w:rFonts w:ascii="Times New Roman" w:hAnsi="Times New Roman"/>
                <w:sz w:val="24"/>
              </w:rPr>
              <w:t>ástečná modernizace kotelny“ ve </w:t>
            </w:r>
            <w:r w:rsidRPr="00DC7042">
              <w:rPr>
                <w:rFonts w:ascii="Times New Roman" w:hAnsi="Times New Roman"/>
                <w:sz w:val="24"/>
              </w:rPr>
              <w:t>výši 26.500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zařazení nové akce „Technický dozor na investiční akci Rek</w:t>
            </w:r>
            <w:r w:rsidR="005062F2">
              <w:rPr>
                <w:rFonts w:ascii="Times New Roman" w:hAnsi="Times New Roman"/>
                <w:sz w:val="24"/>
              </w:rPr>
              <w:t>onstrukce sociálního zařízení a </w:t>
            </w:r>
            <w:r w:rsidRPr="00DC7042">
              <w:rPr>
                <w:rFonts w:ascii="Times New Roman" w:hAnsi="Times New Roman"/>
                <w:sz w:val="24"/>
              </w:rPr>
              <w:t>výměna podlahy tělocvičny“ ve výši 67.760 Kč</w:t>
            </w:r>
          </w:p>
        </w:tc>
      </w:tr>
    </w:tbl>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a změnu v Plánu investic organizace na rok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Střední odborná škola, Liberec, Jablonecká 999, příspěvková organizace,</w:t>
            </w:r>
          </w:p>
        </w:tc>
      </w:tr>
    </w:tbl>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navýšení čerpání prostředků fondu investic ve výši 700.000 Kč a v souvislosti s tím zařazení nové akce „Multifunkční malotraktor“ </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a změnu v Plánu investic organizace na rok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6.</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Dětský domov, Frýdlant, Větrov 3005, příspěvková organizace</w:t>
            </w:r>
          </w:p>
        </w:tc>
      </w:tr>
    </w:tbl>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žádá o navýšení čerpání fondu investic ve výši 189.360 Kč a v souvislosti s tím zařazení nové akce „Domek na nářadí Lora 300x500“ </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a změnu v Plánu </w:t>
      </w:r>
      <w:r w:rsidR="005062F2">
        <w:rPr>
          <w:rFonts w:ascii="Times New Roman" w:hAnsi="Times New Roman"/>
          <w:sz w:val="24"/>
        </w:rPr>
        <w:t>investic organizace na rok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resortu školství,</w:t>
      </w:r>
      <w:r w:rsidR="005062F2">
        <w:rPr>
          <w:rFonts w:ascii="Times New Roman" w:hAnsi="Times New Roman"/>
          <w:sz w:val="24"/>
        </w:rPr>
        <w:t xml:space="preserve"> mládeže, tělovýchovy, sportu a </w:t>
      </w:r>
      <w:r w:rsidRPr="00397275">
        <w:rPr>
          <w:rFonts w:ascii="Times New Roman" w:hAnsi="Times New Roman"/>
          <w:sz w:val="24"/>
        </w:rPr>
        <w:t>zaměstnanosti, seznámit se schválenými finančními dokumenty ředitele příspěvkových organizací resortu školství, mládeže, tělovýchovy, sportu a zaměstnanosti.</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222/17 – úprava kapitoly 913 04 – příspěvkové organizace, odbor školství, mládeže, tělovýchovy a sportu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222/17, kterým se upravují dílčí ukazatele kapitoly 913 04 – příspěvkové organizace odboru školství, mládeže, tělovýchovy a sportu v c</w:t>
      </w:r>
      <w:r w:rsidR="005062F2">
        <w:rPr>
          <w:rFonts w:ascii="Times New Roman" w:hAnsi="Times New Roman"/>
          <w:sz w:val="24"/>
        </w:rPr>
        <w:t>elkové výši 2.744.441,43 Kč bez </w:t>
      </w:r>
      <w:r w:rsidRPr="00397275">
        <w:rPr>
          <w:rFonts w:ascii="Times New Roman" w:hAnsi="Times New Roman"/>
          <w:sz w:val="24"/>
        </w:rPr>
        <w:t>dopadu na celkový objem kapitoly</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dílčího ukazatele - finanční rezerva na řešení provozních potřeb v průběhu roku ve výši 1.165.238,16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dílčího ukazatele - Domov mládeže, Liberec, Zeyerova</w:t>
            </w:r>
            <w:r w:rsidR="005062F2">
              <w:rPr>
                <w:rFonts w:ascii="Times New Roman" w:hAnsi="Times New Roman"/>
                <w:sz w:val="24"/>
              </w:rPr>
              <w:t xml:space="preserve"> 33, příspěvková organizace, ve </w:t>
            </w:r>
            <w:r w:rsidRPr="00DC7042">
              <w:rPr>
                <w:rFonts w:ascii="Times New Roman" w:hAnsi="Times New Roman"/>
                <w:sz w:val="24"/>
              </w:rPr>
              <w:t>výši 1.509.620,69 Kč – nevyčerpaný čistý provozní příspěvek k 30. 6.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dílčího ukazatele - Centrum vzdělanosti Libereckého kraje – zařízení pro další vzdělávání pedagogických pracovníků, příspěvková organizace, ve výši 69.582,58 Kč – nevyčerpaný čistý provozní příspěvek k 30. 6.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navýšení dílčího ukazatele - Střední škola strojní, stavební a dopravní, Liberec II, Truhlářská 360/3, příspěvková organizace, ve výši 1.509.620,69 Kč – převod nevyčerpaného čistého provozního příspěvku sloučené organizace – Domov mládeže, Liberec, Zeyerova 33, příspěvková organizace,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navýšení dílčího ukazatele - Střední škola a Mateřská škola, Liberec, Na Bojišti 15, příspěvková organizace, v celkové výši 856.320,74 Kč – v</w:t>
            </w:r>
            <w:r w:rsidR="005062F2">
              <w:rPr>
                <w:rFonts w:ascii="Times New Roman" w:hAnsi="Times New Roman"/>
                <w:sz w:val="24"/>
              </w:rPr>
              <w:t xml:space="preserve"> tom je částka 786.738,16 Kč na </w:t>
            </w:r>
            <w:r w:rsidRPr="00DC7042">
              <w:rPr>
                <w:rFonts w:ascii="Times New Roman" w:hAnsi="Times New Roman"/>
                <w:sz w:val="24"/>
              </w:rPr>
              <w:t xml:space="preserve">úhradu nákladů za porušení rozpočtové kázně v souvislosti s projektem „Trojlístek – podpora výuky přírodopisu, biologie, fyziky a chemie žáků ve </w:t>
            </w:r>
            <w:r w:rsidR="005062F2">
              <w:rPr>
                <w:rFonts w:ascii="Times New Roman" w:hAnsi="Times New Roman"/>
                <w:sz w:val="24"/>
              </w:rPr>
              <w:t>věku 11 až 15 let“ vzniklých za </w:t>
            </w:r>
            <w:r w:rsidRPr="00DC7042">
              <w:rPr>
                <w:rFonts w:ascii="Times New Roman" w:hAnsi="Times New Roman"/>
                <w:sz w:val="24"/>
              </w:rPr>
              <w:t>působení Centra vzdělanosti Libereckého kraje, které bylo</w:t>
            </w:r>
            <w:r w:rsidR="005062F2">
              <w:rPr>
                <w:rFonts w:ascii="Times New Roman" w:hAnsi="Times New Roman"/>
                <w:sz w:val="24"/>
              </w:rPr>
              <w:t xml:space="preserve"> sloučeno ke dni k 1. 7. 2017 s </w:t>
            </w:r>
            <w:r w:rsidRPr="00DC7042">
              <w:rPr>
                <w:rFonts w:ascii="Times New Roman" w:hAnsi="Times New Roman"/>
                <w:sz w:val="24"/>
              </w:rPr>
              <w:t>výše uvedenou příspěvkovou organizací, a částka 69.582,58 Kč - převod nevyčerpaného čistého provozního příspěvku sloučené organizace,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6.</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navýšení dílčího ukazatele - Základní škola, Jablonec nad Nisou, Liberecká 1734/31, příspěvková organizace, ve výši 80.500 Kč na úhradu neinvestičních provozních nákladů souvisejících s rekonstrukcí objektu,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7.</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navýšení dílčího ukazatele - Střední uměleckoprůmyslová škola sklářská, Kamenický Šenov, Havlíčkova 57, příspěvková organizace, ve výši 88.000 Kč na</w:t>
            </w:r>
            <w:r w:rsidR="005062F2">
              <w:rPr>
                <w:rFonts w:ascii="Times New Roman" w:hAnsi="Times New Roman"/>
                <w:sz w:val="24"/>
              </w:rPr>
              <w:t xml:space="preserve"> úhradu nákladů souvisejících s </w:t>
            </w:r>
            <w:r w:rsidRPr="00DC7042">
              <w:rPr>
                <w:rFonts w:ascii="Times New Roman" w:hAnsi="Times New Roman"/>
                <w:sz w:val="24"/>
              </w:rPr>
              <w:t>výměnou vchodových dveří za dveře se zabezpečením,</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8.</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navýšení dílčího ukazatele - Střední zdravotnická škola, Turnov, 28. října 607, příspěvková organizace, ve výši 210.000 Kč na úhradu nákladů souvisejících se zajištěním relaxačního pobytu ukrajinských dětí</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reso</w:t>
      </w:r>
      <w:r w:rsidR="005062F2">
        <w:rPr>
          <w:rFonts w:ascii="Times New Roman" w:hAnsi="Times New Roman"/>
          <w:sz w:val="24"/>
        </w:rPr>
        <w:t>rtu ekonomiky, správy majetku a </w:t>
      </w:r>
      <w:r w:rsidRPr="00397275">
        <w:rPr>
          <w:rFonts w:ascii="Times New Roman" w:hAnsi="Times New Roman"/>
          <w:sz w:val="24"/>
        </w:rPr>
        <w:t>informatiky, předložit rozpočtové opatření č. 222/17 jako písemnou informaci na 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5062F2" w:rsidRDefault="005062F2"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Dodatek č. 1 k Memorandu o společném postupu ve věci rekonstrukce a užívání objektu domova mládeže, Těpeřská 581, 468 22 Železný Brod, ve správě Střední uměleckoprůmyslové školy sklářské, Železný Brod, Smetanovo zátiší 470,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Dodatek č. 1 k Memorandu č. OLP/828/2017 o společném postupu ve věci rekonstrukce a užívání objektu domova mládeže Těpeřská 581, 468 22 Železný Brod ve správě Střední uměleckoprůmyslové školy sklářské, Železný Brod, Smetanovo zátiší 470, příspěvková organizace, mezi Libereckým krajem, Střední uměleckoprůmyslovou školou sklářskou, Železný Brod, Smetanovo zátiší 470, příspěvková organizace, IČ 60252766, Městem Železný Brod, IČ 00262633 a Základní uměleckou školou Železný Brod, příspěvková organizace, IČ 75125412</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Mgr. René Havlíkovi, řediteli Krajského úřadu Libereckého kraje, zaj</w:t>
      </w:r>
      <w:r w:rsidR="005062F2">
        <w:rPr>
          <w:rFonts w:ascii="Times New Roman" w:hAnsi="Times New Roman"/>
          <w:sz w:val="24"/>
        </w:rPr>
        <w:t>istit předložení Dodatku č. 1 k </w:t>
      </w:r>
      <w:r w:rsidRPr="00397275">
        <w:rPr>
          <w:rFonts w:ascii="Times New Roman" w:hAnsi="Times New Roman"/>
          <w:sz w:val="24"/>
        </w:rPr>
        <w:t>Memorandu č. OLP/828/2017 o společném postupu ve věci rekonstrukce a užívání objektu domova mládeže Těpeřská 581, 468 22 Železný Brod ve správě Střední uměleckoprůmyslové školy sklářské, Železný Brod, Smetanovo zátiší 470, příspěvková organizace, k podpisu hejtmanovi.</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10.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Vyřazení nepotřebného movitého majetku svěřeného Střední odborné škole a Střednímu odbornému učilišti, Česká Lípa, 28. října 2707,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vyřazením nepotřebného movitého majetku – plynového konvektomatu Fagor HGM-20-11, svěřeného Střední odborné škole a Střednímu odbornému učilišti, Česká Lípa, 28. října 2707, příspěvková organizace, IČ 14451018</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 Tulpovi, členovi rady kraje, pro řízení resortu školství,</w:t>
      </w:r>
      <w:r w:rsidR="005062F2">
        <w:rPr>
          <w:rFonts w:ascii="Times New Roman" w:hAnsi="Times New Roman"/>
          <w:sz w:val="24"/>
        </w:rPr>
        <w:t xml:space="preserve"> mládeže, tělovýchovy, sportu a </w:t>
      </w:r>
      <w:r w:rsidRPr="00397275">
        <w:rPr>
          <w:rFonts w:ascii="Times New Roman" w:hAnsi="Times New Roman"/>
          <w:sz w:val="24"/>
        </w:rPr>
        <w:t>zaměstnanosti, vyrozumět o tomto usnesení ředitele příspěvkové organizace.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08.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237/2017 - úprava kapitoly 926 04 dotační fond odbor školství, mládeže, tělovýchovy a sportu – poskytnutí dotace Podkrkonšská společnost přátel dětí zdravotně postižených Semily, z.s.</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237/17, kterým se upravují výdaje kapitoly 926 04 – Dotační fond, odbor školství, mládeže, tělovýchovy a sportu -  Oblast podpory školství a mládež v celkové výši 47.000 Kč, bez dopadu na celkový objem kapitoly, a to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1.1</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program č. 4.7 – Podpora kompenzačních pomůcek pro žáky s podpůrnými opatření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 nerozepsané rezervy o částku 47.000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1.2</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program 4.1 </w:t>
            </w:r>
            <w:r w:rsidR="005062F2">
              <w:rPr>
                <w:rFonts w:ascii="Times New Roman" w:hAnsi="Times New Roman"/>
                <w:sz w:val="24"/>
              </w:rPr>
              <w:t>– Program volnočasových aktivit</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zavedení nového specifického ukazatele – Podkrkonošská společnost přátel dětí zdravotně postižených, Semily, z.s. - DEVATERO POHÁDEK S PODKRKONOŠSKOU ve výši 47.000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5062F2">
            <w:pPr>
              <w:widowControl/>
              <w:autoSpaceDE/>
              <w:autoSpaceDN/>
              <w:adjustRightInd/>
              <w:jc w:val="both"/>
              <w:rPr>
                <w:rFonts w:ascii="Times New Roman" w:hAnsi="Times New Roman"/>
                <w:sz w:val="24"/>
              </w:rPr>
            </w:pPr>
            <w:r w:rsidRPr="00DC7042">
              <w:rPr>
                <w:rFonts w:ascii="Times New Roman" w:hAnsi="Times New Roman"/>
                <w:sz w:val="24"/>
              </w:rPr>
              <w:t>s poskytnutím neinvestiční dotac</w:t>
            </w:r>
            <w:r w:rsidR="005062F2">
              <w:rPr>
                <w:rFonts w:ascii="Times New Roman" w:hAnsi="Times New Roman"/>
                <w:sz w:val="24"/>
              </w:rPr>
              <w:t>e na projekt DEVATERO POHÁDEK S </w:t>
            </w:r>
            <w:r w:rsidRPr="00DC7042">
              <w:rPr>
                <w:rFonts w:ascii="Times New Roman" w:hAnsi="Times New Roman"/>
                <w:sz w:val="24"/>
              </w:rPr>
              <w:t>PODKRKONOŠSKOU, žadateli Podkrkonošská společnost přátel dětí zdravotně postižených Semily, z.s., se sídlem Nádražní 213, 513 01 Semily, IČ: 49294555, která nemá charakter podpory de minimis, z rozpočtu kraje v rámci Dotačního fondu Libereckého kraje, programu 4.1 Program volnočasových aktivit, ve výši</w:t>
            </w:r>
            <w:r w:rsidR="005062F2">
              <w:rPr>
                <w:rFonts w:ascii="Times New Roman" w:hAnsi="Times New Roman"/>
                <w:sz w:val="24"/>
              </w:rPr>
              <w:t xml:space="preserve"> 47.000 Kč na základě Smlouvy o </w:t>
            </w:r>
            <w:r w:rsidRPr="00DC7042">
              <w:rPr>
                <w:rFonts w:ascii="Times New Roman" w:hAnsi="Times New Roman"/>
                <w:sz w:val="24"/>
              </w:rPr>
              <w:t>poskytnutí účelové dotace z Dotačního fondu Libereckého kr</w:t>
            </w:r>
            <w:r w:rsidR="005062F2">
              <w:rPr>
                <w:rFonts w:ascii="Times New Roman" w:hAnsi="Times New Roman"/>
                <w:sz w:val="24"/>
              </w:rPr>
              <w:t>aje, oblast podpory: Školství a </w:t>
            </w:r>
            <w:r w:rsidRPr="00DC7042">
              <w:rPr>
                <w:rFonts w:ascii="Times New Roman" w:hAnsi="Times New Roman"/>
                <w:sz w:val="24"/>
              </w:rPr>
              <w:t>mládež, 4.1 Program volnočasových aktivit, jejíž vzor byl schválen usnesením č. 287/17/ZK ze dne 27. 6. 2017. Podíl Libereckého kraje na celkových způsobilých výdajích projektu činí 39,9 %, termín realizace projektu je od 1. 1. do 31. 12. 2017, přičemž účelem projektu je „Zkvalitnění podmínek pro volnočasové aktivity dětí a mládeže“ a výstupem parametrů projektu je „velikost zasažené cílové skupiny - 70 osob“</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náměstkovi hejtmana, řízení resortu školství,</w:t>
            </w:r>
            <w:r w:rsidR="005062F2">
              <w:rPr>
                <w:rFonts w:ascii="Times New Roman" w:hAnsi="Times New Roman"/>
                <w:sz w:val="24"/>
              </w:rPr>
              <w:t xml:space="preserve"> mládeže, tělovýchovy, sportu a </w:t>
            </w:r>
            <w:r w:rsidRPr="00DC7042">
              <w:rPr>
                <w:rFonts w:ascii="Times New Roman" w:hAnsi="Times New Roman"/>
                <w:sz w:val="24"/>
              </w:rPr>
              <w:t>zaměstnanosti, předložit Změnu rozpočtu – rozpočtové opatření č. 237/17 – úprava kapitoly 926 04 Dotační fond, odbor školství, mládeže, tělovýchovy a sportu, poskytnutí dotace Podkrkonošské společnosti přátel dětí zdravotně postižených Semily, z.s.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Mgr. René Havlíkovi, řediteli krajského úřadu, po schválení Změny rozpočtu – rozpočtového opatření č. 237/17 – úprava kapitoly 926 04 Dotační fond, odbor školství, mládeže, tělovýchovy a sportu, poskytnutí dotace Podkrkonošské společnosti přátel dětí zdravotně postižených Semily, z.s. Zastupitelstvem Libereckého kraje, </w:t>
            </w:r>
            <w:r w:rsidR="005062F2">
              <w:rPr>
                <w:rFonts w:ascii="Times New Roman" w:hAnsi="Times New Roman"/>
                <w:sz w:val="24"/>
              </w:rPr>
              <w:t>zajistit informování žadatele o </w:t>
            </w:r>
            <w:r w:rsidRPr="00DC7042">
              <w:rPr>
                <w:rFonts w:ascii="Times New Roman" w:hAnsi="Times New Roman"/>
                <w:sz w:val="24"/>
              </w:rPr>
              <w:t>podpoře či nepodpoře projektu.</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zápisu v rejstříku škol a školských zařízení Gymnázia Dr. Antona Randy, Jablonec nad Nisou,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5062F2">
            <w:pPr>
              <w:widowControl/>
              <w:autoSpaceDE/>
              <w:autoSpaceDN/>
              <w:adjustRightInd/>
              <w:jc w:val="both"/>
              <w:rPr>
                <w:rFonts w:ascii="Times New Roman" w:hAnsi="Times New Roman"/>
                <w:sz w:val="24"/>
              </w:rPr>
            </w:pPr>
            <w:r w:rsidRPr="00DC7042">
              <w:rPr>
                <w:rFonts w:ascii="Times New Roman" w:hAnsi="Times New Roman"/>
                <w:sz w:val="24"/>
              </w:rPr>
              <w:t xml:space="preserve">s výmazem školní jídelny, jejíž činnost vykonává Gymnázium </w:t>
            </w:r>
            <w:r w:rsidR="005062F2">
              <w:rPr>
                <w:rFonts w:ascii="Times New Roman" w:hAnsi="Times New Roman"/>
                <w:sz w:val="24"/>
              </w:rPr>
              <w:t>Dr. Antona Randy, Jablonec nad </w:t>
            </w:r>
            <w:r w:rsidRPr="00DC7042">
              <w:rPr>
                <w:rFonts w:ascii="Times New Roman" w:hAnsi="Times New Roman"/>
                <w:sz w:val="24"/>
              </w:rPr>
              <w:t>Nisou, příspěvková organizace, s účinností od 1. 9.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úplným zněním zřizovací listiny Gymnázia Dr. Antona Randy, Jablonec nad Nisou, příspěvková organizace, ve které dochází v článku III k výmazu školní jídelny a úpravě předmětu činnosti, v článku VIII k výmazu hostinské činnosti a zápisu masérských, rekondičních a regeneračních služeb, a to s účinností od 1. 9. 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Petru Tulpovi, náměstkovi hejtmana, řízení resortu školství,</w:t>
      </w:r>
      <w:r w:rsidR="005062F2">
        <w:rPr>
          <w:rFonts w:ascii="Times New Roman" w:hAnsi="Times New Roman"/>
          <w:sz w:val="24"/>
        </w:rPr>
        <w:t xml:space="preserve"> mládeže, tělovýchovy, sportu a </w:t>
      </w:r>
      <w:r w:rsidRPr="00397275">
        <w:rPr>
          <w:rFonts w:ascii="Times New Roman" w:hAnsi="Times New Roman"/>
          <w:sz w:val="24"/>
        </w:rPr>
        <w:t>zaměstnanosti, předložit materiál zastupitelstvu kraje ke schválení.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Projednání úplné aktualizace Územně analytických podkladů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úplnou aktualizaci dokumentace Územně analytické podklady Libereckého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doporučuje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zastupitelstvu kraje tuto aktualizaci projednat</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Ing. Radce Loučkové Kotasové, člence rady kraje, pověřené </w:t>
      </w:r>
      <w:r w:rsidR="005062F2">
        <w:rPr>
          <w:rFonts w:ascii="Times New Roman" w:hAnsi="Times New Roman"/>
          <w:sz w:val="24"/>
        </w:rPr>
        <w:t>řízením rezortu hospodářského a </w:t>
      </w:r>
      <w:r w:rsidRPr="00397275">
        <w:rPr>
          <w:rFonts w:ascii="Times New Roman" w:hAnsi="Times New Roman"/>
          <w:sz w:val="24"/>
        </w:rPr>
        <w:t>regionálního rozvoje, evropských projektů a územního plánování, předložit zastupitelstvu kraje tuto aktualizaci k projednání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Návrh Pokynů pro zpracování Nového návrhu aktualizace č. 1 Zásad územního rozvoje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doporučuje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zastupitelstvu kraje návrh Pokynů pro zpracování Nového návrhu aktualizace č. 1 Zásad územního rozvoje Libereckého kraje schválit,</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návrhem Pokynů pro zpracování Nového návrhu aktualizace č. 1 Zásad územního rozvoje Libereckého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Ing. Radce Loučkové Kotasové, člence rady kraje, pověřené </w:t>
      </w:r>
      <w:r w:rsidR="005062F2">
        <w:rPr>
          <w:rFonts w:ascii="Times New Roman" w:hAnsi="Times New Roman"/>
          <w:sz w:val="24"/>
        </w:rPr>
        <w:t>řízením rezortu hospodářského a </w:t>
      </w:r>
      <w:r w:rsidRPr="00397275">
        <w:rPr>
          <w:rFonts w:ascii="Times New Roman" w:hAnsi="Times New Roman"/>
          <w:sz w:val="24"/>
        </w:rPr>
        <w:t>regionálního rozvoje, evropských projektů a územního plánování, předložit zastupitelstvu kraje návrh Pokynů pro zpracování Nového návrhu aktualizace č. 1 Zásad územního rozvoje Libereckého kraje ke schválení.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Zadání veřejné zakázky malého rozsahu "Autorský návrh, grafické zpracování a předtisková příprava 13 výstavních panelů včetně kalendáře a logotypu k Roku republiky"</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o zadání veřejné zakázky malého rozsahu „Autorský návrh, grafické zpracování a předtisková příprava 13 výstavních panelů včetně kalendáře a logotypu k Roku </w:t>
      </w:r>
      <w:r w:rsidR="005062F2">
        <w:rPr>
          <w:rFonts w:ascii="Times New Roman" w:hAnsi="Times New Roman"/>
          <w:sz w:val="24"/>
        </w:rPr>
        <w:t>republiky“, a to účastníku MgA. </w:t>
      </w:r>
      <w:r w:rsidRPr="00397275">
        <w:rPr>
          <w:rFonts w:ascii="Times New Roman" w:hAnsi="Times New Roman"/>
          <w:sz w:val="24"/>
        </w:rPr>
        <w:t>Jan</w:t>
      </w:r>
      <w:r w:rsidR="005062F2">
        <w:rPr>
          <w:rFonts w:ascii="Times New Roman" w:hAnsi="Times New Roman"/>
          <w:sz w:val="24"/>
        </w:rPr>
        <w:t>u</w:t>
      </w:r>
      <w:r w:rsidRPr="00397275">
        <w:rPr>
          <w:rFonts w:ascii="Times New Roman" w:hAnsi="Times New Roman"/>
          <w:sz w:val="24"/>
        </w:rPr>
        <w:t xml:space="preserve"> Bažantovi Ph</w:t>
      </w:r>
      <w:r w:rsidR="005062F2">
        <w:rPr>
          <w:rFonts w:ascii="Times New Roman" w:hAnsi="Times New Roman"/>
          <w:sz w:val="24"/>
        </w:rPr>
        <w:t>.</w:t>
      </w:r>
      <w:r w:rsidRPr="00397275">
        <w:rPr>
          <w:rFonts w:ascii="Times New Roman" w:hAnsi="Times New Roman"/>
          <w:sz w:val="24"/>
        </w:rPr>
        <w:t>D., DIČ CZ7907050261</w:t>
      </w:r>
      <w:r w:rsidR="005062F2">
        <w:rPr>
          <w:rFonts w:ascii="Times New Roman" w:hAnsi="Times New Roman"/>
          <w:sz w:val="24"/>
        </w:rPr>
        <w:t>,</w:t>
      </w:r>
      <w:r w:rsidRPr="00397275">
        <w:rPr>
          <w:rFonts w:ascii="Times New Roman" w:hAnsi="Times New Roman"/>
          <w:sz w:val="24"/>
        </w:rPr>
        <w:t xml:space="preserve"> se sídlem </w:t>
      </w:r>
      <w:r w:rsidR="005062F2">
        <w:rPr>
          <w:rFonts w:ascii="Times New Roman" w:hAnsi="Times New Roman"/>
          <w:sz w:val="24"/>
        </w:rPr>
        <w:t>Nuselská 14, 140 00 Praha 4, za </w:t>
      </w:r>
      <w:r w:rsidRPr="00397275">
        <w:rPr>
          <w:rFonts w:ascii="Times New Roman" w:hAnsi="Times New Roman"/>
          <w:sz w:val="24"/>
        </w:rPr>
        <w:t>nabídkovou cenu 341.500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výjimku z postupu dle Směrnice Rady Libereckého kraje č. 2/2016 k zadávání veřejných zakázek, části B, článku 2, odst. 3 – veřejná zakázka bude</w:t>
            </w:r>
            <w:r w:rsidR="005062F2">
              <w:rPr>
                <w:rFonts w:ascii="Times New Roman" w:hAnsi="Times New Roman"/>
                <w:sz w:val="24"/>
              </w:rPr>
              <w:t xml:space="preserve"> zadána formou přímého zadání v </w:t>
            </w:r>
            <w:r w:rsidRPr="00DC7042">
              <w:rPr>
                <w:rFonts w:ascii="Times New Roman" w:hAnsi="Times New Roman"/>
                <w:sz w:val="24"/>
              </w:rPr>
              <w:t>souladu se Směrnicí RK č. 2/2016 k zadávání veřejných zakázek, části A, článku 1. odst. 5,</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dílo č. OLP/2681/2017 mezi Libereckým krajem a MgA. Janem Bažantem Ph.D., DIČ CZ7907050261</w:t>
            </w:r>
            <w:r w:rsidR="005062F2">
              <w:rPr>
                <w:rFonts w:ascii="Times New Roman" w:hAnsi="Times New Roman"/>
                <w:sz w:val="24"/>
              </w:rPr>
              <w:t>,</w:t>
            </w:r>
            <w:r w:rsidRPr="00DC7042">
              <w:rPr>
                <w:rFonts w:ascii="Times New Roman" w:hAnsi="Times New Roman"/>
                <w:sz w:val="24"/>
              </w:rPr>
              <w:t xml:space="preserve"> se sídlem Nuselská 14, 140 00 Praha 4</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Květě Vinklátové, člence rady kraje, řízení rezortu kultury, památkové péče a cestovního ruchu, zajištění dalšího postupu dle Směrnice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5062F2" w:rsidRDefault="005062F2" w:rsidP="0051769B">
      <w:pPr>
        <w:widowControl/>
        <w:autoSpaceDE/>
        <w:autoSpaceDN/>
        <w:adjustRightInd/>
        <w:spacing w:before="180"/>
        <w:rPr>
          <w:rFonts w:ascii="Times New Roman" w:hAnsi="Times New Roman"/>
          <w:b/>
          <w:sz w:val="24"/>
        </w:rPr>
      </w:pPr>
    </w:p>
    <w:p w:rsidR="005062F2" w:rsidRDefault="005062F2"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1419/17/RK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Využití objektu Masarykova č.p. 542/18 Severočeským muzeem v Liberci, příspěvkovou organizací – aktuální informace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informace o využití objektu Masarykova č.p. 542/18.</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přílohy zřizovací listiny Severočeského muzea v Liberci, příspěvkové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přílohy č. 1 zřizovací listiny Severočeského muzea v Libe</w:t>
      </w:r>
      <w:r w:rsidR="005062F2">
        <w:rPr>
          <w:rFonts w:ascii="Times New Roman" w:hAnsi="Times New Roman"/>
          <w:sz w:val="24"/>
        </w:rPr>
        <w:t>rci, příspěvkové organizace, se </w:t>
      </w:r>
      <w:r w:rsidRPr="00397275">
        <w:rPr>
          <w:rFonts w:ascii="Times New Roman" w:hAnsi="Times New Roman"/>
          <w:sz w:val="24"/>
        </w:rPr>
        <w:t>sídlem Masarykova 437/11, 46001 Liberec 1, v souvislosti s p</w:t>
      </w:r>
      <w:r w:rsidR="005062F2">
        <w:rPr>
          <w:rFonts w:ascii="Times New Roman" w:hAnsi="Times New Roman"/>
          <w:sz w:val="24"/>
        </w:rPr>
        <w:t>řevodem nemovitého majetku mezi </w:t>
      </w:r>
      <w:r w:rsidRPr="00397275">
        <w:rPr>
          <w:rFonts w:ascii="Times New Roman" w:hAnsi="Times New Roman"/>
          <w:sz w:val="24"/>
        </w:rPr>
        <w:t>příspěvkovými organizacemi kraje, objekt Masarykova 542/18</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Květě Vinklátové, člence rady kraje, řízení resortu kultury, památkové péče a cestovního ruchu, předložit přílohu č. 1 zřizovací listiny Severočeského muzea v Liberci, příspěvkové organizace, Zastupitelstvu Libereckého kraje ke schválení.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214/17 - snížení kapitoly 913 07 – Příspěvkové organizace, snížení kapitoly 917 07 – Transfery a navýšení kapitoly 912 07 – Účelové příspěvky PO, poskytnutí mimořádných investičních/ neinv</w:t>
      </w:r>
      <w:r w:rsidR="005062F2">
        <w:rPr>
          <w:rFonts w:ascii="Times New Roman" w:hAnsi="Times New Roman"/>
          <w:b/>
          <w:sz w:val="24"/>
        </w:rPr>
        <w:t>estičních účelových příspěvků v </w:t>
      </w:r>
      <w:r w:rsidRPr="00397275">
        <w:rPr>
          <w:rFonts w:ascii="Times New Roman" w:hAnsi="Times New Roman"/>
          <w:b/>
          <w:sz w:val="24"/>
        </w:rPr>
        <w:t>rámci kapitoly 912 07 – Účelové příspěvky PO</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rozpočtu - rozpočtovým opatřením č. 214/2017, kterým se</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913 07 – Příspěvkové organizace o</w:t>
            </w:r>
            <w:r w:rsidR="005062F2">
              <w:rPr>
                <w:rFonts w:ascii="Times New Roman" w:hAnsi="Times New Roman"/>
                <w:sz w:val="24"/>
              </w:rPr>
              <w:t>dboru kultury, památkové péče a </w:t>
            </w:r>
            <w:r w:rsidRPr="00DC7042">
              <w:rPr>
                <w:rFonts w:ascii="Times New Roman" w:hAnsi="Times New Roman"/>
                <w:sz w:val="24"/>
              </w:rPr>
              <w:t>cestovního ruchu, v celkové výši 3.053.000 Kč – finanční rezerva, neinvestiční příspěvky zřízeným příspěvkovým organizacím,</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917 07 – Transfery odboru kultury, památkové péče a cestovního ruchu v celkové výši 80.000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a upravují se výdaje v kapitole 912 07 – Účelové příspěvky příspěvkovým organizacím, resortu kultury, památkové péče a cestovního ruchu v celkové výši 3.133.000 Kč na poskytnutí mimořádných účelových příspěvků následujícím příspěvkovým organizacím,</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zavádí nové dílčí ukazatele v rámci kapitoly 912 07 – Účelové příspěvky příspěvkovým organizacím, resort kultury, památkové péče a cestovního ruchu následujícím příspěvkovým organizacím na projekty</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Oblastní galerie Liberec, příspěvková organizace - „Pojištění, transport a propagace výstavy Giacometti – Picasso – Chirico, Sbírka Helmuta Klewana“ do výše 560.000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Severočeské muzeum v Liberci, příspěvková organizace – „Spolufinancování projektů – vydání průvodce muzeí ERN, realizace mezinárodní výst</w:t>
            </w:r>
            <w:r w:rsidR="005062F2">
              <w:rPr>
                <w:rFonts w:ascii="Times New Roman" w:hAnsi="Times New Roman"/>
                <w:sz w:val="24"/>
              </w:rPr>
              <w:t>avy Staré mapy Jizerských hor a </w:t>
            </w:r>
            <w:r w:rsidRPr="00DC7042">
              <w:rPr>
                <w:rFonts w:ascii="Times New Roman" w:hAnsi="Times New Roman"/>
                <w:sz w:val="24"/>
              </w:rPr>
              <w:t>realizace výstavy Vincenz Janke“ do výše 1.500.000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Vlastivědné muzeum a galerie v České Lípě, příspěvková organizace - projekty v celkové výši 356.000 Kč, v tom</w:t>
            </w:r>
          </w:p>
        </w:tc>
      </w:tr>
    </w:tbl>
    <w:p w:rsidR="00192C7F" w:rsidRDefault="00192C7F">
      <w:pPr>
        <w:widowControl/>
        <w:numPr>
          <w:ilvl w:val="0"/>
          <w:numId w:val="1"/>
        </w:numPr>
        <w:rPr>
          <w:rFonts w:ascii="Times New Roman" w:hAnsi="Times New Roman"/>
          <w:sz w:val="24"/>
        </w:rPr>
      </w:pPr>
      <w:r>
        <w:rPr>
          <w:rFonts w:ascii="Times New Roman" w:hAnsi="Times New Roman"/>
          <w:sz w:val="24"/>
        </w:rPr>
        <w:t>„Muzeum pro děti aneb Kufr plný překvapení“ do výše 36.000 Kč</w:t>
      </w:r>
      <w:r w:rsidR="005062F2">
        <w:rPr>
          <w:rFonts w:ascii="Times New Roman" w:hAnsi="Times New Roman"/>
          <w:sz w:val="24"/>
        </w:rPr>
        <w:t>,</w:t>
      </w:r>
    </w:p>
    <w:p w:rsidR="00192C7F" w:rsidRDefault="00192C7F">
      <w:pPr>
        <w:widowControl/>
        <w:numPr>
          <w:ilvl w:val="0"/>
          <w:numId w:val="1"/>
        </w:numPr>
        <w:rPr>
          <w:rFonts w:ascii="Times New Roman" w:hAnsi="Times New Roman"/>
          <w:sz w:val="24"/>
        </w:rPr>
      </w:pPr>
      <w:r>
        <w:rPr>
          <w:rFonts w:ascii="Times New Roman" w:hAnsi="Times New Roman"/>
          <w:sz w:val="24"/>
        </w:rPr>
        <w:t>„Posuvné stacionární regály pro VMG  v České Lípě “ do výše 120.000 Kč</w:t>
      </w:r>
      <w:r w:rsidR="005062F2">
        <w:rPr>
          <w:rFonts w:ascii="Times New Roman" w:hAnsi="Times New Roman"/>
          <w:sz w:val="24"/>
        </w:rPr>
        <w:t>,</w:t>
      </w:r>
    </w:p>
    <w:p w:rsidR="00192C7F" w:rsidRDefault="00192C7F">
      <w:pPr>
        <w:widowControl/>
        <w:numPr>
          <w:ilvl w:val="0"/>
          <w:numId w:val="1"/>
        </w:numPr>
        <w:rPr>
          <w:rFonts w:ascii="Times New Roman" w:hAnsi="Times New Roman"/>
          <w:sz w:val="24"/>
        </w:rPr>
      </w:pPr>
      <w:r>
        <w:rPr>
          <w:rFonts w:ascii="Times New Roman" w:hAnsi="Times New Roman"/>
          <w:sz w:val="24"/>
        </w:rPr>
        <w:t>„Nákup sbírkových předmětů“ do výše 200.000 Kč</w:t>
      </w:r>
      <w:r w:rsidR="005062F2">
        <w:rPr>
          <w:rFonts w:ascii="Times New Roman" w:hAnsi="Times New Roman"/>
          <w:sz w:val="24"/>
        </w:rPr>
        <w:t>,</w:t>
      </w:r>
    </w:p>
    <w:p w:rsidR="00192C7F" w:rsidRDefault="00192C7F">
      <w:pPr>
        <w:widowControl/>
        <w:ind w:left="2160"/>
        <w:jc w:val="both"/>
      </w:pP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5062F2">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Muzeum Českého ráje v Turnově, příspěvková organizace</w:t>
            </w:r>
            <w:r w:rsidR="005062F2">
              <w:rPr>
                <w:rFonts w:ascii="Times New Roman" w:hAnsi="Times New Roman"/>
                <w:sz w:val="24"/>
              </w:rPr>
              <w:t xml:space="preserve"> - projekty – v celkové výši, v </w:t>
            </w:r>
            <w:r w:rsidRPr="00DC7042">
              <w:rPr>
                <w:rFonts w:ascii="Times New Roman" w:hAnsi="Times New Roman"/>
                <w:sz w:val="24"/>
              </w:rPr>
              <w:t>tom</w:t>
            </w:r>
          </w:p>
        </w:tc>
      </w:tr>
    </w:tbl>
    <w:p w:rsidR="00192C7F" w:rsidRDefault="00192C7F">
      <w:pPr>
        <w:widowControl/>
        <w:numPr>
          <w:ilvl w:val="0"/>
          <w:numId w:val="2"/>
        </w:numPr>
        <w:rPr>
          <w:rFonts w:ascii="Times New Roman" w:hAnsi="Times New Roman"/>
          <w:sz w:val="24"/>
        </w:rPr>
      </w:pPr>
      <w:r>
        <w:rPr>
          <w:rFonts w:ascii="Times New Roman" w:hAnsi="Times New Roman"/>
          <w:sz w:val="24"/>
        </w:rPr>
        <w:t>„Spolufinancování projektů – Nákup sbírky drahých kamenů“ do výše 500.000 Kč</w:t>
      </w:r>
      <w:r w:rsidR="005062F2">
        <w:rPr>
          <w:rFonts w:ascii="Times New Roman" w:hAnsi="Times New Roman"/>
          <w:sz w:val="24"/>
        </w:rPr>
        <w:t>,</w:t>
      </w:r>
    </w:p>
    <w:p w:rsidR="00192C7F" w:rsidRDefault="00192C7F" w:rsidP="005062F2">
      <w:pPr>
        <w:widowControl/>
        <w:numPr>
          <w:ilvl w:val="0"/>
          <w:numId w:val="2"/>
        </w:numPr>
        <w:jc w:val="both"/>
        <w:rPr>
          <w:rFonts w:ascii="Times New Roman" w:hAnsi="Times New Roman"/>
          <w:sz w:val="24"/>
        </w:rPr>
      </w:pPr>
      <w:r>
        <w:rPr>
          <w:rFonts w:ascii="Times New Roman" w:hAnsi="Times New Roman"/>
          <w:sz w:val="24"/>
        </w:rPr>
        <w:t xml:space="preserve">„Spolufinancování projektů, účelových dotací od Ministerstva kultury České </w:t>
      </w:r>
      <w:r w:rsidR="005062F2">
        <w:rPr>
          <w:rFonts w:ascii="Times New Roman" w:hAnsi="Times New Roman"/>
          <w:sz w:val="24"/>
        </w:rPr>
        <w:t>r</w:t>
      </w:r>
      <w:r>
        <w:rPr>
          <w:rFonts w:ascii="Times New Roman" w:hAnsi="Times New Roman"/>
          <w:sz w:val="24"/>
        </w:rPr>
        <w:t>epubliky, Státního fondu kultury, Města Turnov“ do výše 217.000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neinvestičního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výše 560.000 Kč, Oblastní galerii Liberec, příspěvkové organizaci se sídlem Masarykova 723/14, 460 01 Liberec, IČO 00083267 na výdaje spojené s realizací akce – „Pojištění, transport a propagace výstavy Giacometti – Picasso – Chirico, Sbírka Helmuta Klewana“,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neinvestičního příspěvku formou zálohové platby ve výši 50%, tj. ve výši 280.000 Kč do 30 dnů od přijetí tohoto rozhodnutí zřizovatele, další závěrečná pl</w:t>
            </w:r>
            <w:r w:rsidR="005062F2">
              <w:rPr>
                <w:rFonts w:ascii="Times New Roman" w:hAnsi="Times New Roman"/>
                <w:sz w:val="24"/>
              </w:rPr>
              <w:t>atba bude uvolněna do 30 dnů od </w:t>
            </w:r>
            <w:r w:rsidRPr="00DC7042">
              <w:rPr>
                <w:rFonts w:ascii="Times New Roman" w:hAnsi="Times New Roman"/>
                <w:sz w:val="24"/>
              </w:rPr>
              <w:t>obdržení žádosti příspěvkové organizace o zaslání zřizovatelem schváleného mimořádného účelového neinvestičního příspěvku dle přílohy č. 2, tohoto materiálu, nejpozději však do 10.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31. 10.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„Oznámení o skutečné výši využitého (uplatněného) provozního příspěvku / vyrovnávací platby a výši přep</w:t>
            </w:r>
            <w:r w:rsidR="005062F2">
              <w:rPr>
                <w:rFonts w:ascii="Times New Roman" w:hAnsi="Times New Roman"/>
                <w:sz w:val="24"/>
              </w:rPr>
              <w:t>latku (vratky) za rok 2017“ dle </w:t>
            </w:r>
            <w:r w:rsidRPr="00DC7042">
              <w:rPr>
                <w:rFonts w:ascii="Times New Roman" w:hAnsi="Times New Roman"/>
                <w:sz w:val="24"/>
              </w:rPr>
              <w:t>přílohy č. 3, tohoto materiálu, v termínu do 10.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neinvestičního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výše 1.500.000 Kč, Severočeskému muzeum v Liberci, příspěvkové organizaci se sídlem Masarykova 11, 460 01 Liberec, IČO 00083232 na výdaje spojené s realizací akce – „Spolufinancování projektů – vydání průvodce muzeí ERN, realizace mezinárodní výstavy Staré mapy Jizerských hor a výstavy Vincenz Janke“,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neinvestičního příspěvku formou zálohové platby ve výši 50%, tj. ve výši 750.000 Kč do 30 dnů od přijetí tohoto rozhodnutí zřizovatele, další závěrečná platba b</w:t>
            </w:r>
            <w:r w:rsidR="005062F2">
              <w:rPr>
                <w:rFonts w:ascii="Times New Roman" w:hAnsi="Times New Roman"/>
                <w:sz w:val="24"/>
              </w:rPr>
              <w:t>ude uvolněna do 30 dnů od </w:t>
            </w:r>
            <w:r w:rsidRPr="00DC7042">
              <w:rPr>
                <w:rFonts w:ascii="Times New Roman" w:hAnsi="Times New Roman"/>
                <w:sz w:val="24"/>
              </w:rPr>
              <w:t>obdržení žádosti příspěvkové organizace o z</w:t>
            </w:r>
            <w:r w:rsidR="005062F2">
              <w:rPr>
                <w:rFonts w:ascii="Times New Roman" w:hAnsi="Times New Roman"/>
                <w:sz w:val="24"/>
              </w:rPr>
              <w:t>aslání zřizovatelem schváleného </w:t>
            </w:r>
            <w:r w:rsidRPr="00DC7042">
              <w:rPr>
                <w:rFonts w:ascii="Times New Roman" w:hAnsi="Times New Roman"/>
                <w:sz w:val="24"/>
              </w:rPr>
              <w:t>mimořádného účelového neinvestičního příspěvku dle přílohy č. 2, tohoto materiálu, nejpozději však do 10.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31.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„Oznámení o skutečné výši využitého (uplatněného) provozního příspěvku / vyrovnávací platby a výši přep</w:t>
            </w:r>
            <w:r w:rsidR="005062F2">
              <w:rPr>
                <w:rFonts w:ascii="Times New Roman" w:hAnsi="Times New Roman"/>
                <w:sz w:val="24"/>
              </w:rPr>
              <w:t>latku (vratky) za rok 2017“ dle </w:t>
            </w:r>
            <w:r w:rsidRPr="00DC7042">
              <w:rPr>
                <w:rFonts w:ascii="Times New Roman" w:hAnsi="Times New Roman"/>
                <w:sz w:val="24"/>
              </w:rPr>
              <w:t>přílohy č. 3, tohoto materiálu, v termínu do 20. 1. 2018,</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neinvestičního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výše 200.000 Kč, Vlastivědnému muzeu a galerie v České Lí</w:t>
            </w:r>
            <w:r w:rsidR="005062F2">
              <w:rPr>
                <w:rFonts w:ascii="Times New Roman" w:hAnsi="Times New Roman"/>
                <w:sz w:val="24"/>
              </w:rPr>
              <w:t>pě, příspěvkové organizaci se </w:t>
            </w:r>
            <w:r w:rsidRPr="00DC7042">
              <w:rPr>
                <w:rFonts w:ascii="Times New Roman" w:hAnsi="Times New Roman"/>
                <w:sz w:val="24"/>
              </w:rPr>
              <w:t>sídlem Náměstí Osvobození č. p. 297/1, 470 01 Česká Lípa, IČO 00360198 na výdaje spojené s realizací akce – „Nákup sbírkových předmětů“,</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neinvestičního příspěvku po realizaci neinvestiční akce ve výši skutečně vynaložených výdajů, maximálně však do výše 200.000 Kč, a to 30 dnů od obdržení žádosti příslušné příspěvkové organizace o zaslání zřizovatelem schválenéh</w:t>
            </w:r>
            <w:r w:rsidR="005062F2">
              <w:rPr>
                <w:rFonts w:ascii="Times New Roman" w:hAnsi="Times New Roman"/>
                <w:sz w:val="24"/>
              </w:rPr>
              <w:t>o neinvestičního příspěvku, dle </w:t>
            </w:r>
            <w:r w:rsidRPr="00DC7042">
              <w:rPr>
                <w:rFonts w:ascii="Times New Roman" w:hAnsi="Times New Roman"/>
                <w:sz w:val="24"/>
              </w:rPr>
              <w:t xml:space="preserve">přílohy č. 2, tohoto materiálu, kterou organizace zašle příslušnému odboru do 14 dnů od ukončení realizace výdajů na akci, </w:t>
            </w:r>
            <w:r w:rsidR="005062F2">
              <w:rPr>
                <w:rFonts w:ascii="Times New Roman" w:hAnsi="Times New Roman"/>
                <w:sz w:val="24"/>
              </w:rPr>
              <w:t>nejpozději však do 10.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30. 11.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„Oznámení o skutečné výši využitého (uplatněného) provozního příspěvku / vyrovnávací platby a výši přep</w:t>
            </w:r>
            <w:r w:rsidR="005062F2">
              <w:rPr>
                <w:rFonts w:ascii="Times New Roman" w:hAnsi="Times New Roman"/>
                <w:sz w:val="24"/>
              </w:rPr>
              <w:t>latku (vratky) za rok 2017“ dle </w:t>
            </w:r>
            <w:r w:rsidRPr="00DC7042">
              <w:rPr>
                <w:rFonts w:ascii="Times New Roman" w:hAnsi="Times New Roman"/>
                <w:sz w:val="24"/>
              </w:rPr>
              <w:t>přílohy č. 3, tohoto materiálu, v termínu do 14.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neinvestičního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 xml:space="preserve">výše 36.000 Kč, Vlastivědnému muzeum a galerii v České </w:t>
            </w:r>
            <w:r w:rsidR="005062F2">
              <w:rPr>
                <w:rFonts w:ascii="Times New Roman" w:hAnsi="Times New Roman"/>
                <w:sz w:val="24"/>
              </w:rPr>
              <w:t>Lípě, příspěvkové organizaci se </w:t>
            </w:r>
            <w:r w:rsidRPr="00DC7042">
              <w:rPr>
                <w:rFonts w:ascii="Times New Roman" w:hAnsi="Times New Roman"/>
                <w:sz w:val="24"/>
              </w:rPr>
              <w:t>sídlem Náměstí Osvobození č. p. 297/1, 470 01 Česká Lípa, IČO 00360198 na výdaje spojené s realizací akce – „Muzeum pro děti aneb Kufr plný překvapení“</w:t>
            </w:r>
            <w:r w:rsidR="005062F2">
              <w:rPr>
                <w:rFonts w:ascii="Times New Roman" w:hAnsi="Times New Roman"/>
                <w:sz w:val="24"/>
              </w:rPr>
              <w:t>,</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neinvestičního příspěvku do výše 36.000 Kč po realizaci neinvestiční akce do 30 dnů od schválení ZR-RO č. 214/17 zastupitelstvem kraje</w:t>
            </w:r>
            <w:r w:rsidR="005062F2">
              <w:rPr>
                <w:rFonts w:ascii="Times New Roman" w:hAnsi="Times New Roman"/>
                <w:sz w:val="24"/>
              </w:rPr>
              <w:t>,</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31.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„Závěrečného vyúčtování akce mimořádného neinvestičního příspěvku“ dle přílohy č. 4, tohoto materiálu, v termínu do 20. 1. 2018,</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neinvestičního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 xml:space="preserve">výše 90.684 Kč, Vlastivědnému muzeu a galerii v České </w:t>
            </w:r>
            <w:r w:rsidR="005062F2">
              <w:rPr>
                <w:rFonts w:ascii="Times New Roman" w:hAnsi="Times New Roman"/>
                <w:sz w:val="24"/>
              </w:rPr>
              <w:t>Lípě, příspěvkové organizaci se </w:t>
            </w:r>
            <w:r w:rsidRPr="00DC7042">
              <w:rPr>
                <w:rFonts w:ascii="Times New Roman" w:hAnsi="Times New Roman"/>
                <w:sz w:val="24"/>
              </w:rPr>
              <w:t>sídlem Náměstí Osvobození č. p. 297/1, 470 01 Česká Lípa, IČO 00360198 na výdaje spojené s realizací akce – „Posuvné stacionární regály pro VMG  v České Lípě “,</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neinvestičního příspěvku po realizaci neinvestiční akce ve výši skutečně vynaložených výdajů, maximálně však do výše 90. 684 Kč, a to 30 dnů od obdržení žádosti příslušné příspěvkové organizace o zaslání zřizovatelem schválenéh</w:t>
            </w:r>
            <w:r w:rsidR="005062F2">
              <w:rPr>
                <w:rFonts w:ascii="Times New Roman" w:hAnsi="Times New Roman"/>
                <w:sz w:val="24"/>
              </w:rPr>
              <w:t>o neinvestičního příspěvku, dle </w:t>
            </w:r>
            <w:r w:rsidRPr="00DC7042">
              <w:rPr>
                <w:rFonts w:ascii="Times New Roman" w:hAnsi="Times New Roman"/>
                <w:sz w:val="24"/>
              </w:rPr>
              <w:t xml:space="preserve">přílohy č. 2, tohoto materiálu, kterou organizace zašle </w:t>
            </w:r>
            <w:r w:rsidR="005062F2">
              <w:rPr>
                <w:rFonts w:ascii="Times New Roman" w:hAnsi="Times New Roman"/>
                <w:sz w:val="24"/>
              </w:rPr>
              <w:t>příslušnému odboru do 14 dnů od </w:t>
            </w:r>
            <w:r w:rsidRPr="00DC7042">
              <w:rPr>
                <w:rFonts w:ascii="Times New Roman" w:hAnsi="Times New Roman"/>
                <w:sz w:val="24"/>
              </w:rPr>
              <w:t>ukončení realizace výdajů na akci, nejpozději však do 10.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30. 11.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„Oznámení o skutečné výši využitého (uplatněného) provozního příspěvku / vyrovnávací platby a výši přep</w:t>
            </w:r>
            <w:r w:rsidR="005062F2">
              <w:rPr>
                <w:rFonts w:ascii="Times New Roman" w:hAnsi="Times New Roman"/>
                <w:sz w:val="24"/>
              </w:rPr>
              <w:t>latku (vratky) za rok 2017“ dle </w:t>
            </w:r>
            <w:r w:rsidRPr="00DC7042">
              <w:rPr>
                <w:rFonts w:ascii="Times New Roman" w:hAnsi="Times New Roman"/>
                <w:sz w:val="24"/>
              </w:rPr>
              <w:t>přílohy č. 3, tohoto materiálu, v termínu do 14.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6)</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výše 29.316 Kč, Vlastivědnému muzeu a galerii v České Lípě, příspěvkové o</w:t>
            </w:r>
            <w:r w:rsidR="005062F2">
              <w:rPr>
                <w:rFonts w:ascii="Times New Roman" w:hAnsi="Times New Roman"/>
                <w:sz w:val="24"/>
              </w:rPr>
              <w:t>rganizaci se </w:t>
            </w:r>
            <w:r w:rsidRPr="00DC7042">
              <w:rPr>
                <w:rFonts w:ascii="Times New Roman" w:hAnsi="Times New Roman"/>
                <w:sz w:val="24"/>
              </w:rPr>
              <w:t>sídlem Náměstí Osvobození č. p. 297/1, 470 01 Česká Lípa, IČO 00360198 na výdaje spojené s realizací akce – „Posuvné stacionární regály pro VMG  v České Lípě “,</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investičního příspěvku do výše 29.316 Kč po realizaci investiční akce do 30 dnů od obdržení žádosti příspěvkové organizace o zaslání zřizovatelem schváleného mimoř</w:t>
            </w:r>
            <w:r w:rsidR="005062F2">
              <w:rPr>
                <w:rFonts w:ascii="Times New Roman" w:hAnsi="Times New Roman"/>
                <w:sz w:val="24"/>
              </w:rPr>
              <w:t>ádného účelového příspěvku, dle </w:t>
            </w:r>
            <w:r w:rsidRPr="00DC7042">
              <w:rPr>
                <w:rFonts w:ascii="Times New Roman" w:hAnsi="Times New Roman"/>
                <w:sz w:val="24"/>
              </w:rPr>
              <w:t>přílohy č. 2, tohoto materiálu, nejpozději však do 10.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30. 11.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„Závěrečného vyúčtování akce mimořádného investičního příspěvku“ dle přílohy č. 4, tohoto materiálu, v termínu do 20.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7)</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neinvestičního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výše 500.000 Kč, Muzeu Českého ráje v Turnově, příspěvkové organizaci se sídlem Skálova 71, 511 01 Turnov, IČO 00085804 na výdaje spojené s realizací akce – „Spolufinancování projektů – Nákup sbírky drahých kamenů“,</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neinvestičního příspěvku formou zálohové platby ve výši 50%, tj. ve výši 250.000 Kč do 30 dnů od přijetí tohoto rozhodnutí zřizovatele, další závěrečná platba bude uvolněna do 30 dnů od obdržení žádosti příspěvkové organizace o zaslání zřizovatelem schváleného mimořádného účelového neinvestičního příspěvku dle přílohy č. 2, tohoto materiálu, nejpozději však do 10.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30. 11.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„Oznámení o skutečné výši využitého (uplatněného) provozního příspěvku / vyrovnávací platby a výši přep</w:t>
            </w:r>
            <w:r w:rsidR="005062F2">
              <w:rPr>
                <w:rFonts w:ascii="Times New Roman" w:hAnsi="Times New Roman"/>
                <w:sz w:val="24"/>
              </w:rPr>
              <w:t>latku (vratky) za rok 2017“ dle </w:t>
            </w:r>
            <w:r w:rsidRPr="00DC7042">
              <w:rPr>
                <w:rFonts w:ascii="Times New Roman" w:hAnsi="Times New Roman"/>
                <w:sz w:val="24"/>
              </w:rPr>
              <w:t>přílohy č. 3, tohoto materiálu, v termínu do 20. 12.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8)</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poskytnutí mimořádného účelového neinvestičního příspěvku z kapitoly 912 07 – Účelové příspěvky příspěvkovým organizacím, odbor kultury, památ</w:t>
            </w:r>
            <w:r w:rsidR="005062F2">
              <w:rPr>
                <w:rFonts w:ascii="Times New Roman" w:hAnsi="Times New Roman"/>
                <w:sz w:val="24"/>
              </w:rPr>
              <w:t>kové péče a cestovního ruchu do </w:t>
            </w:r>
            <w:r w:rsidRPr="00DC7042">
              <w:rPr>
                <w:rFonts w:ascii="Times New Roman" w:hAnsi="Times New Roman"/>
                <w:sz w:val="24"/>
              </w:rPr>
              <w:t>výše 217.000 Kč, Muzeu Českého ráje v Turnově, příspěvkové organizaci se sídlem Skálova 71, 511 01 Turnov, IČO 00085804 na výdaje spojené s realizací akce – „Spolufinancování projektů, účelových dotací od Ministerstva kultury, Státního fondu kultury, Města Turnov“</w:t>
            </w:r>
            <w:r w:rsidR="005062F2">
              <w:rPr>
                <w:rFonts w:ascii="Times New Roman" w:hAnsi="Times New Roman"/>
                <w:sz w:val="24"/>
              </w:rPr>
              <w:t>,</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zaslání finančních prostředků příjemci mimořádného účelového neinvestičního příspěvku formou zálohové platby ve výši 50%, tj. ve výši 108.500 Kč do 30 dnů od přijetí tohoto rozhodnutí zřizovatele, další závěrečná pl</w:t>
            </w:r>
            <w:r w:rsidR="005062F2">
              <w:rPr>
                <w:rFonts w:ascii="Times New Roman" w:hAnsi="Times New Roman"/>
                <w:sz w:val="24"/>
              </w:rPr>
              <w:t>atba bude uvolněna do 30 dnů od </w:t>
            </w:r>
            <w:r w:rsidRPr="00DC7042">
              <w:rPr>
                <w:rFonts w:ascii="Times New Roman" w:hAnsi="Times New Roman"/>
                <w:sz w:val="24"/>
              </w:rPr>
              <w:t>obdržení žádosti příspěvkové organizace o zaslání zřizovatelem schváleného mimořádného účelového neinvestičního příspěvku dle přílohy č. 2, tohoto materiálu, nejpozději však do 10. 12.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termínu ukončení realizace výdajů spojených s akcí do 30. 11 2017,</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předložení vyúčtování formou „Oznámení o skutečné výši využitého (uplatněného) provozního příspěvku / vyrovnávací platby a výši přep</w:t>
            </w:r>
            <w:r w:rsidR="005062F2">
              <w:rPr>
                <w:rFonts w:ascii="Times New Roman" w:hAnsi="Times New Roman"/>
                <w:sz w:val="24"/>
              </w:rPr>
              <w:t>latku (vratky) za rok 2017“ dle </w:t>
            </w:r>
            <w:r w:rsidRPr="00DC7042">
              <w:rPr>
                <w:rFonts w:ascii="Times New Roman" w:hAnsi="Times New Roman"/>
                <w:sz w:val="24"/>
              </w:rPr>
              <w:t>přílohy č. 3, tohoto materiálu, v termínu do 20. 12. 2017,</w:t>
            </w:r>
          </w:p>
        </w:tc>
      </w:tr>
    </w:tbl>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a to za podmínky schválení změny rozpočtu – rozpočtového opatření č. 214/17 Zastupitelstvem Libereckého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Květě Vinklátové, člence rady kraje, řízení resortu kultury, památkové péče a cestovního ruchu, předložit změnu rozpočtu - rozpočtové opatření č. 214/17 – úprava kapitoly 912 07 - Účelové příspěvky PO, kultury, památkové péče a cestovního ruchu poskytnutí mimořádných účelových příspěvků příspěvkovým organizacím na jednání Zastupitelstva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Květě Vinklátové, člence rady kraje, řízení resortu kultury, památkové péče a cestovního ruchu, zaslat výpis tohoto usnesení včetně v usnesení požadovaných příloh, ředitelům příspěvkových organizací odboru kultury, památkové péče a cestovního ruchu.</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15. 09. 2017</w:t>
      </w:r>
    </w:p>
    <w:p w:rsidR="005062F2" w:rsidRDefault="005062F2"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Vyhlášení programu 7.5 Poznáváme kulturu, v rámci Dotačního fondu Libereckého kraje - oblast podpory kultura, památková péče a cestovní ruch na rok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plnou moc č. PM/83/2017 pro Ing. Květu Vinklátovou, členku rady kraje, řízení resortu kultury, památkové péče a cestovního ruchu, k podpisu smluv o poskytnutí účelové dotace z programu 7.5 Dotační fond Libereckého kraje – Poznáváme kulturu,</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podmínkami a Vyhlášením programu k předkládání žádostí o do</w:t>
      </w:r>
      <w:r w:rsidR="005062F2">
        <w:rPr>
          <w:rFonts w:ascii="Times New Roman" w:hAnsi="Times New Roman"/>
          <w:sz w:val="24"/>
        </w:rPr>
        <w:t>taci včetně povinných příloh na </w:t>
      </w:r>
      <w:r w:rsidRPr="00397275">
        <w:rPr>
          <w:rFonts w:ascii="Times New Roman" w:hAnsi="Times New Roman"/>
          <w:sz w:val="24"/>
        </w:rPr>
        <w:t>rok 2017 – Dotační fond Libereckého kraje, oblast pod</w:t>
      </w:r>
      <w:r w:rsidR="005062F2">
        <w:rPr>
          <w:rFonts w:ascii="Times New Roman" w:hAnsi="Times New Roman"/>
          <w:sz w:val="24"/>
        </w:rPr>
        <w:t>pory č. 7.5 Poznáváme kulturu s </w:t>
      </w:r>
      <w:r w:rsidRPr="00397275">
        <w:rPr>
          <w:rFonts w:ascii="Times New Roman" w:hAnsi="Times New Roman"/>
          <w:sz w:val="24"/>
        </w:rPr>
        <w:t>předpokládaným objemem nespecifikovaných rezerv určených k rozdělení ve výši 650.000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Květě Vinklátové, člence rady kraje, řízení resortu kultury, památkové péče a cestovního ruchu, předložit podmínky programu 7.5 Dotačního fondu Liber</w:t>
      </w:r>
      <w:r w:rsidR="005062F2">
        <w:rPr>
          <w:rFonts w:ascii="Times New Roman" w:hAnsi="Times New Roman"/>
          <w:sz w:val="24"/>
        </w:rPr>
        <w:t>eckého kraje a jeho Vyhlášení k </w:t>
      </w:r>
      <w:r w:rsidRPr="00397275">
        <w:rPr>
          <w:rFonts w:ascii="Times New Roman" w:hAnsi="Times New Roman"/>
          <w:sz w:val="24"/>
        </w:rPr>
        <w:t>projednání a schválení zastupitelstvu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Poskytnutí účelové dotace na projekt „Obnova tzv. zahradního domu v místě zaniklého kostela sv. Alžběty v Jilemnici - I. etapa, položení střešní krytiny, oprava krovu“ z rozpočtu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účelové neinvestiční dotace z rozpočtu Libereckého kraje, kapitoly 917 07 – Transfery, odboru kultury, památkové péče a cestovního ruchu, v celkové výši 500.000 Kč níže uvedenému příjemci na níže uvedený projekt</w:t>
            </w:r>
          </w:p>
        </w:tc>
      </w:tr>
    </w:tbl>
    <w:p w:rsidR="00192C7F" w:rsidRDefault="00192C7F">
      <w:pPr>
        <w:pStyle w:val="Odstavecseseznamem"/>
        <w:widowControl/>
        <w:spacing w:before="60" w:after="60"/>
        <w:ind w:left="1080"/>
        <w:rPr>
          <w:rFonts w:ascii="Arial" w:hAnsi="Arial"/>
          <w:sz w:val="20"/>
        </w:rPr>
      </w:pPr>
    </w:p>
    <w:tbl>
      <w:tblPr>
        <w:tblW w:w="4800" w:type="pct"/>
        <w:tblInd w:w="28" w:type="dxa"/>
        <w:tblLayout w:type="fixed"/>
        <w:tblCellMar>
          <w:top w:w="60" w:type="dxa"/>
          <w:left w:w="60" w:type="dxa"/>
          <w:bottom w:w="60" w:type="dxa"/>
          <w:right w:w="60" w:type="dxa"/>
        </w:tblCellMar>
        <w:tblLook w:val="0000" w:firstRow="0" w:lastRow="0" w:firstColumn="0" w:lastColumn="0" w:noHBand="0" w:noVBand="0"/>
      </w:tblPr>
      <w:tblGrid>
        <w:gridCol w:w="3492"/>
        <w:gridCol w:w="5876"/>
      </w:tblGrid>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Název příjemce/ právní forma:</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Město Jilemnice/město</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IČ:</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00275808</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Sídlo:</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Masarykovo náměstí 82, 514 01 Jilemnice</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Název projektu:</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Obnova tzv. zahradního domu v místě zaniklého kostela sv. Alžběty v Jilemnici - I. etapa, položení střešní krytiny, oprava krovu</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Účel projektu:</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Obnova tzv. zahradního domu v areálu zámeckého parku a rehabilitace jeho architektonického vzhledu domu z konce 19. století.</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Rozhodující závazné výstupy projektu:</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237 m2 položení střešní krytiny z přírodní břidlice</w:t>
            </w:r>
          </w:p>
          <w:p w:rsidR="00192C7F" w:rsidRDefault="00192C7F">
            <w:pPr>
              <w:widowControl/>
            </w:pPr>
            <w:r>
              <w:t>34 m3 oprava krovu</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Dotace ve výši v Kč:</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500.000 Kč</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Termín realizace:</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1. 9. 2017 – 31. 10. 2018</w:t>
            </w:r>
          </w:p>
        </w:tc>
      </w:tr>
      <w:tr w:rsidR="00192C7F">
        <w:trPr>
          <w:cantSplit/>
        </w:trPr>
        <w:tc>
          <w:tcPr>
            <w:tcW w:w="2978"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rPr>
                <w:b/>
              </w:rPr>
            </w:pPr>
            <w:r>
              <w:rPr>
                <w:b/>
              </w:rPr>
              <w:t>De minimis:</w:t>
            </w:r>
          </w:p>
        </w:tc>
        <w:tc>
          <w:tcPr>
            <w:tcW w:w="5010" w:type="dxa"/>
            <w:tcBorders>
              <w:top w:val="single" w:sz="6" w:space="0" w:color="auto"/>
              <w:left w:val="single" w:sz="6" w:space="0" w:color="auto"/>
              <w:bottom w:val="single" w:sz="6" w:space="0" w:color="auto"/>
              <w:right w:val="single" w:sz="6" w:space="0" w:color="auto"/>
            </w:tcBorders>
            <w:vAlign w:val="center"/>
          </w:tcPr>
          <w:p w:rsidR="00192C7F" w:rsidRDefault="00192C7F">
            <w:pPr>
              <w:widowControl/>
            </w:pPr>
            <w:r>
              <w:t>NE</w:t>
            </w:r>
          </w:p>
        </w:tc>
      </w:tr>
    </w:tbl>
    <w:p w:rsidR="00192C7F" w:rsidRDefault="00192C7F">
      <w:pPr>
        <w:pStyle w:val="Odstavecseseznamem"/>
        <w:widowControl/>
        <w:ind w:left="426"/>
        <w:jc w:val="both"/>
        <w:rPr>
          <w:rFonts w:ascii="Arial" w:hAnsi="Arial"/>
          <w:sz w:val="20"/>
        </w:rPr>
      </w:pPr>
    </w:p>
    <w:p w:rsidR="00192C7F" w:rsidRDefault="00192C7F">
      <w:pPr>
        <w:widowControl/>
      </w:pPr>
    </w:p>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se smlouvou o poskytnutí účelové neinvestiční dotace </w:t>
            </w:r>
            <w:r w:rsidR="005062F2">
              <w:rPr>
                <w:rFonts w:ascii="Times New Roman" w:hAnsi="Times New Roman"/>
                <w:sz w:val="24"/>
              </w:rPr>
              <w:t>z rozpočtu Libereckého kraje č. </w:t>
            </w:r>
            <w:r w:rsidRPr="00DC7042">
              <w:rPr>
                <w:rFonts w:ascii="Times New Roman" w:hAnsi="Times New Roman"/>
                <w:sz w:val="24"/>
              </w:rPr>
              <w:t>OLP/2662/2017, uzavíranou mezi Libereckým krajem a Městem Jilemnice, se sídlem Masarykovo náměstí 82, 514 01 Jilemnice, zastoupeným starostkou Ing. Janou Čechovou</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Květě Vinklátové, člence rady kraje, řízení resortu kultu</w:t>
      </w:r>
      <w:r w:rsidR="005062F2">
        <w:rPr>
          <w:rFonts w:ascii="Times New Roman" w:hAnsi="Times New Roman"/>
          <w:sz w:val="24"/>
        </w:rPr>
        <w:t>ry, památkové péče a cestovního </w:t>
      </w:r>
      <w:r w:rsidRPr="00397275">
        <w:rPr>
          <w:rFonts w:ascii="Times New Roman" w:hAnsi="Times New Roman"/>
          <w:sz w:val="24"/>
        </w:rPr>
        <w:t>ruchu, předložit poskytnutí dotace Městu Jilemnic</w:t>
      </w:r>
      <w:r w:rsidR="005062F2">
        <w:rPr>
          <w:rFonts w:ascii="Times New Roman" w:hAnsi="Times New Roman"/>
          <w:sz w:val="24"/>
        </w:rPr>
        <w:t>e a smlouvu č. OLP/2662/2017 k </w:t>
      </w:r>
      <w:r w:rsidRPr="00397275">
        <w:rPr>
          <w:rFonts w:ascii="Times New Roman" w:hAnsi="Times New Roman"/>
          <w:sz w:val="24"/>
        </w:rPr>
        <w:t>projednání a schválení Zastupitelstvu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240/17 - úprava kapitoly 92607 – Dotační fond, odboru kultury, památkové péče a cestovního ruchu – přidělení dotací v rámci programu 7.6 Podpora rozvoje cestovního ruchu v Libereckém kraji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398"/>
        <w:gridCol w:w="47"/>
        <w:gridCol w:w="442"/>
        <w:gridCol w:w="741"/>
        <w:gridCol w:w="2018"/>
        <w:gridCol w:w="957"/>
        <w:gridCol w:w="957"/>
        <w:gridCol w:w="1057"/>
        <w:gridCol w:w="684"/>
        <w:gridCol w:w="813"/>
        <w:gridCol w:w="1029"/>
        <w:gridCol w:w="456"/>
        <w:gridCol w:w="147"/>
      </w:tblGrid>
      <w:tr w:rsidR="00386D90" w:rsidRPr="00DC7042" w:rsidTr="00CD7F40">
        <w:trPr>
          <w:gridAfter w:val="1"/>
          <w:wAfter w:w="152" w:type="dxa"/>
        </w:trPr>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10"/>
          </w:tcPr>
          <w:p w:rsidR="00386D90" w:rsidRPr="00DC7042" w:rsidRDefault="00386D90" w:rsidP="005062F2">
            <w:pPr>
              <w:widowControl/>
              <w:autoSpaceDE/>
              <w:autoSpaceDN/>
              <w:adjustRightInd/>
              <w:jc w:val="both"/>
              <w:rPr>
                <w:rFonts w:ascii="Times New Roman" w:hAnsi="Times New Roman"/>
                <w:sz w:val="24"/>
              </w:rPr>
            </w:pPr>
            <w:r w:rsidRPr="00DC7042">
              <w:rPr>
                <w:rFonts w:ascii="Times New Roman" w:hAnsi="Times New Roman"/>
                <w:sz w:val="24"/>
              </w:rPr>
              <w:t xml:space="preserve">se změnou rozpočtu – rozpočtovým opatřením č. 240/17, kterým se snižují výdaje v kapitole 926 07 – Dotační fond, odbor kultury, památkové péče a cestovního ruchu, nespecifikované rezervy Programu 7.6. Podpora rozvoje cestovního ruchu v Libereckém kraji ve výši 1.571.795 Kč a současně se navyšují, zavádí nové specifické </w:t>
            </w:r>
            <w:r w:rsidR="005062F2">
              <w:rPr>
                <w:rFonts w:ascii="Times New Roman" w:hAnsi="Times New Roman"/>
                <w:sz w:val="24"/>
              </w:rPr>
              <w:t>ukazatele u jednotlivých akcí v </w:t>
            </w:r>
            <w:r w:rsidRPr="00DC7042">
              <w:rPr>
                <w:rFonts w:ascii="Times New Roman" w:hAnsi="Times New Roman"/>
                <w:sz w:val="24"/>
              </w:rPr>
              <w:t>kapitole 926 07 - Dotační fond, odbor kultury, památkové péče a cestovního ruchu, Programu 7. 6 Podpora rozvoje cestovního ruchu v Libereckém kraji v celkové výši 1.571.795 Kč, bez dopadu na celkový objem kapitoly,</w:t>
            </w:r>
          </w:p>
        </w:tc>
      </w:tr>
      <w:tr w:rsidR="00386D90" w:rsidRPr="00DC7042" w:rsidTr="00CD7F40">
        <w:trPr>
          <w:gridAfter w:val="1"/>
          <w:wAfter w:w="152" w:type="dxa"/>
        </w:trPr>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10"/>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účelových neinvestičních dotací z rozpočtu kraje v rámci Dotačního fondu Libereckého kraje, oblasti podpory Kultura, památková péče a cestovní ruch, Programu 7.6. Podpora rozvoje cestovního ruchu v Libereckém kraji, a to</w:t>
            </w:r>
          </w:p>
        </w:tc>
      </w:tr>
      <w:tr w:rsidR="00386D90" w:rsidRPr="00DC7042" w:rsidTr="00CD7F40">
        <w:trPr>
          <w:gridAfter w:val="1"/>
          <w:wAfter w:w="152" w:type="dxa"/>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gridSpan w:val="9"/>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 dotačního titulu Řemeslná a zážitková turistika v úhrnném objemu 439.818 Kč níže uvedeným příjemcům</w:t>
            </w:r>
          </w:p>
        </w:tc>
      </w:tr>
      <w:tr w:rsidR="00E613F2" w:rsidRPr="00397275">
        <w:tblPrEx>
          <w:tblCellMar>
            <w:left w:w="108" w:type="dxa"/>
            <w:bottom w:w="0" w:type="dxa"/>
          </w:tblCellMar>
          <w:tblLook w:val="0000" w:firstRow="0" w:lastRow="0" w:firstColumn="0" w:lastColumn="0" w:noHBand="0" w:noVBand="0"/>
        </w:tblPrEx>
        <w:trPr>
          <w:trHeight w:val="1892"/>
        </w:trPr>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č.</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Příjemce/</w:t>
            </w:r>
          </w:p>
          <w:p w:rsidR="00192C7F" w:rsidRDefault="00192C7F">
            <w:pPr>
              <w:widowControl/>
              <w:jc w:val="center"/>
              <w:rPr>
                <w:rFonts w:ascii="Times New Roman" w:hAnsi="Times New Roman"/>
                <w:b/>
                <w:sz w:val="18"/>
              </w:rPr>
            </w:pPr>
            <w:r>
              <w:rPr>
                <w:rFonts w:ascii="Times New Roman" w:hAnsi="Times New Roman"/>
                <w:b/>
                <w:sz w:val="18"/>
              </w:rPr>
              <w:t>forma</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Název projektu/</w:t>
            </w:r>
          </w:p>
          <w:p w:rsidR="00192C7F" w:rsidRDefault="00192C7F">
            <w:pPr>
              <w:widowControl/>
              <w:jc w:val="center"/>
              <w:rPr>
                <w:rFonts w:ascii="Times New Roman" w:hAnsi="Times New Roman"/>
                <w:b/>
                <w:i/>
                <w:sz w:val="18"/>
              </w:rPr>
            </w:pPr>
            <w:r>
              <w:rPr>
                <w:rFonts w:ascii="Times New Roman" w:hAnsi="Times New Roman"/>
                <w:b/>
                <w:i/>
                <w:sz w:val="18"/>
              </w:rPr>
              <w:t>účel projektu</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Sídlo/</w:t>
            </w:r>
          </w:p>
          <w:p w:rsidR="00192C7F" w:rsidRDefault="00192C7F">
            <w:pPr>
              <w:widowControl/>
              <w:jc w:val="center"/>
              <w:rPr>
                <w:rFonts w:ascii="Times New Roman" w:hAnsi="Times New Roman"/>
                <w:b/>
                <w:sz w:val="18"/>
              </w:rPr>
            </w:pPr>
            <w:r>
              <w:rPr>
                <w:rFonts w:ascii="Times New Roman" w:hAnsi="Times New Roman"/>
                <w:b/>
                <w:sz w:val="18"/>
              </w:rPr>
              <w:t>bydliště</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IČ/</w:t>
            </w:r>
          </w:p>
          <w:p w:rsidR="00192C7F" w:rsidRDefault="00192C7F">
            <w:pPr>
              <w:widowControl/>
              <w:jc w:val="center"/>
              <w:rPr>
                <w:rFonts w:ascii="Times New Roman" w:hAnsi="Times New Roman"/>
                <w:b/>
                <w:sz w:val="18"/>
              </w:rPr>
            </w:pPr>
            <w:r>
              <w:rPr>
                <w:rFonts w:ascii="Times New Roman" w:hAnsi="Times New Roman"/>
                <w:b/>
                <w:sz w:val="18"/>
              </w:rPr>
              <w:t>nar.</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Rozhodující závazné výstupy projektu</w:t>
            </w:r>
          </w:p>
          <w:p w:rsidR="00192C7F" w:rsidRDefault="00192C7F">
            <w:pPr>
              <w:widowControl/>
              <w:jc w:val="center"/>
              <w:rPr>
                <w:rFonts w:ascii="Times New Roman" w:hAnsi="Times New Roman"/>
                <w:i/>
              </w:rPr>
            </w:pPr>
          </w:p>
        </w:tc>
        <w:tc>
          <w:tcPr>
            <w:tcW w:w="70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Podíl dotace z celkových způsob. výdajů (%)</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Dotace v maximální výši (Kč)</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Termín realizace projektu</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De minimis</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Muzeum a Pojizerská galerie Semily</w:t>
            </w:r>
            <w:r>
              <w:rPr>
                <w:rFonts w:ascii="Times New Roman" w:hAnsi="Times New Roman"/>
                <w:sz w:val="18"/>
              </w:rPr>
              <w:t xml:space="preserve">                                       příspěvková organizace</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Léto plné řemesel v semilské roubence</w:t>
            </w:r>
          </w:p>
          <w:p w:rsidR="00192C7F" w:rsidRDefault="00192C7F">
            <w:pPr>
              <w:widowControl/>
              <w:jc w:val="center"/>
              <w:rPr>
                <w:rFonts w:ascii="Times New Roman" w:hAnsi="Times New Roman"/>
                <w:i/>
                <w:sz w:val="18"/>
              </w:rPr>
            </w:pPr>
            <w:r>
              <w:rPr>
                <w:rFonts w:ascii="Times New Roman" w:hAnsi="Times New Roman"/>
                <w:i/>
                <w:sz w:val="18"/>
              </w:rPr>
              <w:t>Ukázky tradičních řemesel s možností vyzkoušení, řemeslné dílny a prohlídky objektu. Jedná se o rozvinutí dlouhodobého turistického produktu s využitím regionálních výrobců.</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Husova 2, 51301 Semily</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00085839</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počet řemeslných dílen 16</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50</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35 000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1.7.2017</w:t>
            </w:r>
          </w:p>
          <w:p w:rsidR="00192C7F" w:rsidRDefault="00192C7F">
            <w:pPr>
              <w:widowControl/>
              <w:spacing w:before="60" w:after="60"/>
              <w:jc w:val="center"/>
              <w:rPr>
                <w:rFonts w:ascii="Times New Roman" w:hAnsi="Times New Roman"/>
                <w:sz w:val="18"/>
              </w:rPr>
            </w:pPr>
            <w:r>
              <w:rPr>
                <w:rFonts w:ascii="Times New Roman" w:hAnsi="Times New Roman"/>
                <w:sz w:val="18"/>
              </w:rPr>
              <w:t xml:space="preserve"> – 27.8.2017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Ajeto spol. s r.o. Czech Glass Craft</w:t>
            </w:r>
            <w:r>
              <w:rPr>
                <w:rFonts w:ascii="Times New Roman" w:hAnsi="Times New Roman"/>
                <w:sz w:val="18"/>
              </w:rPr>
              <w:t xml:space="preserve">           společnost s r.o.</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Workshopy Korálkování a jejich propagace</w:t>
            </w:r>
          </w:p>
          <w:p w:rsidR="00192C7F" w:rsidRDefault="00192C7F">
            <w:pPr>
              <w:widowControl/>
              <w:jc w:val="center"/>
              <w:rPr>
                <w:rFonts w:ascii="Times New Roman" w:hAnsi="Times New Roman"/>
                <w:i/>
                <w:sz w:val="18"/>
              </w:rPr>
            </w:pPr>
            <w:r>
              <w:rPr>
                <w:rFonts w:ascii="Times New Roman" w:hAnsi="Times New Roman"/>
                <w:i/>
                <w:sz w:val="18"/>
              </w:rPr>
              <w:t>Pravidelné korálkové dílny pro všechny návštěvníky, možnost vytvořit si vlastní šperk. Úprava webových stránek a překlad textů do jazykových mutací.</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Lindava 167,</w:t>
            </w:r>
          </w:p>
          <w:p w:rsidR="00192C7F" w:rsidRDefault="00192C7F">
            <w:pPr>
              <w:widowControl/>
              <w:spacing w:before="60" w:after="60"/>
              <w:jc w:val="center"/>
              <w:rPr>
                <w:rFonts w:ascii="Times New Roman" w:hAnsi="Times New Roman"/>
                <w:sz w:val="18"/>
              </w:rPr>
            </w:pPr>
            <w:r>
              <w:rPr>
                <w:rFonts w:ascii="Times New Roman" w:hAnsi="Times New Roman"/>
                <w:sz w:val="18"/>
              </w:rPr>
              <w:t>47158 Lindava</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48288586</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počet workshopů 70</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53,57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60 000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1.4.2017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ano</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Lipý Česká Lípa</w:t>
            </w:r>
            <w:r>
              <w:rPr>
                <w:rFonts w:ascii="Times New Roman" w:hAnsi="Times New Roman"/>
                <w:sz w:val="18"/>
              </w:rPr>
              <w:t xml:space="preserve">                       příspěvková organizace</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Centrum textilního tisku řemeslnou manufakturou</w:t>
            </w:r>
          </w:p>
          <w:p w:rsidR="00192C7F" w:rsidRDefault="00192C7F">
            <w:pPr>
              <w:widowControl/>
              <w:jc w:val="center"/>
              <w:rPr>
                <w:rFonts w:ascii="Times New Roman" w:hAnsi="Times New Roman"/>
                <w:i/>
                <w:sz w:val="18"/>
              </w:rPr>
            </w:pPr>
            <w:r>
              <w:rPr>
                <w:rFonts w:ascii="Times New Roman" w:hAnsi="Times New Roman"/>
                <w:i/>
                <w:sz w:val="18"/>
              </w:rPr>
              <w:t>Řemeslné workshopy zaměřené na textilní tradici a komentované prohlídky centra. Úprava webových stránek a přidání jazykových mutací, výstava řemeslných výrobků.</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U Vodního hradu 63, 47001 Česká Lípa</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72090642</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workshopy 30 hod/ překlady textu 20 stran/úprava web. stránek 50 hod</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69,41</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59 000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1.3.2017</w:t>
            </w:r>
          </w:p>
          <w:p w:rsidR="00192C7F" w:rsidRDefault="00192C7F">
            <w:pPr>
              <w:widowControl/>
              <w:spacing w:before="60" w:after="60"/>
              <w:jc w:val="center"/>
              <w:rPr>
                <w:rFonts w:ascii="Times New Roman" w:hAnsi="Times New Roman"/>
                <w:sz w:val="18"/>
              </w:rPr>
            </w:pPr>
            <w:r>
              <w:rPr>
                <w:rFonts w:ascii="Times New Roman" w:hAnsi="Times New Roman"/>
                <w:sz w:val="18"/>
              </w:rPr>
              <w:t xml:space="preserve"> – 28.2.2018</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PVO s.r.o.</w:t>
            </w:r>
            <w:r>
              <w:rPr>
                <w:rFonts w:ascii="Times New Roman" w:hAnsi="Times New Roman"/>
                <w:sz w:val="18"/>
              </w:rPr>
              <w:t xml:space="preserve">                    společnost s r.o.</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Vaše tradiční papírová maska ze Zákup</w:t>
            </w:r>
          </w:p>
          <w:p w:rsidR="00192C7F" w:rsidRDefault="00192C7F">
            <w:pPr>
              <w:widowControl/>
              <w:jc w:val="center"/>
              <w:rPr>
                <w:rFonts w:ascii="Times New Roman" w:hAnsi="Times New Roman"/>
                <w:i/>
                <w:sz w:val="18"/>
              </w:rPr>
            </w:pPr>
            <w:r>
              <w:rPr>
                <w:rFonts w:ascii="Times New Roman" w:hAnsi="Times New Roman"/>
                <w:i/>
                <w:sz w:val="18"/>
              </w:rPr>
              <w:t>Seznámení s historií výroby papírových masek, workshopy s výrobou vlastní masky, prohlídky expozice. Propagace zanikajícího řemesla. Propagace na internetu, tištěný leták..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Nám. Svobody 247, 47123 Zákupy</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60279079</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počet workshopů 4</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69,93</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40 000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 xml:space="preserve">1.6.2017 </w:t>
            </w:r>
          </w:p>
          <w:p w:rsidR="00192C7F" w:rsidRDefault="00192C7F">
            <w:pPr>
              <w:widowControl/>
              <w:spacing w:before="60" w:after="60"/>
              <w:jc w:val="center"/>
              <w:rPr>
                <w:rFonts w:ascii="Times New Roman" w:hAnsi="Times New Roman"/>
                <w:sz w:val="18"/>
              </w:rPr>
            </w:pPr>
            <w:r>
              <w:rPr>
                <w:rFonts w:ascii="Times New Roman" w:hAnsi="Times New Roman"/>
                <w:sz w:val="18"/>
              </w:rPr>
              <w:t xml:space="preserve">- </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Papyrea, z.s.</w:t>
            </w:r>
            <w:r>
              <w:rPr>
                <w:rFonts w:ascii="Times New Roman" w:hAnsi="Times New Roman"/>
                <w:sz w:val="18"/>
              </w:rPr>
              <w:t xml:space="preserve">                   spolek</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Workshopy a dílny v Ruční papírně Papyrea</w:t>
            </w:r>
          </w:p>
          <w:p w:rsidR="00192C7F" w:rsidRDefault="00192C7F">
            <w:pPr>
              <w:widowControl/>
              <w:jc w:val="center"/>
              <w:rPr>
                <w:rFonts w:ascii="Times New Roman" w:hAnsi="Times New Roman"/>
                <w:i/>
                <w:sz w:val="18"/>
              </w:rPr>
            </w:pPr>
            <w:r>
              <w:rPr>
                <w:rFonts w:ascii="Times New Roman" w:hAnsi="Times New Roman"/>
                <w:i/>
                <w:sz w:val="18"/>
              </w:rPr>
              <w:t>Jednodenní workshopy pro turistické návštěvníky s výrobou ručního papíru, linorytem a barvením. Propagace tohoto turistického produktu on-line.</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Zdislava 87, 46353 Zdislava</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22901884</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počet workshopů 9</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70</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59 500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1.5.2017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ano</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Jan Picek</w:t>
            </w:r>
            <w:r>
              <w:rPr>
                <w:rFonts w:ascii="Times New Roman" w:hAnsi="Times New Roman"/>
                <w:sz w:val="18"/>
              </w:rPr>
              <w:t xml:space="preserve">                                fyzická osoba podnikající</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Za tajemstvím sklářů s FotoHrou</w:t>
            </w:r>
          </w:p>
          <w:p w:rsidR="00192C7F" w:rsidRDefault="00192C7F">
            <w:pPr>
              <w:widowControl/>
              <w:jc w:val="center"/>
              <w:rPr>
                <w:rFonts w:ascii="Times New Roman" w:hAnsi="Times New Roman"/>
                <w:i/>
                <w:sz w:val="18"/>
              </w:rPr>
            </w:pPr>
            <w:r>
              <w:rPr>
                <w:rFonts w:ascii="Times New Roman" w:hAnsi="Times New Roman"/>
                <w:i/>
                <w:sz w:val="18"/>
              </w:rPr>
              <w:t>Tvorba pomůcky pro turistické návštěvníky, která umožňuje poznat místa spjatá s historií skla. Propagace tohoto turistického produktu na internetu.</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Lučany n.N. 532, 46871 Lučany n.N.</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01604091</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Fotohra Harrachov 500 ks/ Fotohra Jizerka 500 ks/ Fotohra Novoborsko 500 ks</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48,78</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40 000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ano</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Ing. Miroslav Novák</w:t>
            </w:r>
            <w:r>
              <w:rPr>
                <w:rFonts w:ascii="Times New Roman" w:hAnsi="Times New Roman"/>
                <w:sz w:val="18"/>
              </w:rPr>
              <w:t xml:space="preserve">                     fyzická osoba podnikající</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Výlety za keramickým příběhem</w:t>
            </w:r>
          </w:p>
          <w:p w:rsidR="00192C7F" w:rsidRDefault="00192C7F">
            <w:pPr>
              <w:widowControl/>
              <w:jc w:val="center"/>
              <w:rPr>
                <w:rFonts w:ascii="Times New Roman" w:hAnsi="Times New Roman"/>
                <w:i/>
                <w:sz w:val="18"/>
              </w:rPr>
            </w:pPr>
            <w:r>
              <w:rPr>
                <w:rFonts w:ascii="Times New Roman" w:hAnsi="Times New Roman"/>
                <w:i/>
                <w:sz w:val="18"/>
              </w:rPr>
              <w:t xml:space="preserve">Keramické dílny, možnost vyrobit si keramický předmět, prohlídky ateliéru. Úprava webových stránek a tisk propagačního letáčku. Rozvoj zážitkové turistiky s cílem zvýšení návštěvnosti Frýdlantska. </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Poustka 1, 46401 Višňová</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66644861</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počet dílen 15/leták 1000 ks/online reklama / úprava web. stránek</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69,77</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60 000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ano</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8.</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Obec Prysk</w:t>
            </w:r>
            <w:r>
              <w:rPr>
                <w:rFonts w:ascii="Times New Roman" w:hAnsi="Times New Roman"/>
                <w:sz w:val="18"/>
              </w:rPr>
              <w:t xml:space="preserve">                                         obec</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Úprava webových stránek obce Prysk s cílem rozšíření nabídky pro turistické návštěvníky</w:t>
            </w:r>
          </w:p>
          <w:p w:rsidR="00192C7F" w:rsidRDefault="00192C7F">
            <w:pPr>
              <w:widowControl/>
              <w:jc w:val="center"/>
              <w:rPr>
                <w:rFonts w:ascii="Times New Roman" w:hAnsi="Times New Roman"/>
                <w:i/>
                <w:sz w:val="18"/>
              </w:rPr>
            </w:pPr>
            <w:r>
              <w:rPr>
                <w:rFonts w:ascii="Times New Roman" w:hAnsi="Times New Roman"/>
                <w:i/>
                <w:sz w:val="18"/>
              </w:rPr>
              <w:t>Zatraktivnění turistické nabídky obce, zejména Maixnerovy pohybové stezky s řemeslnými prvky v rámci zážitkové turistiky. Úprava webových stránek.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Dolní Prysk 17, 47115 Prysk</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00525197</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rozšíření turistických informací a úprava web. stránek</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70</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60 000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3.7.2017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30.11.2017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9.</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Anna Jelínková</w:t>
            </w:r>
            <w:r>
              <w:rPr>
                <w:rFonts w:ascii="Times New Roman" w:hAnsi="Times New Roman"/>
                <w:sz w:val="18"/>
              </w:rPr>
              <w:t xml:space="preserve">                     fyzická osoba podnikající</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Marmeládová "50"</w:t>
            </w:r>
          </w:p>
          <w:p w:rsidR="00192C7F" w:rsidRDefault="00192C7F">
            <w:pPr>
              <w:widowControl/>
              <w:jc w:val="center"/>
              <w:rPr>
                <w:rFonts w:ascii="Times New Roman" w:hAnsi="Times New Roman"/>
                <w:i/>
                <w:sz w:val="18"/>
              </w:rPr>
            </w:pPr>
            <w:r>
              <w:rPr>
                <w:rFonts w:ascii="Times New Roman" w:hAnsi="Times New Roman"/>
                <w:i/>
                <w:sz w:val="18"/>
              </w:rPr>
              <w:t xml:space="preserve">Zážitková gastronomicko - charitativní show, Kulinářské stánky, kde si budou moci návštěvníci uvařit svou vlastní marmeládu, ochutnávky marmelád, gastronomické zážitky z jídel, jejichž součástí je marmeláda. </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Lidická 405/3, 46601 Jablonec n.N.</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04880285</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pořádání zážitkové gastronomicko-charitativní show 1</w:t>
            </w:r>
          </w:p>
        </w:tc>
        <w:tc>
          <w:tcPr>
            <w:tcW w:w="70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54,20</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26 318</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2.9.2017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2.9.2017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ano</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6"/>
        <w:gridCol w:w="356"/>
        <w:gridCol w:w="90"/>
        <w:gridCol w:w="441"/>
        <w:gridCol w:w="726"/>
        <w:gridCol w:w="2031"/>
        <w:gridCol w:w="813"/>
        <w:gridCol w:w="956"/>
        <w:gridCol w:w="1085"/>
        <w:gridCol w:w="698"/>
        <w:gridCol w:w="827"/>
        <w:gridCol w:w="1085"/>
        <w:gridCol w:w="485"/>
        <w:gridCol w:w="147"/>
      </w:tblGrid>
      <w:tr w:rsidR="00386D90" w:rsidRPr="00DC7042" w:rsidTr="00CD7F40">
        <w:trPr>
          <w:gridBefore w:val="1"/>
          <w:gridAfter w:val="1"/>
          <w:wAfter w:w="152" w:type="dxa"/>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gridSpan w:val="9"/>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 dotačního titulu Podpora cestovního ruchu v turistických regionech Český ráj, Krkonoše, Jizerské hory a Českolipsko v úhrnném objemu 902.264 Kč níže uvedeným příjemcům</w:t>
            </w:r>
          </w:p>
        </w:tc>
      </w:tr>
      <w:tr w:rsidR="00E613F2" w:rsidRPr="00397275">
        <w:tblPrEx>
          <w:tblCellMar>
            <w:left w:w="108" w:type="dxa"/>
            <w:bottom w:w="0" w:type="dxa"/>
          </w:tblCellMar>
          <w:tblLook w:val="0000" w:firstRow="0" w:lastRow="0" w:firstColumn="0" w:lastColumn="0" w:noHBand="0" w:noVBand="0"/>
        </w:tblPrEx>
        <w:trPr>
          <w:trHeight w:val="1892"/>
        </w:trPr>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č.</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Příjemce/</w:t>
            </w:r>
          </w:p>
          <w:p w:rsidR="00192C7F" w:rsidRDefault="00192C7F">
            <w:pPr>
              <w:widowControl/>
              <w:jc w:val="center"/>
              <w:rPr>
                <w:rFonts w:ascii="Times New Roman" w:hAnsi="Times New Roman"/>
                <w:b/>
                <w:sz w:val="18"/>
              </w:rPr>
            </w:pPr>
            <w:r>
              <w:rPr>
                <w:rFonts w:ascii="Times New Roman" w:hAnsi="Times New Roman"/>
                <w:b/>
                <w:sz w:val="18"/>
              </w:rPr>
              <w:t>forma</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Název projektu/</w:t>
            </w:r>
          </w:p>
          <w:p w:rsidR="00192C7F" w:rsidRDefault="00192C7F">
            <w:pPr>
              <w:widowControl/>
              <w:jc w:val="center"/>
              <w:rPr>
                <w:rFonts w:ascii="Times New Roman" w:hAnsi="Times New Roman"/>
                <w:b/>
                <w:i/>
                <w:sz w:val="18"/>
              </w:rPr>
            </w:pPr>
            <w:r>
              <w:rPr>
                <w:rFonts w:ascii="Times New Roman" w:hAnsi="Times New Roman"/>
                <w:b/>
                <w:i/>
                <w:sz w:val="18"/>
              </w:rPr>
              <w:t>účel projektu</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Sídlo/</w:t>
            </w:r>
          </w:p>
          <w:p w:rsidR="00192C7F" w:rsidRDefault="00192C7F">
            <w:pPr>
              <w:widowControl/>
              <w:jc w:val="center"/>
              <w:rPr>
                <w:rFonts w:ascii="Times New Roman" w:hAnsi="Times New Roman"/>
                <w:b/>
                <w:sz w:val="18"/>
              </w:rPr>
            </w:pPr>
            <w:r>
              <w:rPr>
                <w:rFonts w:ascii="Times New Roman" w:hAnsi="Times New Roman"/>
                <w:b/>
                <w:sz w:val="18"/>
              </w:rPr>
              <w:t>bydliště</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IČ/</w:t>
            </w:r>
          </w:p>
          <w:p w:rsidR="00192C7F" w:rsidRDefault="00192C7F">
            <w:pPr>
              <w:widowControl/>
              <w:jc w:val="center"/>
              <w:rPr>
                <w:rFonts w:ascii="Times New Roman" w:hAnsi="Times New Roman"/>
                <w:b/>
                <w:sz w:val="18"/>
              </w:rPr>
            </w:pPr>
            <w:r>
              <w:rPr>
                <w:rFonts w:ascii="Times New Roman" w:hAnsi="Times New Roman"/>
                <w:b/>
                <w:sz w:val="18"/>
              </w:rPr>
              <w:t>nar.</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Rozhodující závazné výstupy projektu</w:t>
            </w:r>
          </w:p>
          <w:p w:rsidR="00192C7F" w:rsidRDefault="00192C7F">
            <w:pPr>
              <w:widowControl/>
              <w:jc w:val="center"/>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Podíl dotace z celkových způsob. výdajů (%)</w:t>
            </w:r>
          </w:p>
        </w:tc>
        <w:tc>
          <w:tcPr>
            <w:tcW w:w="85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Dotace v maximální výši (Kč)</w:t>
            </w:r>
          </w:p>
        </w:tc>
        <w:tc>
          <w:tcPr>
            <w:tcW w:w="112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Termín realizace projektu</w:t>
            </w:r>
          </w:p>
        </w:tc>
        <w:tc>
          <w:tcPr>
            <w:tcW w:w="570" w:type="dxa"/>
            <w:gridSpan w:val="2"/>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De minimis</w:t>
            </w:r>
          </w:p>
        </w:tc>
      </w:tr>
      <w:tr w:rsidR="00E613F2" w:rsidRPr="00397275">
        <w:tblPrEx>
          <w:tblCellMar>
            <w:left w:w="108" w:type="dxa"/>
            <w:bottom w:w="0" w:type="dxa"/>
          </w:tblCellMar>
          <w:tblLook w:val="0000" w:firstRow="0" w:lastRow="0" w:firstColumn="0" w:lastColumn="0" w:noHBand="0" w:noVBand="0"/>
        </w:tblPrEx>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Krkonoše - svazek měst a obcí                       </w:t>
            </w:r>
            <w:r>
              <w:rPr>
                <w:rFonts w:ascii="Times New Roman" w:hAnsi="Times New Roman"/>
                <w:sz w:val="18"/>
              </w:rPr>
              <w:t>dobrovolný svazek obcí</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Krkonoše - jedny hory</w:t>
            </w:r>
          </w:p>
          <w:p w:rsidR="00192C7F" w:rsidRDefault="00192C7F">
            <w:pPr>
              <w:widowControl/>
              <w:rPr>
                <w:rFonts w:ascii="Times New Roman" w:hAnsi="Times New Roman"/>
                <w:i/>
                <w:sz w:val="18"/>
              </w:rPr>
            </w:pPr>
            <w:r>
              <w:rPr>
                <w:rFonts w:ascii="Times New Roman" w:hAnsi="Times New Roman"/>
                <w:i/>
                <w:sz w:val="18"/>
              </w:rPr>
              <w:t>Vytvoření šablony výletů. On-line propagace nového rezervačního systému. Inzerce v tisku. Pořízení softwaru pro správu fotografií. Vydání propagační brožury "Krkonošské výhledy" a letáku k rezervačnímu systému.</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Zámek 1, 54301 Vrchlabí</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70157898</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šablona výkletů 1/ databáze výletů 30/ rezervační systém 1/ software na úpravu a správu fotografií 3/brožura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128 429</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28.2.2018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Geopark Ralsko o.p.s.   </w:t>
            </w:r>
            <w:r>
              <w:rPr>
                <w:rFonts w:ascii="Times New Roman" w:hAnsi="Times New Roman"/>
                <w:sz w:val="18"/>
              </w:rPr>
              <w:t>obecně prospěšná společnost</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Rozvoj geoturistické nabídky na Českolipsku</w:t>
            </w:r>
          </w:p>
          <w:p w:rsidR="00192C7F" w:rsidRDefault="00192C7F">
            <w:pPr>
              <w:widowControl/>
              <w:rPr>
                <w:rFonts w:ascii="Times New Roman" w:hAnsi="Times New Roman"/>
                <w:i/>
                <w:sz w:val="18"/>
              </w:rPr>
            </w:pPr>
            <w:r>
              <w:rPr>
                <w:rFonts w:ascii="Times New Roman" w:hAnsi="Times New Roman"/>
                <w:i/>
                <w:sz w:val="18"/>
              </w:rPr>
              <w:t>Rozvoj geoturistiky jako formy šetrné turistiky v oblasti Ralska a Českolipska. Vytvoření geoturistické nabídky, tištěné propagační materiály, aktualizace interaktivní mapy na www.geoparkralsko.cz, umístění QR kódů v terénu, propagace v tisku.</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Kuřívody 701, 47124 Ralsko</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01834410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trhací mapa 10000 ks/mapa Geoparku 10000 ks/ interaktivní mapa 1/ QR kódy 20 ks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147 070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1.3.2017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28.2.2018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Jizerské hory - turistický region Liberecko, Jablonecko, Frýdlantsko a Tanvaldsko    </w:t>
            </w:r>
            <w:r>
              <w:rPr>
                <w:rFonts w:ascii="Times New Roman" w:hAnsi="Times New Roman"/>
                <w:sz w:val="18"/>
              </w:rPr>
              <w:t>zájmové sdružení právnických osob</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Podpora informačních technologií Turistického regionu Jizerské hory</w:t>
            </w:r>
          </w:p>
          <w:p w:rsidR="00192C7F" w:rsidRDefault="00192C7F">
            <w:pPr>
              <w:widowControl/>
              <w:rPr>
                <w:rFonts w:ascii="Times New Roman" w:hAnsi="Times New Roman"/>
                <w:i/>
                <w:sz w:val="18"/>
              </w:rPr>
            </w:pPr>
            <w:r>
              <w:rPr>
                <w:rFonts w:ascii="Times New Roman" w:hAnsi="Times New Roman"/>
                <w:i/>
                <w:sz w:val="18"/>
              </w:rPr>
              <w:t>Zavedení responzivního designu pro webové stránky www.jizerky.cz a www.vilaizerina.cz. Vytvoření dvou mobilních aplikací. On-line reklama, nákup fotografií, překlady textů a dotisk propagačních materiálů.</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Janov n.N. 520, 46811 Janov n.N.</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75057760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responsivní web design 2/ propagační materiály 5000 ks/ překlady textu 50 normostran/ fotografie 30/ mobilní aplikace 2/ marketing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69,77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150 000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28.2.2018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 xml:space="preserve">Sdružení Český ráj, z.s.      </w:t>
            </w:r>
          </w:p>
          <w:p w:rsidR="00192C7F" w:rsidRDefault="00192C7F">
            <w:pPr>
              <w:widowControl/>
              <w:rPr>
                <w:rFonts w:ascii="Times New Roman" w:hAnsi="Times New Roman"/>
                <w:sz w:val="18"/>
              </w:rPr>
            </w:pPr>
            <w:r>
              <w:rPr>
                <w:rFonts w:ascii="Times New Roman" w:hAnsi="Times New Roman"/>
                <w:sz w:val="18"/>
              </w:rPr>
              <w:t>spolek</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Realizace responsivní technologie pro weby TR Český ráj</w:t>
            </w:r>
          </w:p>
          <w:p w:rsidR="00192C7F" w:rsidRDefault="00192C7F">
            <w:pPr>
              <w:widowControl/>
              <w:rPr>
                <w:rFonts w:ascii="Times New Roman" w:hAnsi="Times New Roman"/>
                <w:i/>
                <w:sz w:val="18"/>
              </w:rPr>
            </w:pPr>
            <w:r>
              <w:rPr>
                <w:rFonts w:ascii="Times New Roman" w:hAnsi="Times New Roman"/>
                <w:i/>
                <w:sz w:val="18"/>
              </w:rPr>
              <w:t>Převod webových stránek www.cesky-raj.info, www.greenway-jizera.cz a www.zlatastezkaceskehoraje.cz na responsivní technologii.</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A.Dvořáka 335, 51101 Turnov</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15045838</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responsivní web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69,77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150 000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1.6.2017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15.11.2017</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Svazek obcí SMRK          </w:t>
            </w:r>
            <w:r>
              <w:rPr>
                <w:rFonts w:ascii="Times New Roman" w:hAnsi="Times New Roman"/>
                <w:sz w:val="18"/>
              </w:rPr>
              <w:t>dobrovolný svazek obcí</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 xml:space="preserve"> Mediální propagace frýdlantské části Jizerek</w:t>
            </w:r>
          </w:p>
          <w:p w:rsidR="00192C7F" w:rsidRDefault="00192C7F">
            <w:pPr>
              <w:widowControl/>
              <w:rPr>
                <w:rFonts w:ascii="Times New Roman" w:hAnsi="Times New Roman"/>
                <w:i/>
                <w:sz w:val="18"/>
              </w:rPr>
            </w:pPr>
            <w:r>
              <w:rPr>
                <w:rFonts w:ascii="Times New Roman" w:hAnsi="Times New Roman"/>
                <w:i/>
                <w:sz w:val="18"/>
              </w:rPr>
              <w:t>Vytvoření propagačního videa frýdlantské části Jizerských hor a jeho využití v e-marketingu s cílem zvýšit návštěvnost Frýdlantska.</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Palackého 280, 46365 Nové Město p.S.</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75073943</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mediální kampaň 1/ regionální prezentační video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49,50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50 000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1.5.2017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 xml:space="preserve">Sdružení cestovního ruchu Jizerské hory z.s.    </w:t>
            </w:r>
          </w:p>
          <w:p w:rsidR="00192C7F" w:rsidRDefault="00192C7F">
            <w:pPr>
              <w:widowControl/>
              <w:rPr>
                <w:rFonts w:ascii="Times New Roman" w:hAnsi="Times New Roman"/>
                <w:sz w:val="18"/>
              </w:rPr>
            </w:pPr>
            <w:r>
              <w:rPr>
                <w:rFonts w:ascii="Times New Roman" w:hAnsi="Times New Roman"/>
                <w:sz w:val="18"/>
              </w:rPr>
              <w:t>spolek</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Rozvoj cestovního ruchu v centrální oblasti Jizerských hor</w:t>
            </w:r>
          </w:p>
          <w:p w:rsidR="00192C7F" w:rsidRDefault="00192C7F">
            <w:pPr>
              <w:widowControl/>
              <w:rPr>
                <w:rFonts w:ascii="Times New Roman" w:hAnsi="Times New Roman"/>
                <w:i/>
                <w:sz w:val="18"/>
              </w:rPr>
            </w:pPr>
            <w:r>
              <w:rPr>
                <w:rFonts w:ascii="Times New Roman" w:hAnsi="Times New Roman"/>
                <w:i/>
                <w:sz w:val="18"/>
              </w:rPr>
              <w:t>Jizerky CARD - distribuce karet k ubytovatelům a správa systému na poskytování slev. Vytvoření propagačních letáků, realizace mediální kampaně. Prezentace Jizerek v TV vysílání v Čechcách a v Polsku.</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Pražská 4200/20, 46601 Jablonec n.N.</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01285530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propagační leták 10000 ks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21,11</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126 765</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36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Svazek obcí Novoborska    </w:t>
            </w:r>
            <w:r>
              <w:rPr>
                <w:rFonts w:ascii="Times New Roman" w:hAnsi="Times New Roman"/>
                <w:sz w:val="18"/>
              </w:rPr>
              <w:t>dobrovolný svazek obcí</w:t>
            </w:r>
          </w:p>
        </w:tc>
        <w:tc>
          <w:tcPr>
            <w:tcW w:w="21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Prezentace destinace Lužické hory</w:t>
            </w:r>
          </w:p>
          <w:p w:rsidR="00192C7F" w:rsidRDefault="00192C7F">
            <w:pPr>
              <w:widowControl/>
              <w:rPr>
                <w:rFonts w:ascii="Times New Roman" w:hAnsi="Times New Roman"/>
                <w:i/>
                <w:sz w:val="18"/>
              </w:rPr>
            </w:pPr>
            <w:r>
              <w:rPr>
                <w:rFonts w:ascii="Times New Roman" w:hAnsi="Times New Roman"/>
                <w:i/>
                <w:sz w:val="18"/>
              </w:rPr>
              <w:t>Vytvoření webové prezentace destinace Lužické hory v českém a německém jazyce. Napojení stránek na Datový sklad turistických informací Libereckého kraje, propagace destinace Lužické hory. Vytvoření propagační trhací mapy Lužických hor v čj a nj.</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Náměstí Míru 1, 47301 Nový Bor</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68955057</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vytvoření webových stránek Lužické hory 1/ trhací mapa 20000 ks</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150 000</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3.7.2017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28.2.2018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6"/>
        <w:gridCol w:w="399"/>
        <w:gridCol w:w="47"/>
        <w:gridCol w:w="441"/>
        <w:gridCol w:w="740"/>
        <w:gridCol w:w="2017"/>
        <w:gridCol w:w="813"/>
        <w:gridCol w:w="956"/>
        <w:gridCol w:w="1085"/>
        <w:gridCol w:w="698"/>
        <w:gridCol w:w="827"/>
        <w:gridCol w:w="1114"/>
        <w:gridCol w:w="456"/>
        <w:gridCol w:w="147"/>
      </w:tblGrid>
      <w:tr w:rsidR="00386D90" w:rsidRPr="00DC7042" w:rsidTr="00CD7F40">
        <w:trPr>
          <w:gridBefore w:val="1"/>
          <w:gridAfter w:val="1"/>
          <w:wAfter w:w="152" w:type="dxa"/>
        </w:trPr>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gridSpan w:val="9"/>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 dotačního titulu Podpora informačních center v úhrnném objemu 229.713 Kč níže uvedeným příjemcům</w:t>
            </w:r>
          </w:p>
        </w:tc>
      </w:tr>
      <w:tr w:rsidR="00E613F2" w:rsidRPr="00397275">
        <w:tblPrEx>
          <w:tblCellMar>
            <w:left w:w="108" w:type="dxa"/>
            <w:bottom w:w="0" w:type="dxa"/>
          </w:tblCellMar>
          <w:tblLook w:val="0000" w:firstRow="0" w:lastRow="0" w:firstColumn="0" w:lastColumn="0" w:noHBand="0" w:noVBand="0"/>
        </w:tblPrEx>
        <w:trPr>
          <w:trHeight w:val="1892"/>
        </w:trPr>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č.</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Příjemce/</w:t>
            </w:r>
          </w:p>
          <w:p w:rsidR="00192C7F" w:rsidRDefault="00192C7F">
            <w:pPr>
              <w:widowControl/>
              <w:jc w:val="center"/>
              <w:rPr>
                <w:rFonts w:ascii="Times New Roman" w:hAnsi="Times New Roman"/>
                <w:b/>
                <w:sz w:val="18"/>
              </w:rPr>
            </w:pPr>
            <w:r>
              <w:rPr>
                <w:rFonts w:ascii="Times New Roman" w:hAnsi="Times New Roman"/>
                <w:b/>
                <w:sz w:val="18"/>
              </w:rPr>
              <w:t>forma</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Název projektu/</w:t>
            </w:r>
          </w:p>
          <w:p w:rsidR="00192C7F" w:rsidRDefault="00192C7F">
            <w:pPr>
              <w:widowControl/>
              <w:jc w:val="center"/>
              <w:rPr>
                <w:rFonts w:ascii="Times New Roman" w:hAnsi="Times New Roman"/>
                <w:b/>
                <w:i/>
                <w:sz w:val="18"/>
              </w:rPr>
            </w:pPr>
            <w:r>
              <w:rPr>
                <w:rFonts w:ascii="Times New Roman" w:hAnsi="Times New Roman"/>
                <w:b/>
                <w:i/>
                <w:sz w:val="18"/>
              </w:rPr>
              <w:t>účel projektu</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Sídlo/</w:t>
            </w:r>
          </w:p>
          <w:p w:rsidR="00192C7F" w:rsidRDefault="00192C7F">
            <w:pPr>
              <w:widowControl/>
              <w:jc w:val="center"/>
              <w:rPr>
                <w:rFonts w:ascii="Times New Roman" w:hAnsi="Times New Roman"/>
                <w:b/>
                <w:sz w:val="18"/>
              </w:rPr>
            </w:pPr>
            <w:r>
              <w:rPr>
                <w:rFonts w:ascii="Times New Roman" w:hAnsi="Times New Roman"/>
                <w:b/>
                <w:sz w:val="18"/>
              </w:rPr>
              <w:t>bydliště</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IČ/</w:t>
            </w:r>
          </w:p>
          <w:p w:rsidR="00192C7F" w:rsidRDefault="00192C7F">
            <w:pPr>
              <w:widowControl/>
              <w:jc w:val="center"/>
              <w:rPr>
                <w:rFonts w:ascii="Times New Roman" w:hAnsi="Times New Roman"/>
                <w:b/>
                <w:sz w:val="18"/>
              </w:rPr>
            </w:pPr>
            <w:r>
              <w:rPr>
                <w:rFonts w:ascii="Times New Roman" w:hAnsi="Times New Roman"/>
                <w:b/>
                <w:sz w:val="18"/>
              </w:rPr>
              <w:t>nar.</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Rozhodující závazné výstupy projektu</w:t>
            </w:r>
          </w:p>
          <w:p w:rsidR="00192C7F" w:rsidRDefault="00192C7F">
            <w:pPr>
              <w:widowControl/>
              <w:jc w:val="center"/>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Podíl dotace z celkových způsob. výdajů (%)</w:t>
            </w:r>
          </w:p>
        </w:tc>
        <w:tc>
          <w:tcPr>
            <w:tcW w:w="85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Dotace v maximální výši (Kč)</w:t>
            </w:r>
          </w:p>
        </w:tc>
        <w:tc>
          <w:tcPr>
            <w:tcW w:w="115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Termín realizace projektu</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De minimis</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Statutární město Liberec                      </w:t>
            </w:r>
            <w:r>
              <w:rPr>
                <w:rFonts w:ascii="Times New Roman" w:hAnsi="Times New Roman"/>
                <w:sz w:val="18"/>
              </w:rPr>
              <w:t>obec</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Modernizace webových stránek www.visitliberec.eu a rozvoj e-marketingu města Liberce</w:t>
            </w:r>
          </w:p>
          <w:p w:rsidR="00192C7F" w:rsidRDefault="00192C7F">
            <w:pPr>
              <w:widowControl/>
              <w:rPr>
                <w:rFonts w:ascii="Times New Roman" w:hAnsi="Times New Roman"/>
                <w:i/>
                <w:sz w:val="18"/>
              </w:rPr>
            </w:pPr>
            <w:r>
              <w:rPr>
                <w:rFonts w:ascii="Times New Roman" w:hAnsi="Times New Roman"/>
                <w:i/>
                <w:sz w:val="18"/>
              </w:rPr>
              <w:t>Rozšíření e-marketingu - nový elektronický magazín v ČJ a AJ, pravidelné rozesílání on-line newsletteru, nová sekce na turistických webových stránkách města pro profesionály v cest. ruchu, rozšíření webových stránek o informace pro filmové produkce - Liberec Film Office. Poplatek za členství v ATIC.</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Nám. Dr. E. Beneše 1, 46059 Liberec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00262978</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elektronický magazín 2/ newsletter 5, web pro profesionály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29,29</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29 000</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1.6.2017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28.2.2018</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Město Železný Brod                       </w:t>
            </w:r>
            <w:r>
              <w:rPr>
                <w:rFonts w:ascii="Times New Roman" w:hAnsi="Times New Roman"/>
                <w:sz w:val="18"/>
              </w:rPr>
              <w:t>obec</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Podpora cestovního ruchu Železného Brodu a okolí</w:t>
            </w:r>
          </w:p>
          <w:p w:rsidR="00192C7F" w:rsidRDefault="00192C7F">
            <w:pPr>
              <w:widowControl/>
              <w:rPr>
                <w:rFonts w:ascii="Times New Roman" w:hAnsi="Times New Roman"/>
                <w:i/>
                <w:sz w:val="18"/>
              </w:rPr>
            </w:pPr>
            <w:r>
              <w:rPr>
                <w:rFonts w:ascii="Times New Roman" w:hAnsi="Times New Roman"/>
                <w:i/>
                <w:sz w:val="18"/>
              </w:rPr>
              <w:t>Certifikace ATIC. Naplňování Datového skladu LK  - informace o akcích v Železném Brodě a okolí. Zatraktivnění internetových stránek - responzivní design, rozšíření o jazykovou mutaci v holandštině, překlady.</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Nám. 3. května 1,</w:t>
            </w:r>
          </w:p>
          <w:p w:rsidR="00192C7F" w:rsidRDefault="00192C7F">
            <w:pPr>
              <w:widowControl/>
              <w:spacing w:before="60" w:after="60"/>
              <w:jc w:val="center"/>
              <w:rPr>
                <w:rFonts w:ascii="Times New Roman" w:hAnsi="Times New Roman"/>
                <w:sz w:val="18"/>
              </w:rPr>
            </w:pPr>
            <w:r>
              <w:rPr>
                <w:rFonts w:ascii="Times New Roman" w:hAnsi="Times New Roman"/>
                <w:sz w:val="18"/>
              </w:rPr>
              <w:t>46822  Železný Brod</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0026233</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poplatek ATIC 1/ dohoda k plnění datového skladu 1/ zavedení responsivního designu webu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28,30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30 000</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3.5.2017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29.12.2017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Obec Lázně Libverda                              </w:t>
            </w:r>
            <w:r>
              <w:rPr>
                <w:rFonts w:ascii="Times New Roman" w:hAnsi="Times New Roman"/>
                <w:sz w:val="18"/>
              </w:rPr>
              <w:t>obec</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Lázně Libverda - podpora a zkvalitnění služeb v cestovním ruchu</w:t>
            </w:r>
          </w:p>
          <w:p w:rsidR="00192C7F" w:rsidRDefault="00192C7F">
            <w:pPr>
              <w:widowControl/>
              <w:rPr>
                <w:rFonts w:ascii="Times New Roman" w:hAnsi="Times New Roman"/>
                <w:i/>
                <w:sz w:val="18"/>
              </w:rPr>
            </w:pPr>
            <w:r>
              <w:rPr>
                <w:rFonts w:ascii="Times New Roman" w:hAnsi="Times New Roman"/>
                <w:i/>
                <w:sz w:val="18"/>
              </w:rPr>
              <w:t>Napojení webových stránek obce na Datový sklad turistických informací Libereckého kraje a vkládání informací. Zavedení responzivního designu. Poplatek za členství v ATIC.</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Lázně Libverda 16, 46362 Lázně Libverda</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00671983</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 xml:space="preserve">Napjení na datový sklad LK 1/ naplňování datového skladu 1/ zavedení responsivního designu webu 1/ členský poplatek ATIC 2 </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29 937</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28.2.2018</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Město Česká Lípa                           </w:t>
            </w:r>
            <w:r>
              <w:rPr>
                <w:rFonts w:ascii="Times New Roman" w:hAnsi="Times New Roman"/>
                <w:sz w:val="18"/>
              </w:rPr>
              <w:t>obec</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Napojení na Datový sklad turistických informací Libereckého kraje</w:t>
            </w:r>
          </w:p>
          <w:p w:rsidR="00192C7F" w:rsidRDefault="00192C7F">
            <w:pPr>
              <w:widowControl/>
              <w:rPr>
                <w:rFonts w:ascii="Times New Roman" w:hAnsi="Times New Roman"/>
                <w:i/>
                <w:sz w:val="18"/>
              </w:rPr>
            </w:pPr>
            <w:r>
              <w:rPr>
                <w:rFonts w:ascii="Times New Roman" w:hAnsi="Times New Roman"/>
                <w:i/>
                <w:sz w:val="18"/>
              </w:rPr>
              <w:t>Napojení webových stránek na Datový sklad turistických informací Libereckého kraje.</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Nám. T. G. Masaryka 1, 47036 Česká Lípa</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00260428</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Napojení na datový sklad LK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6 776</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1.6.2017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30.11.2017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Kulturní a informační středisko, </w:t>
            </w:r>
            <w:r>
              <w:rPr>
                <w:rFonts w:ascii="Times New Roman" w:hAnsi="Times New Roman"/>
                <w:sz w:val="18"/>
              </w:rPr>
              <w:t>příspěvková organizace</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Podpora Informačního centra Lomnice nad Popelkou</w:t>
            </w:r>
          </w:p>
          <w:p w:rsidR="00192C7F" w:rsidRDefault="00192C7F">
            <w:pPr>
              <w:widowControl/>
              <w:rPr>
                <w:rFonts w:ascii="Times New Roman" w:hAnsi="Times New Roman"/>
                <w:i/>
                <w:sz w:val="18"/>
              </w:rPr>
            </w:pPr>
            <w:r>
              <w:rPr>
                <w:rFonts w:ascii="Times New Roman" w:hAnsi="Times New Roman"/>
                <w:i/>
                <w:sz w:val="18"/>
              </w:rPr>
              <w:t>Napojení webových stránek IC a města Lomnice n P. na Datový sklad turistických informací Libereckého kraje. Překlady textů do jazykových mutací. Vytvoření responzivního designu. Členství a certifikace ATIC.</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Lomnice n.P. 4, 51251 Lomnice n.P.</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70949468</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členský poplatek ATIC 1/ napojení na datový sklad LK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48,94</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23 000</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1.2.2017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Město Jablonné v Podještědí                                       </w:t>
            </w:r>
            <w:r>
              <w:rPr>
                <w:rFonts w:ascii="Times New Roman" w:hAnsi="Times New Roman"/>
                <w:sz w:val="18"/>
              </w:rPr>
              <w:t>obec</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Převod webových stránek do responzivního designu a napojení na datový sklad turistických informací Libereckého kraje</w:t>
            </w:r>
          </w:p>
          <w:p w:rsidR="00192C7F" w:rsidRDefault="00192C7F">
            <w:pPr>
              <w:widowControl/>
              <w:rPr>
                <w:rFonts w:ascii="Times New Roman" w:hAnsi="Times New Roman"/>
                <w:i/>
                <w:sz w:val="18"/>
              </w:rPr>
            </w:pPr>
            <w:r>
              <w:rPr>
                <w:rFonts w:ascii="Times New Roman" w:hAnsi="Times New Roman"/>
                <w:i/>
                <w:sz w:val="18"/>
              </w:rPr>
              <w:t>Vytvoření responzivního designu webových stránek města. Napojení na Datový sklad turistických informací Libereckého kraje.</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Nám. Míru 22, 47125 Jablonné v P.</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00260576</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responzivní design 1/ napojení na datový sklad LK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55,22</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30 000</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1.6.2017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7.</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Městské kulturní středisko Doksy, </w:t>
            </w:r>
            <w:r>
              <w:rPr>
                <w:rFonts w:ascii="Times New Roman" w:hAnsi="Times New Roman"/>
                <w:sz w:val="18"/>
              </w:rPr>
              <w:t>příspěvková organizace</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Responzivní webové stránky města Doksy</w:t>
            </w:r>
          </w:p>
          <w:p w:rsidR="00192C7F" w:rsidRDefault="00192C7F">
            <w:pPr>
              <w:widowControl/>
              <w:rPr>
                <w:rFonts w:ascii="Times New Roman" w:hAnsi="Times New Roman"/>
                <w:i/>
                <w:sz w:val="18"/>
              </w:rPr>
            </w:pPr>
            <w:r>
              <w:rPr>
                <w:rFonts w:ascii="Times New Roman" w:hAnsi="Times New Roman"/>
                <w:i/>
                <w:sz w:val="18"/>
              </w:rPr>
              <w:t>Vytvoření responzivního designu webových stránek města, nově i v německé a anglické jazykové mutaci.</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Valdštejnská 251, 47201 Doksy</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48282898</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vytvoření responsivní webové prezentace 1/ jazyková mutace web. prezentace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37,50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30 000</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9.6.2017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30.9.2017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8.</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Kalendář Liberecka spol s r.o.                                                 </w:t>
            </w:r>
            <w:r>
              <w:rPr>
                <w:rFonts w:ascii="Times New Roman" w:hAnsi="Times New Roman"/>
                <w:sz w:val="18"/>
              </w:rPr>
              <w:t>společnost s ručením</w:t>
            </w:r>
            <w:r>
              <w:rPr>
                <w:rFonts w:ascii="Times New Roman" w:hAnsi="Times New Roman"/>
                <w:b/>
                <w:sz w:val="18"/>
              </w:rPr>
              <w:t xml:space="preserve"> </w:t>
            </w:r>
            <w:r>
              <w:rPr>
                <w:rFonts w:ascii="Times New Roman" w:hAnsi="Times New Roman"/>
                <w:sz w:val="18"/>
              </w:rPr>
              <w:t>omezeným</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Naplňování Datového skladu turistických informací Libereckého kraje</w:t>
            </w:r>
          </w:p>
          <w:p w:rsidR="00192C7F" w:rsidRDefault="00192C7F">
            <w:pPr>
              <w:widowControl/>
              <w:rPr>
                <w:rFonts w:ascii="Times New Roman" w:hAnsi="Times New Roman"/>
                <w:i/>
                <w:sz w:val="18"/>
              </w:rPr>
            </w:pPr>
            <w:r>
              <w:rPr>
                <w:rFonts w:ascii="Times New Roman" w:hAnsi="Times New Roman"/>
                <w:i/>
                <w:sz w:val="18"/>
              </w:rPr>
              <w:t>Vkládání informací do Datového skladu turistických informací Libereckého kraje.</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Papírová 537, 46014 Liberec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28739841</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 xml:space="preserve">vkládání informací do datového skladu LK 60 </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69,77</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30 000</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1.7.2017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31.12.2017</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r w:rsidR="00E613F2" w:rsidRPr="00397275">
        <w:tblPrEx>
          <w:tblCellMar>
            <w:left w:w="108" w:type="dxa"/>
            <w:bottom w:w="0" w:type="dxa"/>
          </w:tblCellMar>
          <w:tblLook w:val="0000" w:firstRow="0" w:lastRow="0" w:firstColumn="0" w:lastColumn="0" w:noHBand="0" w:noVBand="0"/>
        </w:tblPrEx>
        <w:tc>
          <w:tcPr>
            <w:tcW w:w="40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9.</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sz w:val="18"/>
              </w:rPr>
            </w:pPr>
            <w:r>
              <w:rPr>
                <w:rFonts w:ascii="Times New Roman" w:hAnsi="Times New Roman"/>
                <w:b/>
                <w:sz w:val="18"/>
              </w:rPr>
              <w:t xml:space="preserve">Město Desná                      </w:t>
            </w:r>
            <w:r>
              <w:rPr>
                <w:rFonts w:ascii="Times New Roman" w:hAnsi="Times New Roman"/>
                <w:sz w:val="18"/>
              </w:rPr>
              <w:t>obec</w:t>
            </w:r>
          </w:p>
        </w:tc>
        <w:tc>
          <w:tcPr>
            <w:tcW w:w="210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rFonts w:ascii="Times New Roman" w:hAnsi="Times New Roman"/>
                <w:b/>
                <w:sz w:val="18"/>
              </w:rPr>
            </w:pPr>
            <w:r>
              <w:rPr>
                <w:rFonts w:ascii="Times New Roman" w:hAnsi="Times New Roman"/>
                <w:b/>
                <w:sz w:val="18"/>
              </w:rPr>
              <w:t>Prezentace a podpora turistické nabídky prostřednictvím webových stránek</w:t>
            </w:r>
          </w:p>
          <w:p w:rsidR="00192C7F" w:rsidRDefault="00192C7F">
            <w:pPr>
              <w:widowControl/>
              <w:rPr>
                <w:rFonts w:ascii="Times New Roman" w:hAnsi="Times New Roman"/>
                <w:i/>
                <w:sz w:val="18"/>
              </w:rPr>
            </w:pPr>
            <w:r>
              <w:rPr>
                <w:rFonts w:ascii="Times New Roman" w:hAnsi="Times New Roman"/>
                <w:i/>
                <w:sz w:val="18"/>
              </w:rPr>
              <w:t xml:space="preserve">Obnova webových stránek města zaměřených na turisty. Pořízení textů, překlady do jazykových mutací a pořízení fotografií. </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Krkonošská 318, 46861 Desná</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00262307</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Tvorba textů a fotodokumentace 6, překlady textů 12/ vytvoření nových web. stránek 1</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70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21 000</w:t>
            </w:r>
          </w:p>
        </w:tc>
        <w:tc>
          <w:tcPr>
            <w:tcW w:w="11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28.2.2018</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ne</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03"/>
        <w:gridCol w:w="47"/>
        <w:gridCol w:w="447"/>
        <w:gridCol w:w="887"/>
        <w:gridCol w:w="1777"/>
        <w:gridCol w:w="1104"/>
        <w:gridCol w:w="972"/>
        <w:gridCol w:w="1074"/>
        <w:gridCol w:w="708"/>
        <w:gridCol w:w="840"/>
        <w:gridCol w:w="1045"/>
        <w:gridCol w:w="442"/>
      </w:tblGrid>
      <w:tr w:rsidR="00386D90" w:rsidRPr="00DC7042" w:rsidTr="00CD7F40">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10"/>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dotace z rozpočtu Libereckého kraje v rámci Dotačního fondu Libereckého kraje, oblast podpory Kultura, památková péče a cestovní ruch, Programu 7.6 Podpora rozvoje cestovního ruchu v Libereckém kraji níže uveden</w:t>
            </w:r>
            <w:r w:rsidR="005062F2">
              <w:rPr>
                <w:rFonts w:ascii="Times New Roman" w:hAnsi="Times New Roman"/>
                <w:sz w:val="24"/>
              </w:rPr>
              <w:t>ým subjektům z důvodu rozporu s </w:t>
            </w:r>
            <w:r w:rsidRPr="00DC7042">
              <w:rPr>
                <w:rFonts w:ascii="Times New Roman" w:hAnsi="Times New Roman"/>
                <w:sz w:val="24"/>
              </w:rPr>
              <w:t>administrativními podmínkami programu</w:t>
            </w:r>
          </w:p>
        </w:tc>
      </w:tr>
      <w:tr w:rsidR="00386D90" w:rsidRPr="00DC7042" w:rsidTr="00CD7F40">
        <w:tc>
          <w:tcPr>
            <w:tcW w:w="454"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gridSpan w:val="9"/>
          </w:tcPr>
          <w:p w:rsidR="00386D90" w:rsidRPr="00DC7042" w:rsidRDefault="00386D90" w:rsidP="005062F2">
            <w:pPr>
              <w:widowControl/>
              <w:autoSpaceDE/>
              <w:autoSpaceDN/>
              <w:adjustRightInd/>
              <w:jc w:val="both"/>
              <w:rPr>
                <w:rFonts w:ascii="Times New Roman" w:hAnsi="Times New Roman"/>
                <w:sz w:val="24"/>
              </w:rPr>
            </w:pPr>
            <w:r w:rsidRPr="00DC7042">
              <w:rPr>
                <w:rFonts w:ascii="Times New Roman" w:hAnsi="Times New Roman"/>
                <w:sz w:val="24"/>
              </w:rPr>
              <w:t>z dotačního titulu Řemeslná a zážitková turistika</w:t>
            </w:r>
          </w:p>
        </w:tc>
      </w:tr>
      <w:tr w:rsidR="00E613F2" w:rsidRPr="00397275">
        <w:tblPrEx>
          <w:tblCellMar>
            <w:left w:w="108" w:type="dxa"/>
            <w:bottom w:w="0" w:type="dxa"/>
          </w:tblCellMar>
          <w:tblLook w:val="0000" w:firstRow="0" w:lastRow="0" w:firstColumn="0" w:lastColumn="0" w:noHBand="0" w:noVBand="0"/>
        </w:tblPrEx>
        <w:trPr>
          <w:gridAfter w:val="1"/>
          <w:wAfter w:w="373" w:type="dxa"/>
          <w:trHeight w:val="1892"/>
        </w:trPr>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č.</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Příjemce/</w:t>
            </w:r>
          </w:p>
          <w:p w:rsidR="00192C7F" w:rsidRDefault="00192C7F">
            <w:pPr>
              <w:widowControl/>
              <w:jc w:val="center"/>
              <w:rPr>
                <w:rFonts w:ascii="Times New Roman" w:hAnsi="Times New Roman"/>
                <w:b/>
                <w:sz w:val="18"/>
              </w:rPr>
            </w:pPr>
            <w:r>
              <w:rPr>
                <w:rFonts w:ascii="Times New Roman" w:hAnsi="Times New Roman"/>
                <w:b/>
                <w:sz w:val="18"/>
              </w:rPr>
              <w:t>forma</w:t>
            </w:r>
          </w:p>
        </w:tc>
        <w:tc>
          <w:tcPr>
            <w:tcW w:w="18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Název projektu/</w:t>
            </w:r>
          </w:p>
          <w:p w:rsidR="00192C7F" w:rsidRDefault="00192C7F">
            <w:pPr>
              <w:widowControl/>
              <w:jc w:val="center"/>
              <w:rPr>
                <w:rFonts w:ascii="Times New Roman" w:hAnsi="Times New Roman"/>
                <w:b/>
                <w:i/>
                <w:sz w:val="18"/>
              </w:rPr>
            </w:pPr>
            <w:r>
              <w:rPr>
                <w:rFonts w:ascii="Times New Roman" w:hAnsi="Times New Roman"/>
                <w:b/>
                <w:i/>
                <w:sz w:val="18"/>
              </w:rPr>
              <w:t>účel projektu</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Sídlo/</w:t>
            </w:r>
          </w:p>
          <w:p w:rsidR="00192C7F" w:rsidRDefault="00192C7F">
            <w:pPr>
              <w:widowControl/>
              <w:jc w:val="center"/>
              <w:rPr>
                <w:rFonts w:ascii="Times New Roman" w:hAnsi="Times New Roman"/>
                <w:b/>
                <w:sz w:val="18"/>
              </w:rPr>
            </w:pPr>
            <w:r>
              <w:rPr>
                <w:rFonts w:ascii="Times New Roman" w:hAnsi="Times New Roman"/>
                <w:b/>
                <w:sz w:val="18"/>
              </w:rPr>
              <w:t>bydliště</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IČ/</w:t>
            </w:r>
          </w:p>
          <w:p w:rsidR="00192C7F" w:rsidRDefault="00192C7F">
            <w:pPr>
              <w:widowControl/>
              <w:jc w:val="center"/>
              <w:rPr>
                <w:rFonts w:ascii="Times New Roman" w:hAnsi="Times New Roman"/>
                <w:b/>
                <w:sz w:val="18"/>
              </w:rPr>
            </w:pPr>
            <w:r>
              <w:rPr>
                <w:rFonts w:ascii="Times New Roman" w:hAnsi="Times New Roman"/>
                <w:b/>
                <w:sz w:val="18"/>
              </w:rPr>
              <w:t>nar.</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Rozhodující závazné výstupy projektu</w:t>
            </w:r>
          </w:p>
          <w:p w:rsidR="00192C7F" w:rsidRDefault="00192C7F">
            <w:pPr>
              <w:widowControl/>
              <w:jc w:val="center"/>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Podíl dotace z celkových způsob. výdajů (%)</w:t>
            </w:r>
          </w:p>
        </w:tc>
        <w:tc>
          <w:tcPr>
            <w:tcW w:w="85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Dotace v maximální výši (Kč)</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Termín realizace projektu</w:t>
            </w:r>
          </w:p>
        </w:tc>
      </w:tr>
      <w:tr w:rsidR="00E613F2" w:rsidRPr="00397275">
        <w:tblPrEx>
          <w:tblCellMar>
            <w:left w:w="108" w:type="dxa"/>
            <w:bottom w:w="0" w:type="dxa"/>
          </w:tblCellMar>
          <w:tblLook w:val="0000" w:firstRow="0" w:lastRow="0" w:firstColumn="0" w:lastColumn="0" w:noHBand="0" w:noVBand="0"/>
        </w:tblPrEx>
        <w:trPr>
          <w:gridAfter w:val="1"/>
          <w:wAfter w:w="373" w:type="dxa"/>
        </w:trPr>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Bezmezer, o.p.s.</w:t>
            </w:r>
          </w:p>
          <w:p w:rsidR="00192C7F" w:rsidRDefault="00192C7F">
            <w:pPr>
              <w:widowControl/>
              <w:jc w:val="center"/>
              <w:rPr>
                <w:rFonts w:ascii="Times New Roman" w:hAnsi="Times New Roman"/>
                <w:sz w:val="18"/>
              </w:rPr>
            </w:pPr>
            <w:r>
              <w:rPr>
                <w:rFonts w:ascii="Times New Roman" w:hAnsi="Times New Roman"/>
                <w:sz w:val="18"/>
              </w:rPr>
              <w:t>obecně prospěšná společnost</w:t>
            </w:r>
          </w:p>
        </w:tc>
        <w:tc>
          <w:tcPr>
            <w:tcW w:w="18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Dílny 3D papier TH a papier mache / malířská škola</w:t>
            </w:r>
          </w:p>
          <w:p w:rsidR="00192C7F" w:rsidRDefault="00192C7F">
            <w:pPr>
              <w:widowControl/>
              <w:jc w:val="center"/>
              <w:rPr>
                <w:rFonts w:ascii="Times New Roman" w:hAnsi="Times New Roman"/>
                <w:i/>
                <w:sz w:val="18"/>
              </w:rPr>
            </w:pPr>
            <w:r>
              <w:rPr>
                <w:rFonts w:ascii="Times New Roman" w:hAnsi="Times New Roman"/>
                <w:i/>
                <w:sz w:val="18"/>
              </w:rPr>
              <w:t xml:space="preserve">Pravidelné workshopy pro veřejnost - práce s různými druhy papírového materiálu, obnova výroby dóz z tvrzeného papíru, malířská škola, divadelní a taneční setkání. </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Komenského 207, 46802 Rychnov u Jablonce n.N.</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02488027</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open class dílny – 62 dní</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41,10</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60 000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1.1.2017</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30.11.2017</w:t>
            </w:r>
          </w:p>
        </w:tc>
      </w:tr>
      <w:tr w:rsidR="00E613F2" w:rsidRPr="00397275">
        <w:tblPrEx>
          <w:tblCellMar>
            <w:left w:w="108" w:type="dxa"/>
            <w:bottom w:w="0" w:type="dxa"/>
          </w:tblCellMar>
          <w:tblLook w:val="0000" w:firstRow="0" w:lastRow="0" w:firstColumn="0" w:lastColumn="0" w:noHBand="0" w:noVBand="0"/>
        </w:tblPrEx>
        <w:trPr>
          <w:gridAfter w:val="1"/>
          <w:wAfter w:w="373" w:type="dxa"/>
        </w:trPr>
        <w:tc>
          <w:tcPr>
            <w:tcW w:w="40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 xml:space="preserve">DH Liberec, o.p.s.            </w:t>
            </w:r>
            <w:r>
              <w:rPr>
                <w:rFonts w:ascii="Times New Roman" w:hAnsi="Times New Roman"/>
                <w:sz w:val="18"/>
              </w:rPr>
              <w:t>obecně prospěšná společnost</w:t>
            </w:r>
          </w:p>
          <w:p w:rsidR="00192C7F" w:rsidRDefault="00192C7F">
            <w:pPr>
              <w:widowControl/>
              <w:jc w:val="center"/>
              <w:rPr>
                <w:rFonts w:ascii="Times New Roman" w:hAnsi="Times New Roman"/>
                <w:b/>
                <w:sz w:val="18"/>
              </w:rPr>
            </w:pPr>
          </w:p>
        </w:tc>
        <w:tc>
          <w:tcPr>
            <w:tcW w:w="181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Masopust a Slunovrat - návrat k tradicím</w:t>
            </w:r>
          </w:p>
          <w:p w:rsidR="00192C7F" w:rsidRDefault="00192C7F">
            <w:pPr>
              <w:widowControl/>
              <w:jc w:val="center"/>
              <w:rPr>
                <w:rFonts w:ascii="Times New Roman" w:hAnsi="Times New Roman"/>
                <w:i/>
                <w:sz w:val="18"/>
              </w:rPr>
            </w:pPr>
            <w:r>
              <w:rPr>
                <w:rFonts w:ascii="Times New Roman" w:hAnsi="Times New Roman"/>
                <w:i/>
                <w:sz w:val="18"/>
              </w:rPr>
              <w:t xml:space="preserve">Zážitkový program pro děti i dospělé v prostorách chráněných dílen - spojení tradičních svátků, řemesel, dobrého jídla a zábavy. Možnost vyzkoušení si řemeslné výroby, kulturní program. </w:t>
            </w:r>
          </w:p>
        </w:tc>
        <w:tc>
          <w:tcPr>
            <w:tcW w:w="112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Vlčí vrch 323, 46001 Liberec</w:t>
            </w:r>
          </w:p>
        </w:tc>
        <w:tc>
          <w:tcPr>
            <w:tcW w:w="99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27298523</w:t>
            </w:r>
          </w:p>
        </w:tc>
        <w:tc>
          <w:tcPr>
            <w:tcW w:w="109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počet nabízených řemesel 5, počet hodin 2x5</w:t>
            </w:r>
          </w:p>
        </w:tc>
        <w:tc>
          <w:tcPr>
            <w:tcW w:w="7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33,33</w:t>
            </w:r>
          </w:p>
        </w:tc>
        <w:tc>
          <w:tcPr>
            <w:tcW w:w="85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26 000</w:t>
            </w:r>
          </w:p>
        </w:tc>
        <w:tc>
          <w:tcPr>
            <w:tcW w:w="106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11.2.2017 – 17.6.2017</w:t>
            </w:r>
          </w:p>
        </w:tc>
      </w:tr>
    </w:tbl>
    <w:p w:rsidR="00E613F2" w:rsidRPr="00397275" w:rsidRDefault="00E613F2">
      <w:pPr>
        <w:widowControl/>
        <w:ind w:left="-108"/>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02"/>
        <w:gridCol w:w="47"/>
        <w:gridCol w:w="447"/>
        <w:gridCol w:w="888"/>
        <w:gridCol w:w="1777"/>
        <w:gridCol w:w="1104"/>
        <w:gridCol w:w="972"/>
        <w:gridCol w:w="1074"/>
        <w:gridCol w:w="708"/>
        <w:gridCol w:w="840"/>
        <w:gridCol w:w="1045"/>
        <w:gridCol w:w="442"/>
      </w:tblGrid>
      <w:tr w:rsidR="00386D90" w:rsidRPr="00DC7042" w:rsidTr="005062F2">
        <w:tc>
          <w:tcPr>
            <w:tcW w:w="449"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7"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8850" w:type="dxa"/>
            <w:gridSpan w:val="9"/>
          </w:tcPr>
          <w:p w:rsidR="00386D90" w:rsidRPr="00DC7042" w:rsidRDefault="00386D90" w:rsidP="005062F2">
            <w:pPr>
              <w:widowControl/>
              <w:autoSpaceDE/>
              <w:autoSpaceDN/>
              <w:adjustRightInd/>
              <w:jc w:val="both"/>
              <w:rPr>
                <w:rFonts w:ascii="Times New Roman" w:hAnsi="Times New Roman"/>
                <w:sz w:val="24"/>
              </w:rPr>
            </w:pPr>
            <w:r w:rsidRPr="00DC7042">
              <w:rPr>
                <w:rFonts w:ascii="Times New Roman" w:hAnsi="Times New Roman"/>
                <w:sz w:val="24"/>
              </w:rPr>
              <w:t>z dotačního titulu Podpora cestovního ruchu v turistických regionech Český ráj, Krkonoše, Jizerské hory a Českolipsko</w:t>
            </w:r>
          </w:p>
        </w:tc>
      </w:tr>
      <w:tr w:rsidR="00E613F2" w:rsidRPr="00397275" w:rsidTr="005062F2">
        <w:tblPrEx>
          <w:tblCellMar>
            <w:left w:w="108" w:type="dxa"/>
            <w:bottom w:w="0" w:type="dxa"/>
          </w:tblCellMar>
          <w:tblLook w:val="0000" w:firstRow="0" w:lastRow="0" w:firstColumn="0" w:lastColumn="0" w:noHBand="0" w:noVBand="0"/>
        </w:tblPrEx>
        <w:trPr>
          <w:gridAfter w:val="1"/>
          <w:wAfter w:w="442" w:type="dxa"/>
          <w:trHeight w:val="1892"/>
        </w:trPr>
        <w:tc>
          <w:tcPr>
            <w:tcW w:w="402"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sz w:val="18"/>
              </w:rPr>
              <w:t>č.</w:t>
            </w: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Příjemce/</w:t>
            </w:r>
          </w:p>
          <w:p w:rsidR="00192C7F" w:rsidRDefault="00192C7F">
            <w:pPr>
              <w:widowControl/>
              <w:jc w:val="center"/>
              <w:rPr>
                <w:rFonts w:ascii="Times New Roman" w:hAnsi="Times New Roman"/>
                <w:b/>
                <w:sz w:val="18"/>
              </w:rPr>
            </w:pPr>
            <w:r>
              <w:rPr>
                <w:rFonts w:ascii="Times New Roman" w:hAnsi="Times New Roman"/>
                <w:b/>
                <w:sz w:val="18"/>
              </w:rPr>
              <w:t>forma</w:t>
            </w:r>
          </w:p>
        </w:tc>
        <w:tc>
          <w:tcPr>
            <w:tcW w:w="177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Název projektu/</w:t>
            </w:r>
          </w:p>
          <w:p w:rsidR="00192C7F" w:rsidRDefault="00192C7F">
            <w:pPr>
              <w:widowControl/>
              <w:jc w:val="center"/>
              <w:rPr>
                <w:rFonts w:ascii="Times New Roman" w:hAnsi="Times New Roman"/>
                <w:b/>
                <w:i/>
                <w:sz w:val="18"/>
              </w:rPr>
            </w:pPr>
            <w:r>
              <w:rPr>
                <w:rFonts w:ascii="Times New Roman" w:hAnsi="Times New Roman"/>
                <w:b/>
                <w:i/>
                <w:sz w:val="18"/>
              </w:rPr>
              <w:t>účel projektu</w:t>
            </w:r>
          </w:p>
        </w:tc>
        <w:tc>
          <w:tcPr>
            <w:tcW w:w="110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Sídlo/</w:t>
            </w:r>
          </w:p>
          <w:p w:rsidR="00192C7F" w:rsidRDefault="00192C7F">
            <w:pPr>
              <w:widowControl/>
              <w:jc w:val="center"/>
              <w:rPr>
                <w:rFonts w:ascii="Times New Roman" w:hAnsi="Times New Roman"/>
                <w:b/>
                <w:sz w:val="18"/>
              </w:rPr>
            </w:pPr>
            <w:r>
              <w:rPr>
                <w:rFonts w:ascii="Times New Roman" w:hAnsi="Times New Roman"/>
                <w:b/>
                <w:sz w:val="18"/>
              </w:rPr>
              <w:t>bydliště</w:t>
            </w:r>
          </w:p>
        </w:tc>
        <w:tc>
          <w:tcPr>
            <w:tcW w:w="972"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IČ/</w:t>
            </w:r>
          </w:p>
          <w:p w:rsidR="00192C7F" w:rsidRDefault="00192C7F">
            <w:pPr>
              <w:widowControl/>
              <w:jc w:val="center"/>
              <w:rPr>
                <w:rFonts w:ascii="Times New Roman" w:hAnsi="Times New Roman"/>
                <w:b/>
                <w:sz w:val="18"/>
              </w:rPr>
            </w:pPr>
            <w:r>
              <w:rPr>
                <w:rFonts w:ascii="Times New Roman" w:hAnsi="Times New Roman"/>
                <w:b/>
                <w:sz w:val="18"/>
              </w:rPr>
              <w:t>nar.</w:t>
            </w:r>
          </w:p>
        </w:tc>
        <w:tc>
          <w:tcPr>
            <w:tcW w:w="107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rPr>
            </w:pPr>
            <w:r>
              <w:rPr>
                <w:rFonts w:ascii="Times New Roman" w:hAnsi="Times New Roman"/>
                <w:b/>
              </w:rPr>
              <w:t>Rozhodující závazné výstupy projektu</w:t>
            </w:r>
          </w:p>
          <w:p w:rsidR="00192C7F" w:rsidRDefault="00192C7F">
            <w:pPr>
              <w:widowControl/>
              <w:jc w:val="center"/>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Podíl dotace z celkových způsob. výdajů (%)</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Dotace v maximální výši (Kč)</w:t>
            </w:r>
          </w:p>
        </w:tc>
        <w:tc>
          <w:tcPr>
            <w:tcW w:w="1045" w:type="dxa"/>
            <w:tcBorders>
              <w:top w:val="single" w:sz="4" w:space="0" w:color="auto"/>
              <w:left w:val="single" w:sz="4" w:space="0" w:color="auto"/>
              <w:bottom w:val="single" w:sz="4" w:space="0" w:color="auto"/>
              <w:right w:val="single" w:sz="4" w:space="0" w:color="auto"/>
            </w:tcBorders>
            <w:textDirection w:val="btLr"/>
            <w:vAlign w:val="center"/>
          </w:tcPr>
          <w:p w:rsidR="00192C7F" w:rsidRDefault="00192C7F">
            <w:pPr>
              <w:widowControl/>
              <w:ind w:left="113" w:right="113"/>
              <w:jc w:val="center"/>
              <w:rPr>
                <w:rFonts w:ascii="Times New Roman" w:hAnsi="Times New Roman"/>
                <w:b/>
                <w:sz w:val="18"/>
              </w:rPr>
            </w:pPr>
            <w:r>
              <w:rPr>
                <w:rFonts w:ascii="Times New Roman" w:hAnsi="Times New Roman"/>
                <w:b/>
                <w:sz w:val="18"/>
              </w:rPr>
              <w:t>Termín realizace projektu</w:t>
            </w:r>
          </w:p>
        </w:tc>
      </w:tr>
      <w:tr w:rsidR="00E613F2" w:rsidRPr="00397275" w:rsidTr="005062F2">
        <w:tblPrEx>
          <w:tblCellMar>
            <w:left w:w="108" w:type="dxa"/>
            <w:bottom w:w="0" w:type="dxa"/>
          </w:tblCellMar>
          <w:tblLook w:val="0000" w:firstRow="0" w:lastRow="0" w:firstColumn="0" w:lastColumn="0" w:noHBand="0" w:noVBand="0"/>
        </w:tblPrEx>
        <w:trPr>
          <w:gridAfter w:val="1"/>
          <w:wAfter w:w="442" w:type="dxa"/>
        </w:trPr>
        <w:tc>
          <w:tcPr>
            <w:tcW w:w="402"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1.</w:t>
            </w: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sz w:val="18"/>
              </w:rPr>
            </w:pPr>
            <w:r>
              <w:rPr>
                <w:rFonts w:ascii="Times New Roman" w:hAnsi="Times New Roman"/>
                <w:b/>
                <w:sz w:val="18"/>
              </w:rPr>
              <w:t xml:space="preserve">Městské kulturní středisko Doksy, </w:t>
            </w:r>
            <w:r>
              <w:rPr>
                <w:rFonts w:ascii="Times New Roman" w:hAnsi="Times New Roman"/>
                <w:sz w:val="18"/>
              </w:rPr>
              <w:t>příspěvková organizace</w:t>
            </w:r>
          </w:p>
          <w:p w:rsidR="00192C7F" w:rsidRDefault="00192C7F">
            <w:pPr>
              <w:widowControl/>
              <w:jc w:val="center"/>
              <w:rPr>
                <w:rFonts w:ascii="Times New Roman" w:hAnsi="Times New Roman"/>
                <w:sz w:val="18"/>
              </w:rPr>
            </w:pPr>
          </w:p>
        </w:tc>
        <w:tc>
          <w:tcPr>
            <w:tcW w:w="1777"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rFonts w:ascii="Times New Roman" w:hAnsi="Times New Roman"/>
                <w:b/>
                <w:sz w:val="18"/>
              </w:rPr>
            </w:pPr>
            <w:r>
              <w:rPr>
                <w:rFonts w:ascii="Times New Roman" w:hAnsi="Times New Roman"/>
                <w:b/>
                <w:sz w:val="18"/>
              </w:rPr>
              <w:t>Čtyři mouchy jednou ranou aneb turistická karta Máchova kraje</w:t>
            </w:r>
          </w:p>
          <w:p w:rsidR="00192C7F" w:rsidRDefault="00192C7F">
            <w:pPr>
              <w:widowControl/>
              <w:jc w:val="center"/>
              <w:rPr>
                <w:rFonts w:ascii="Times New Roman" w:hAnsi="Times New Roman"/>
                <w:i/>
                <w:sz w:val="18"/>
              </w:rPr>
            </w:pPr>
            <w:r>
              <w:rPr>
                <w:rFonts w:ascii="Times New Roman" w:hAnsi="Times New Roman"/>
                <w:i/>
                <w:sz w:val="18"/>
              </w:rPr>
              <w:t>Vytvoření nové turistické slevové karty Máchova kraje a vydání letáku s informacemi o kartě. Vydání mapy, vytvoření turistické mobilní aplikace pro Máchův kraj. Propagace slevové karty na sociálních sítích. Analýza návštěvníků Máchova kraje. Vytvoření pracovní skupiny pro rozvoj cestovního ruchu v regionu.</w:t>
            </w:r>
          </w:p>
        </w:tc>
        <w:tc>
          <w:tcPr>
            <w:tcW w:w="110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Valdštejnská 251, 47201 Doksy</w:t>
            </w:r>
          </w:p>
        </w:tc>
        <w:tc>
          <w:tcPr>
            <w:tcW w:w="972"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48282898</w:t>
            </w:r>
          </w:p>
        </w:tc>
        <w:tc>
          <w:tcPr>
            <w:tcW w:w="1074"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vytvoření turist. slevové karty 1/ analýza návštěvníků 1/ vytvoření annalityckého formuláře 1/ setkání prac. skupiny cest. ruchu 10 hod/ vytvoření mobilní aplikace 1/ vytvoření inf. letáku 1/ vytvoření turist. mapy 1</w:t>
            </w:r>
          </w:p>
        </w:tc>
        <w:tc>
          <w:tcPr>
            <w:tcW w:w="70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50</w:t>
            </w:r>
          </w:p>
        </w:tc>
        <w:tc>
          <w:tcPr>
            <w:tcW w:w="84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80 000</w:t>
            </w:r>
          </w:p>
        </w:tc>
        <w:tc>
          <w:tcPr>
            <w:tcW w:w="1045"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before="60" w:after="60"/>
              <w:jc w:val="center"/>
              <w:rPr>
                <w:rFonts w:ascii="Times New Roman" w:hAnsi="Times New Roman"/>
                <w:sz w:val="18"/>
              </w:rPr>
            </w:pPr>
            <w:r>
              <w:rPr>
                <w:rFonts w:ascii="Times New Roman" w:hAnsi="Times New Roman"/>
                <w:sz w:val="18"/>
              </w:rPr>
              <w:t xml:space="preserve">1.5.2017 </w:t>
            </w:r>
          </w:p>
          <w:p w:rsidR="00192C7F" w:rsidRDefault="00192C7F">
            <w:pPr>
              <w:widowControl/>
              <w:spacing w:before="60" w:after="60"/>
              <w:jc w:val="center"/>
              <w:rPr>
                <w:rFonts w:ascii="Times New Roman" w:hAnsi="Times New Roman"/>
                <w:sz w:val="18"/>
              </w:rPr>
            </w:pPr>
            <w:r>
              <w:rPr>
                <w:rFonts w:ascii="Times New Roman" w:hAnsi="Times New Roman"/>
                <w:sz w:val="18"/>
              </w:rPr>
              <w:t>-</w:t>
            </w:r>
          </w:p>
          <w:p w:rsidR="00192C7F" w:rsidRDefault="00192C7F">
            <w:pPr>
              <w:widowControl/>
              <w:spacing w:before="60" w:after="60"/>
              <w:jc w:val="center"/>
              <w:rPr>
                <w:rFonts w:ascii="Times New Roman" w:hAnsi="Times New Roman"/>
                <w:sz w:val="18"/>
              </w:rPr>
            </w:pPr>
            <w:r>
              <w:rPr>
                <w:rFonts w:ascii="Times New Roman" w:hAnsi="Times New Roman"/>
                <w:sz w:val="18"/>
              </w:rPr>
              <w:t>31.10.2017</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vzory smluv o poskytnutí dotace z Dotačního fondu Libereckého kraje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programu 7.6 Podpora rozvoje cestovního ruchu v Libereckém kraji, dotační titul Řemeslná a zážitková turistika,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programu 7.6 Podpora rozvoje cestovního ruchu v Libereckém kraji, dotační titul Podpora cestovního ruchu v turistických regionech Český ráj, Krkonoše, Jizerské hory a</w:t>
            </w:r>
            <w:r w:rsidR="005062F2">
              <w:rPr>
                <w:rFonts w:ascii="Times New Roman" w:hAnsi="Times New Roman"/>
                <w:sz w:val="24"/>
              </w:rPr>
              <w:t> </w:t>
            </w:r>
            <w:r w:rsidRPr="00DC7042">
              <w:rPr>
                <w:rFonts w:ascii="Times New Roman" w:hAnsi="Times New Roman"/>
                <w:sz w:val="24"/>
              </w:rPr>
              <w:t>Českolipsko,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programu 7.6 Podpora rozvoje cestovního ruchu v Libereckém kraji, dotační titul Podpora informačních center</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Květě Vinklátové, člence rady kraje, řízení resortu kultury, památkové péče a cestovního ruchu, předložit Zastupitelstvu Libereckého kraje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ke schválení změnu rozpočtu – rozpočtové opatření č. 240/17,</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ke schválení vzory smluv o poskytnutí dotace,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 rozhodnutí poskytnutí dotací výše uvedeným subjektům.</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241/17 – účelové dotace Ministerstva kultury ČR pro příspěvkové organizace resortu kultury, památkové péče a cestovního ruchu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241/17, kterým se navyšují příjmy rozpočtu kraje 2017 z titulu přijatých účelových dotací z Ministerstva kultury ČR na projekty příspěvkových organizací resortu kultury, památkové péče a cestovního ruchu o částku 55.000 Kč a současně se navyšují výdaje rozpočtu kraje v kapitole 917 07 – Transfery odboru kultury, památkové péče a cestovního ruchu o částku 55.000 Kč. Příjemce účelové dotace je Krajská vědecká knihovna, příspěvková organizace – program Kulturní aktivity – podpora kulturních aktivit zdravotně postižených občanů a seniorů – projekt Interaktivní webová prezentace – Český ráj a jeho tajemství“ (UZ 34070)</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reso</w:t>
      </w:r>
      <w:r w:rsidR="005062F2">
        <w:rPr>
          <w:rFonts w:ascii="Times New Roman" w:hAnsi="Times New Roman"/>
          <w:sz w:val="24"/>
        </w:rPr>
        <w:t>rtu ekonomiky, správy majetku a </w:t>
      </w:r>
      <w:r w:rsidRPr="00397275">
        <w:rPr>
          <w:rFonts w:ascii="Times New Roman" w:hAnsi="Times New Roman"/>
          <w:sz w:val="24"/>
        </w:rPr>
        <w:t>informatiky, předložit Zastupitelstvu Libereckého k projednání m</w:t>
      </w:r>
      <w:r w:rsidR="005062F2">
        <w:rPr>
          <w:rFonts w:ascii="Times New Roman" w:hAnsi="Times New Roman"/>
          <w:sz w:val="24"/>
        </w:rPr>
        <w:t>ateriál „Rozpočtové opatření č. </w:t>
      </w:r>
      <w:r w:rsidRPr="00397275">
        <w:rPr>
          <w:rFonts w:ascii="Times New Roman" w:hAnsi="Times New Roman"/>
          <w:sz w:val="24"/>
        </w:rPr>
        <w:t>241/17" jako písemnou informaci.</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 xml:space="preserve">Dodatky ke smlouvám o poskytnutí dotace, program </w:t>
      </w:r>
      <w:r w:rsidR="005062F2">
        <w:rPr>
          <w:rFonts w:ascii="Times New Roman" w:hAnsi="Times New Roman"/>
          <w:b/>
          <w:sz w:val="24"/>
        </w:rPr>
        <w:t>7.2 Záchrana a obnova památek v </w:t>
      </w:r>
      <w:r w:rsidRPr="00397275">
        <w:rPr>
          <w:rFonts w:ascii="Times New Roman" w:hAnsi="Times New Roman"/>
          <w:b/>
          <w:sz w:val="24"/>
        </w:rPr>
        <w:t>Libereckém kraji – prodloužení termínů realizace projektů, změny závazných parametrů projektů</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žádost příjemce dotace Římskokatolické farnosti Brenná, se sídlem Mimoňská 228, 471 23 Zákupy, IČO 62237888, o změnu závazných parametrů proje</w:t>
            </w:r>
            <w:r w:rsidR="005062F2">
              <w:rPr>
                <w:rFonts w:ascii="Times New Roman" w:hAnsi="Times New Roman"/>
                <w:sz w:val="24"/>
              </w:rPr>
              <w:t>ktu „Kostel sv. Jana Křtitele v </w:t>
            </w:r>
            <w:r w:rsidRPr="00DC7042">
              <w:rPr>
                <w:rFonts w:ascii="Times New Roman" w:hAnsi="Times New Roman"/>
                <w:sz w:val="24"/>
              </w:rPr>
              <w:t xml:space="preserve">Brenné - obnova nárožních kaplí a omítek částí ohradní zdi“, na jehož realizaci byla přiznána dotace z Dotačního fondu Libereckého kraje, Programu </w:t>
            </w:r>
            <w:r w:rsidR="005062F2">
              <w:rPr>
                <w:rFonts w:ascii="Times New Roman" w:hAnsi="Times New Roman"/>
                <w:sz w:val="24"/>
              </w:rPr>
              <w:t>7.2 Záchrana a obnova památek v </w:t>
            </w:r>
            <w:r w:rsidRPr="00DC7042">
              <w:rPr>
                <w:rFonts w:ascii="Times New Roman" w:hAnsi="Times New Roman"/>
                <w:sz w:val="24"/>
              </w:rPr>
              <w:t>Libereckém kraji na základě usnesení Zastupitelstva Libereckého kraje č. 203/17/ZK ze dne 30. května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žádost příjemce dotace Římskokatolické farnosti Jezvé, se sídlem Křižíkova 49, 471 06 Horní Police, IČO 62237764, o změnu závazných parametrů projektu „IV. etapa opravy střešního pláště a krovu farního kostela sv. Vavřince, Jezvé“, na jehož realizaci byla přiznána dotace z</w:t>
            </w:r>
            <w:r w:rsidR="005062F2">
              <w:rPr>
                <w:rFonts w:ascii="Times New Roman" w:hAnsi="Times New Roman"/>
                <w:sz w:val="24"/>
              </w:rPr>
              <w:t> </w:t>
            </w:r>
            <w:r w:rsidRPr="00DC7042">
              <w:rPr>
                <w:rFonts w:ascii="Times New Roman" w:hAnsi="Times New Roman"/>
                <w:sz w:val="24"/>
              </w:rPr>
              <w:t>Dotačního fondu Libereckého kraje, Programu 7.2 Záchrana a obnova památek v Libereckém kraji na základě usnesení Zastupitelstva Libereckého kraje č. 203/17/ZK ze dne 30. května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žádost příjemce dotace Ing. Jana Sýkory, nar. 11. ledna 1952, bytem Bardějovská 2573, 470 06 Česká Lípa, o prodloužení termínu realizace projektu „Vzorkovna malírny okenních skel Okrouhlá - restaurátorské práce v objektu na p.č. 563“, na jehož realizaci byla přiznána dotace z Dotačního fondu Libereckého kraje, Programu 7.2 Záchrana a obnova památek v Libereckém kraji na základě usnesení Zastupitelstva Libereckého kraje č. 203/17/ZK ze dne 30. května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žádost příjemce dotace Václava Froňka, nar. 16. prosince 1963, bytem Polevsko 110, 471 16 Polevsko zastoupeného na základě plné moci paní Zuzanou Froňkovou, nar. 25. října 1968, bytem Mírové náměstí 15/7, 412 01 Litoměřice, o prodloužení termínu realizace projektu „Oprava roubení a výměna oken na objektu č. p. 110 v Polevsku - II. etapa“, na jehož realizaci byla přiznána dotace z Dotačního fondu Libereckého kraje, Programu 7.2 Záchrana a obnova památek v Libereckém kraji na základě usnesení Zast</w:t>
            </w:r>
            <w:r w:rsidR="005062F2">
              <w:rPr>
                <w:rFonts w:ascii="Times New Roman" w:hAnsi="Times New Roman"/>
                <w:sz w:val="24"/>
              </w:rPr>
              <w:t>upitelstva Libereckého kraje č. </w:t>
            </w:r>
            <w:r w:rsidRPr="00DC7042">
              <w:rPr>
                <w:rFonts w:ascii="Times New Roman" w:hAnsi="Times New Roman"/>
                <w:sz w:val="24"/>
              </w:rPr>
              <w:t>203/17/ZK ze dne 30. května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žádost příjemce dotace Provincie bratří františkánů, se sídl</w:t>
            </w:r>
            <w:r w:rsidR="005062F2">
              <w:rPr>
                <w:rFonts w:ascii="Times New Roman" w:hAnsi="Times New Roman"/>
                <w:sz w:val="24"/>
              </w:rPr>
              <w:t>em Jungmannovo nám. 753/18, 110 </w:t>
            </w:r>
            <w:r w:rsidRPr="00DC7042">
              <w:rPr>
                <w:rFonts w:ascii="Times New Roman" w:hAnsi="Times New Roman"/>
                <w:sz w:val="24"/>
              </w:rPr>
              <w:t>00 Praha 1, IČO 00169757, o prodloužení termínu realiz</w:t>
            </w:r>
            <w:r w:rsidR="005062F2">
              <w:rPr>
                <w:rFonts w:ascii="Times New Roman" w:hAnsi="Times New Roman"/>
                <w:sz w:val="24"/>
              </w:rPr>
              <w:t>ace projektu „Dům u Pelikána č. </w:t>
            </w:r>
            <w:r w:rsidRPr="00DC7042">
              <w:rPr>
                <w:rFonts w:ascii="Times New Roman" w:hAnsi="Times New Roman"/>
                <w:sz w:val="24"/>
              </w:rPr>
              <w:t>p. 243 - Kompletní rekonstrukce střešního pláště s výměnou krytiny a oprava fasády celého objektu“, na jehož realizaci byla přiznána dotace z Dotačního fondu Libereckého kraje, Programu 7.2 Záchrana a obnova památek v Libereckém kraji na základě usnesení Zastupitelstva Libereckého kraje č. 203/17/ZK ze dne 30. května 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281"/>
        <w:gridCol w:w="168"/>
        <w:gridCol w:w="4575"/>
        <w:gridCol w:w="2093"/>
        <w:gridCol w:w="1887"/>
        <w:gridCol w:w="742"/>
      </w:tblGrid>
      <w:tr w:rsidR="00386D90" w:rsidRPr="00DC7042" w:rsidTr="00CD7F40">
        <w:tc>
          <w:tcPr>
            <w:tcW w:w="454"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závazných parametrů projektu „Kostel sv. Jana Křtitele v Brenné - obnova nárožních kaplí a omítek částí ohradní zdi“, příjemce Říms</w:t>
            </w:r>
            <w:r w:rsidR="005062F2">
              <w:rPr>
                <w:rFonts w:ascii="Times New Roman" w:hAnsi="Times New Roman"/>
                <w:sz w:val="24"/>
              </w:rPr>
              <w:t>kokatolické farnosti Brenná, z </w:t>
            </w:r>
            <w:r w:rsidRPr="00DC7042">
              <w:rPr>
                <w:rFonts w:ascii="Times New Roman" w:hAnsi="Times New Roman"/>
                <w:sz w:val="24"/>
              </w:rPr>
              <w:t>těchto</w:t>
            </w:r>
          </w:p>
        </w:tc>
      </w:tr>
      <w:tr w:rsidR="00E613F2" w:rsidRPr="00397275">
        <w:tblPrEx>
          <w:tblCellMar>
            <w:left w:w="108" w:type="dxa"/>
            <w:bottom w:w="0" w:type="dxa"/>
          </w:tblCellMar>
          <w:tblLook w:val="0000" w:firstRow="0" w:lastRow="0" w:firstColumn="0" w:lastColumn="0" w:noHBand="0" w:noVBand="0"/>
        </w:tblPrEx>
        <w:trPr>
          <w:gridBefore w:val="1"/>
          <w:gridAfter w:val="1"/>
          <w:wBefore w:w="284" w:type="dxa"/>
          <w:wAfter w:w="581" w:type="dxa"/>
          <w:trHeight w:val="402"/>
        </w:trPr>
        <w:tc>
          <w:tcPr>
            <w:tcW w:w="4831"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Název parametru</w:t>
            </w:r>
          </w:p>
        </w:tc>
        <w:tc>
          <w:tcPr>
            <w:tcW w:w="21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Jednotka</w:t>
            </w:r>
          </w:p>
        </w:tc>
        <w:tc>
          <w:tcPr>
            <w:tcW w:w="19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Hodnota</w:t>
            </w:r>
          </w:p>
        </w:tc>
      </w:tr>
      <w:tr w:rsidR="00E613F2" w:rsidRPr="00397275">
        <w:tblPrEx>
          <w:tblCellMar>
            <w:left w:w="108" w:type="dxa"/>
            <w:bottom w:w="0" w:type="dxa"/>
          </w:tblCellMar>
          <w:tblLook w:val="0000" w:firstRow="0" w:lastRow="0" w:firstColumn="0" w:lastColumn="0" w:noHBand="0" w:noVBand="0"/>
        </w:tblPrEx>
        <w:trPr>
          <w:gridBefore w:val="1"/>
          <w:gridAfter w:val="1"/>
          <w:wBefore w:w="284" w:type="dxa"/>
          <w:wAfter w:w="581" w:type="dxa"/>
        </w:trPr>
        <w:tc>
          <w:tcPr>
            <w:tcW w:w="4831"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pPr>
            <w:r>
              <w:t>Obnova fasád</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m2</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186</w:t>
            </w:r>
          </w:p>
        </w:tc>
      </w:tr>
      <w:tr w:rsidR="00E613F2" w:rsidRPr="00397275">
        <w:tblPrEx>
          <w:tblCellMar>
            <w:left w:w="108" w:type="dxa"/>
            <w:bottom w:w="0" w:type="dxa"/>
          </w:tblCellMar>
          <w:tblLook w:val="0000" w:firstRow="0" w:lastRow="0" w:firstColumn="0" w:lastColumn="0" w:noHBand="0" w:noVBand="0"/>
        </w:tblPrEx>
        <w:trPr>
          <w:gridBefore w:val="1"/>
          <w:gridAfter w:val="1"/>
          <w:wBefore w:w="284" w:type="dxa"/>
          <w:wAfter w:w="581" w:type="dxa"/>
        </w:trPr>
        <w:tc>
          <w:tcPr>
            <w:tcW w:w="4831"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pPr>
            <w:r>
              <w:t>Obnova střešního pláště</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m2</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60</w:t>
            </w:r>
          </w:p>
        </w:tc>
      </w:tr>
      <w:tr w:rsidR="00E613F2" w:rsidRPr="00397275">
        <w:tblPrEx>
          <w:tblCellMar>
            <w:left w:w="108" w:type="dxa"/>
            <w:bottom w:w="0" w:type="dxa"/>
          </w:tblCellMar>
          <w:tblLook w:val="0000" w:firstRow="0" w:lastRow="0" w:firstColumn="0" w:lastColumn="0" w:noHBand="0" w:noVBand="0"/>
        </w:tblPrEx>
        <w:trPr>
          <w:gridBefore w:val="1"/>
          <w:gridAfter w:val="1"/>
          <w:wBefore w:w="284" w:type="dxa"/>
          <w:wAfter w:w="581" w:type="dxa"/>
        </w:trPr>
        <w:tc>
          <w:tcPr>
            <w:tcW w:w="4831"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pPr>
            <w:r>
              <w:t>Rekonstrukce dveřních otvorů</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ks</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2</w:t>
            </w:r>
          </w:p>
        </w:tc>
      </w:tr>
      <w:tr w:rsidR="00E613F2" w:rsidRPr="00397275">
        <w:tblPrEx>
          <w:tblCellMar>
            <w:left w:w="108" w:type="dxa"/>
            <w:bottom w:w="0" w:type="dxa"/>
          </w:tblCellMar>
          <w:tblLook w:val="0000" w:firstRow="0" w:lastRow="0" w:firstColumn="0" w:lastColumn="0" w:noHBand="0" w:noVBand="0"/>
        </w:tblPrEx>
        <w:trPr>
          <w:gridBefore w:val="1"/>
          <w:gridAfter w:val="1"/>
          <w:wBefore w:w="284" w:type="dxa"/>
          <w:wAfter w:w="581" w:type="dxa"/>
        </w:trPr>
        <w:tc>
          <w:tcPr>
            <w:tcW w:w="4831"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pPr>
            <w:r>
              <w:t>Rekonstrukce okenních otvorů</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ks</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4</w:t>
            </w:r>
          </w:p>
        </w:tc>
      </w:tr>
    </w:tbl>
    <w:p w:rsidR="00E613F2" w:rsidRPr="00397275" w:rsidRDefault="00E613F2" w:rsidP="008C031E">
      <w:pPr>
        <w:widowControl/>
        <w:autoSpaceDE/>
        <w:autoSpaceDN/>
        <w:adjustRightInd/>
        <w:spacing w:after="60"/>
        <w:rPr>
          <w:rFonts w:ascii="Times New Roman" w:hAnsi="Times New Roman"/>
          <w:sz w:val="24"/>
        </w:rPr>
      </w:pP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na tyto nové</w:t>
      </w:r>
    </w:p>
    <w:tbl>
      <w:tblPr>
        <w:tblW w:w="8895" w:type="dxa"/>
        <w:tblInd w:w="392" w:type="dxa"/>
        <w:tblLayout w:type="fixed"/>
        <w:tblLook w:val="0000" w:firstRow="0" w:lastRow="0" w:firstColumn="0" w:lastColumn="0" w:noHBand="0" w:noVBand="0"/>
      </w:tblPr>
      <w:tblGrid>
        <w:gridCol w:w="4839"/>
        <w:gridCol w:w="2133"/>
        <w:gridCol w:w="1923"/>
      </w:tblGrid>
      <w:tr w:rsidR="00E613F2" w:rsidRPr="00397275">
        <w:trPr>
          <w:trHeight w:val="402"/>
        </w:trPr>
        <w:tc>
          <w:tcPr>
            <w:tcW w:w="4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rPr>
                <w:b/>
              </w:rPr>
            </w:pPr>
            <w:r>
              <w:rPr>
                <w:b/>
              </w:rPr>
              <w:t>Název parametru</w:t>
            </w:r>
          </w:p>
        </w:tc>
        <w:tc>
          <w:tcPr>
            <w:tcW w:w="21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Jednotka</w:t>
            </w:r>
          </w:p>
        </w:tc>
        <w:tc>
          <w:tcPr>
            <w:tcW w:w="19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Hodnota</w:t>
            </w:r>
          </w:p>
        </w:tc>
      </w:tr>
      <w:tr w:rsidR="00E613F2" w:rsidRPr="00397275">
        <w:tc>
          <w:tcPr>
            <w:tcW w:w="4831"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fasád</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m2</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186</w:t>
            </w:r>
          </w:p>
        </w:tc>
      </w:tr>
      <w:tr w:rsidR="00E613F2" w:rsidRPr="00397275">
        <w:tc>
          <w:tcPr>
            <w:tcW w:w="4831"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střešního pláště</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m2</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60</w:t>
            </w:r>
          </w:p>
        </w:tc>
      </w:tr>
      <w:tr w:rsidR="00E613F2" w:rsidRPr="00397275">
        <w:tc>
          <w:tcPr>
            <w:tcW w:w="4831"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dveřních otvorů</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ks</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2</w:t>
            </w:r>
          </w:p>
        </w:tc>
      </w:tr>
      <w:tr w:rsidR="00E613F2" w:rsidRPr="00397275">
        <w:tc>
          <w:tcPr>
            <w:tcW w:w="4831"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okenních otvorů</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ks</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2</w:t>
            </w:r>
          </w:p>
        </w:tc>
      </w:tr>
    </w:tbl>
    <w:p w:rsidR="00E613F2" w:rsidRPr="00397275" w:rsidRDefault="00E613F2">
      <w:pPr>
        <w:widowControl/>
        <w:ind w:left="284"/>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279"/>
        <w:gridCol w:w="168"/>
        <w:gridCol w:w="4575"/>
        <w:gridCol w:w="2093"/>
        <w:gridCol w:w="1888"/>
        <w:gridCol w:w="743"/>
      </w:tblGrid>
      <w:tr w:rsidR="00386D90" w:rsidRPr="00DC7042" w:rsidTr="005062F2">
        <w:tc>
          <w:tcPr>
            <w:tcW w:w="447"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299"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dodatkem č. 1 ke smlouvě č. OLP/1983/2016 o poskytnutí účelové dotace z Dotačního fondu Libereckého kraje, Programu 7.2 Záchrana a obnova památek v Libereckém kraji na projekt „Kostel sv. Jana Křtitele v Brenné - obnova nárožních kaplí a omítek částí ohradní zdi“, uzavřené dne 27. června 2017 mezi Libereckým krajem a Římskokatolickou farností Brenná, jehož předmětem je změna závazných parametrů projektu,</w:t>
            </w:r>
          </w:p>
        </w:tc>
      </w:tr>
      <w:tr w:rsidR="00386D90" w:rsidRPr="00DC7042" w:rsidTr="005062F2">
        <w:tc>
          <w:tcPr>
            <w:tcW w:w="447" w:type="dxa"/>
            <w:gridSpan w:val="2"/>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299"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závazných parametrů projektu „IV. etapa opravy střešního pláště a krovu farního kostela sv. Vavřince, Jezvé“, příjemce Římskokatolické farnosti Jezvé, z těchto</w:t>
            </w:r>
          </w:p>
        </w:tc>
      </w:tr>
      <w:tr w:rsidR="00E613F2" w:rsidRPr="00397275" w:rsidTr="005062F2">
        <w:tblPrEx>
          <w:tblCellMar>
            <w:left w:w="108" w:type="dxa"/>
            <w:bottom w:w="0" w:type="dxa"/>
          </w:tblCellMar>
          <w:tblLook w:val="0000" w:firstRow="0" w:lastRow="0" w:firstColumn="0" w:lastColumn="0" w:noHBand="0" w:noVBand="0"/>
        </w:tblPrEx>
        <w:trPr>
          <w:gridBefore w:val="1"/>
          <w:gridAfter w:val="1"/>
          <w:wBefore w:w="279" w:type="dxa"/>
          <w:wAfter w:w="743" w:type="dxa"/>
          <w:trHeight w:val="402"/>
        </w:trPr>
        <w:tc>
          <w:tcPr>
            <w:tcW w:w="4743"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ind w:firstLine="709"/>
              <w:jc w:val="center"/>
              <w:rPr>
                <w:b/>
              </w:rPr>
            </w:pPr>
            <w:r>
              <w:rPr>
                <w:b/>
              </w:rPr>
              <w:t>Název parametru</w:t>
            </w:r>
          </w:p>
        </w:tc>
        <w:tc>
          <w:tcPr>
            <w:tcW w:w="2093"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Jednotka</w:t>
            </w:r>
          </w:p>
        </w:tc>
        <w:tc>
          <w:tcPr>
            <w:tcW w:w="1888"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Hodnota</w:t>
            </w:r>
          </w:p>
        </w:tc>
      </w:tr>
      <w:tr w:rsidR="00E613F2" w:rsidRPr="00397275" w:rsidTr="005062F2">
        <w:tblPrEx>
          <w:tblCellMar>
            <w:left w:w="108" w:type="dxa"/>
            <w:bottom w:w="0" w:type="dxa"/>
          </w:tblCellMar>
          <w:tblLook w:val="0000" w:firstRow="0" w:lastRow="0" w:firstColumn="0" w:lastColumn="0" w:noHBand="0" w:noVBand="0"/>
        </w:tblPrEx>
        <w:trPr>
          <w:gridBefore w:val="1"/>
          <w:gridAfter w:val="1"/>
          <w:wBefore w:w="279" w:type="dxa"/>
          <w:wAfter w:w="743" w:type="dxa"/>
        </w:trPr>
        <w:tc>
          <w:tcPr>
            <w:tcW w:w="474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pPr>
            <w:r>
              <w:t>Výměna střešní krytiny z pálené bobrovky</w:t>
            </w:r>
          </w:p>
        </w:tc>
        <w:tc>
          <w:tcPr>
            <w:tcW w:w="2093"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m2</w:t>
            </w:r>
          </w:p>
        </w:tc>
        <w:tc>
          <w:tcPr>
            <w:tcW w:w="1888"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300</w:t>
            </w:r>
          </w:p>
        </w:tc>
      </w:tr>
      <w:tr w:rsidR="00E613F2" w:rsidRPr="00397275" w:rsidTr="005062F2">
        <w:tblPrEx>
          <w:tblCellMar>
            <w:left w:w="108" w:type="dxa"/>
            <w:bottom w:w="0" w:type="dxa"/>
          </w:tblCellMar>
          <w:tblLook w:val="0000" w:firstRow="0" w:lastRow="0" w:firstColumn="0" w:lastColumn="0" w:noHBand="0" w:noVBand="0"/>
        </w:tblPrEx>
        <w:trPr>
          <w:gridBefore w:val="1"/>
          <w:gridAfter w:val="1"/>
          <w:wBefore w:w="279" w:type="dxa"/>
          <w:wAfter w:w="743" w:type="dxa"/>
        </w:trPr>
        <w:tc>
          <w:tcPr>
            <w:tcW w:w="474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pPr>
            <w:r>
              <w:t>Výměna částí krovu</w:t>
            </w:r>
          </w:p>
        </w:tc>
        <w:tc>
          <w:tcPr>
            <w:tcW w:w="2093"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mb</w:t>
            </w:r>
          </w:p>
        </w:tc>
        <w:tc>
          <w:tcPr>
            <w:tcW w:w="1888"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117,3</w:t>
            </w:r>
          </w:p>
        </w:tc>
      </w:tr>
    </w:tbl>
    <w:p w:rsidR="00E613F2" w:rsidRPr="00397275" w:rsidRDefault="00E613F2">
      <w:pPr>
        <w:widowControl/>
        <w:ind w:left="284"/>
        <w:rPr>
          <w:rFonts w:ascii="Times New Roman" w:hAnsi="Times New Roman"/>
          <w:sz w:val="24"/>
        </w:rPr>
      </w:pP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na tyto nové</w:t>
      </w:r>
    </w:p>
    <w:tbl>
      <w:tblPr>
        <w:tblW w:w="8895" w:type="dxa"/>
        <w:tblInd w:w="392" w:type="dxa"/>
        <w:tblLayout w:type="fixed"/>
        <w:tblLook w:val="0000" w:firstRow="0" w:lastRow="0" w:firstColumn="0" w:lastColumn="0" w:noHBand="0" w:noVBand="0"/>
      </w:tblPr>
      <w:tblGrid>
        <w:gridCol w:w="4839"/>
        <w:gridCol w:w="2133"/>
        <w:gridCol w:w="1923"/>
      </w:tblGrid>
      <w:tr w:rsidR="00E613F2" w:rsidRPr="00397275">
        <w:trPr>
          <w:trHeight w:val="402"/>
        </w:trPr>
        <w:tc>
          <w:tcPr>
            <w:tcW w:w="4831"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ind w:firstLine="709"/>
              <w:jc w:val="center"/>
              <w:rPr>
                <w:b/>
              </w:rPr>
            </w:pPr>
            <w:r>
              <w:rPr>
                <w:b/>
              </w:rPr>
              <w:t>Název parametru</w:t>
            </w:r>
          </w:p>
        </w:tc>
        <w:tc>
          <w:tcPr>
            <w:tcW w:w="213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Jednotka</w:t>
            </w:r>
          </w:p>
        </w:tc>
        <w:tc>
          <w:tcPr>
            <w:tcW w:w="19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Hodnota</w:t>
            </w:r>
          </w:p>
        </w:tc>
      </w:tr>
      <w:tr w:rsidR="00E613F2" w:rsidRPr="00397275">
        <w:tc>
          <w:tcPr>
            <w:tcW w:w="4831" w:type="dxa"/>
            <w:tcBorders>
              <w:top w:val="single" w:sz="4" w:space="0" w:color="auto"/>
              <w:left w:val="single" w:sz="4" w:space="0" w:color="auto"/>
              <w:bottom w:val="single" w:sz="4" w:space="0" w:color="auto"/>
              <w:right w:val="single" w:sz="4" w:space="0" w:color="auto"/>
            </w:tcBorders>
          </w:tcPr>
          <w:p w:rsidR="00192C7F" w:rsidRDefault="00192C7F">
            <w:pPr>
              <w:widowControl/>
            </w:pPr>
            <w:r>
              <w:t>Výměna střešní krytiny z pálené bobrovky</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m2</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246,6</w:t>
            </w:r>
          </w:p>
        </w:tc>
      </w:tr>
      <w:tr w:rsidR="00E613F2" w:rsidRPr="00397275">
        <w:tc>
          <w:tcPr>
            <w:tcW w:w="4831" w:type="dxa"/>
            <w:tcBorders>
              <w:top w:val="single" w:sz="4" w:space="0" w:color="auto"/>
              <w:left w:val="single" w:sz="4" w:space="0" w:color="auto"/>
              <w:bottom w:val="single" w:sz="4" w:space="0" w:color="auto"/>
              <w:right w:val="single" w:sz="4" w:space="0" w:color="auto"/>
            </w:tcBorders>
          </w:tcPr>
          <w:p w:rsidR="00192C7F" w:rsidRDefault="00192C7F">
            <w:pPr>
              <w:widowControl/>
            </w:pPr>
            <w:r>
              <w:t>Výměna částí krovu</w:t>
            </w:r>
          </w:p>
        </w:tc>
        <w:tc>
          <w:tcPr>
            <w:tcW w:w="213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mb</w:t>
            </w:r>
          </w:p>
        </w:tc>
        <w:tc>
          <w:tcPr>
            <w:tcW w:w="1920" w:type="dxa"/>
            <w:tcBorders>
              <w:top w:val="single" w:sz="4" w:space="0" w:color="auto"/>
              <w:left w:val="single" w:sz="4" w:space="0" w:color="auto"/>
              <w:bottom w:val="single" w:sz="4" w:space="0" w:color="auto"/>
              <w:right w:val="single" w:sz="4" w:space="0" w:color="auto"/>
            </w:tcBorders>
          </w:tcPr>
          <w:p w:rsidR="00192C7F" w:rsidRDefault="00192C7F">
            <w:pPr>
              <w:widowControl/>
              <w:jc w:val="center"/>
            </w:pPr>
            <w:r>
              <w:t>96,2</w:t>
            </w:r>
          </w:p>
        </w:tc>
      </w:tr>
    </w:tbl>
    <w:p w:rsidR="00E613F2" w:rsidRPr="00397275" w:rsidRDefault="00E613F2">
      <w:pPr>
        <w:widowControl/>
        <w:ind w:left="284"/>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dodatkem č. 1 ke smlouvě č. OLP/2015/2017 o poskytnutí účelové dotace z Dotačního fondu Libereckého kraje, Programu 7.2 Záchrana a obnova památek v Libereckém kraji na projekt „IV. etapa opravy střešního pláště a krovu farního kostela sv. Vavřince, Jezvé“, uzavřené dne 14. července 2017 mezi Libereckým krajem a Římskokatolickou farností Jezvé, jehož předmětem je změna závazných parametrů projektu,</w:t>
            </w:r>
          </w:p>
        </w:tc>
      </w:tr>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prodloužením termínu realizace projektu „Vzorkovna malírny okenních skel Okrouhlá - restaurátorské práce v objektu na p.č. 563“ z 31. sr</w:t>
            </w:r>
            <w:r w:rsidR="005062F2">
              <w:rPr>
                <w:rFonts w:ascii="Times New Roman" w:hAnsi="Times New Roman"/>
                <w:sz w:val="24"/>
              </w:rPr>
              <w:t>pna 2017 na 30. října 2017, a s </w:t>
            </w:r>
            <w:r w:rsidRPr="00DC7042">
              <w:rPr>
                <w:rFonts w:ascii="Times New Roman" w:hAnsi="Times New Roman"/>
                <w:sz w:val="24"/>
              </w:rPr>
              <w:t>prodloužením termínu pro předložení závěrečného vyúčtová</w:t>
            </w:r>
            <w:r w:rsidR="005062F2">
              <w:rPr>
                <w:rFonts w:ascii="Times New Roman" w:hAnsi="Times New Roman"/>
                <w:sz w:val="24"/>
              </w:rPr>
              <w:t>ní projektu z 20. října 2017 na </w:t>
            </w:r>
            <w:r w:rsidRPr="00DC7042">
              <w:rPr>
                <w:rFonts w:ascii="Times New Roman" w:hAnsi="Times New Roman"/>
                <w:sz w:val="24"/>
              </w:rPr>
              <w:t>1. prosince 2017,</w:t>
            </w:r>
          </w:p>
        </w:tc>
      </w:tr>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6)</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dodatkem č. 1 ke smlouvě č. OLP/1966/2017 o poskytnutí účelové dotace z Dotačního fondu Libereckého kraje, Programu 7.2 Záchrana a obnova památek v Libereckém kraji na projekt „Vzorkovna malírny okenních skel Okrouhlá - restaurátorské práce v objektu na p.č. 563“, uzavřené dne 4. července 2017 mezi Libereckým krajem a Ing. Janem Sýkorou, jehož předmětem je prodloužení termínu realizace projektu,</w:t>
            </w:r>
          </w:p>
        </w:tc>
      </w:tr>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7)</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prodloužením termínu realizace projektu „Oprava roubení</w:t>
            </w:r>
            <w:r w:rsidR="005062F2">
              <w:rPr>
                <w:rFonts w:ascii="Times New Roman" w:hAnsi="Times New Roman"/>
                <w:sz w:val="24"/>
              </w:rPr>
              <w:t xml:space="preserve"> a výměna oken na objektu č. p. </w:t>
            </w:r>
            <w:r w:rsidRPr="00DC7042">
              <w:rPr>
                <w:rFonts w:ascii="Times New Roman" w:hAnsi="Times New Roman"/>
                <w:sz w:val="24"/>
              </w:rPr>
              <w:t>110 v Polevsku - II. etapa“ z 30. září 2017 na 31. října 201</w:t>
            </w:r>
            <w:r w:rsidR="005062F2">
              <w:rPr>
                <w:rFonts w:ascii="Times New Roman" w:hAnsi="Times New Roman"/>
                <w:sz w:val="24"/>
              </w:rPr>
              <w:t>7, a s prodloužením termínu pro </w:t>
            </w:r>
            <w:r w:rsidRPr="00DC7042">
              <w:rPr>
                <w:rFonts w:ascii="Times New Roman" w:hAnsi="Times New Roman"/>
                <w:sz w:val="24"/>
              </w:rPr>
              <w:t>předložení závěrečného vyúčtování projektu z 19. listopadu 2017 na 1. prosince 2017,</w:t>
            </w:r>
          </w:p>
        </w:tc>
      </w:tr>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8)</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dodatkem č. 1 ke smlouvě č. OLP/2193/2017 o poskytnutí účelové dotace z Dotačního fondu Libereckého kraje, Programu 7.2 Záchrana a obnova památek v Libereckém kraji na projekt „Oprava roubení a výměna oken na objektu č. p. 110 v Polevsku - II. etapa“, uzavřené dne 27. června 2017 mezi Libereckým krajem a Václavem Froňkem, jehož předmětem je prodloužení termínu realizace projektu,</w:t>
            </w:r>
          </w:p>
        </w:tc>
      </w:tr>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9)</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prodloužením termínu realizace projektu „Dům u Pelikána č. p. 243 - Kompletní rekonstrukce střešního pláště s výměnou krytiny a oprava fasády celého objektu“ z 31. srpna 2017 na 30. září 2017, a s prodloužením termínu pro předložení závěrečného vyúčtování projektu z 20. října 2017 na 19. listopadu 2017,</w:t>
            </w:r>
          </w:p>
        </w:tc>
      </w:tr>
      <w:tr w:rsidR="00386D90" w:rsidRPr="00DC7042" w:rsidTr="005062F2">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10)</w:t>
            </w:r>
          </w:p>
        </w:tc>
        <w:tc>
          <w:tcPr>
            <w:tcW w:w="929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dodatkem č. 1 ke smlouvě č. OLP/2003/2017 o poskytnutí účelové dotace z Dotačního fondu Libereckého kraje, Programu 7.2 Záchrana a obnova památek v Libereckém kraji na projekt „Dům u Pelikána č. p. 243 - Kompletní rekonstrukce střeš</w:t>
            </w:r>
            <w:r w:rsidR="005062F2">
              <w:rPr>
                <w:rFonts w:ascii="Times New Roman" w:hAnsi="Times New Roman"/>
                <w:sz w:val="24"/>
              </w:rPr>
              <w:t>ního pláště s výměnou krytiny a </w:t>
            </w:r>
            <w:r w:rsidRPr="00DC7042">
              <w:rPr>
                <w:rFonts w:ascii="Times New Roman" w:hAnsi="Times New Roman"/>
                <w:sz w:val="24"/>
              </w:rPr>
              <w:t>oprava fasády celého objektu“, uzavřené dne 27. června</w:t>
            </w:r>
            <w:r w:rsidR="005062F2">
              <w:rPr>
                <w:rFonts w:ascii="Times New Roman" w:hAnsi="Times New Roman"/>
                <w:sz w:val="24"/>
              </w:rPr>
              <w:t xml:space="preserve"> 2017 mezi Libereckým krajem a </w:t>
            </w:r>
            <w:r w:rsidRPr="00DC7042">
              <w:rPr>
                <w:rFonts w:ascii="Times New Roman" w:hAnsi="Times New Roman"/>
                <w:sz w:val="24"/>
              </w:rPr>
              <w:t>Provincií bratří františkánů, jehož předmětem je prodloužení termínu realizace projektu</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Květě Vinklátové, člence rady kraje, řízení resortu kultury, památkové péče a cestovního ruchu, předložit změnu závazných parametrů projektů „Kostel sv. Jana Křtitele v Brenné - obnova nárožních kaplí a omítek částí ohradní zdi“ a „IV. etapa opravy střešního pláště a krovu farního kostela sv. Vavřince, Jezvé“ a prodloužení termínu realizace projektů „Vzorkovna malírny okenních skel Okrouhlá - restaurátorské práce v objektu na p.č. 563“, „Oprava roubení a výměna oken na objektu č. p. 110 v Polevsku - II. etapa“ a  „Dům u Pelikána č. p. 243 - Kompletní rekonstrukce střešního pláště s výměnou krytiny a oprava fasády celého objektu“ k rozhodnu</w:t>
      </w:r>
      <w:r w:rsidR="00F17B6A">
        <w:rPr>
          <w:rFonts w:ascii="Times New Roman" w:hAnsi="Times New Roman"/>
          <w:sz w:val="24"/>
        </w:rPr>
        <w:t>tí a </w:t>
      </w:r>
      <w:r w:rsidRPr="00397275">
        <w:rPr>
          <w:rFonts w:ascii="Times New Roman" w:hAnsi="Times New Roman"/>
          <w:sz w:val="24"/>
        </w:rPr>
        <w:t>dodatek č. 1 smlouvy č. OLP/1983/2017, dodatek č. 1 smlouvy č. OLP/2015/2017, dodatek č. 1 smlouvy č. OLP/1966/2017, dodatek č. 1 smlouvy č. OLP/2193</w:t>
      </w:r>
      <w:r w:rsidR="00F17B6A">
        <w:rPr>
          <w:rFonts w:ascii="Times New Roman" w:hAnsi="Times New Roman"/>
          <w:sz w:val="24"/>
        </w:rPr>
        <w:t>/2017 a dodatek č. 1 smlouvy č. </w:t>
      </w:r>
      <w:r w:rsidRPr="00397275">
        <w:rPr>
          <w:rFonts w:ascii="Times New Roman" w:hAnsi="Times New Roman"/>
          <w:sz w:val="24"/>
        </w:rPr>
        <w:t>OLP/2003/2017 ke schválení Zastupitelstvu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Dodatky č. 1 ke Smlouvám o finanční spolupráci ve veřejné linkové osobní dopravě pro rok 2017 a 2018 – Dopravní sdružení obcí Jablonecka, Statutární město Liberec</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Dodatek č. 1 ke Smlouvě o finanční spolupráci ve veřejné linkové osobní dopravě pro rok 2017 a 2018 č. OLP/5020/2016, uzavíraný mezi Libereckým krajem a Statutárním městem Liberec, IČ 00262978, se sídlem nám. Dr. E. Beneše 1, 460 59 Liberec 1, z důvodu navýšení finančního příspěvku kraje o 1.857.549 Kč z důvodu zapojení dopravce a všech jím provozovaných spojů do IDOL,</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Dodatek č. 1 ke Smlouvě o finanční spolupráci ve veřejné linkové osobní dopravě pro rok 2017 a 2018 č. OLP/5022/2016, uzavíraný mezi Libereckým krajem a Dopravním sdružením obcí Jablonecka, IČ 60254041, se sídlem Mírové náměstí 3100/1</w:t>
            </w:r>
            <w:r w:rsidR="00F17B6A">
              <w:rPr>
                <w:rFonts w:ascii="Times New Roman" w:hAnsi="Times New Roman"/>
                <w:sz w:val="24"/>
              </w:rPr>
              <w:t>9, 466 01 Jablonec nad Nisou, z </w:t>
            </w:r>
            <w:r w:rsidRPr="00DC7042">
              <w:rPr>
                <w:rFonts w:ascii="Times New Roman" w:hAnsi="Times New Roman"/>
                <w:sz w:val="24"/>
              </w:rPr>
              <w:t xml:space="preserve">důvodu navýšení finančního příspěvku kraje o 762.769 </w:t>
            </w:r>
            <w:r w:rsidR="00F17B6A">
              <w:rPr>
                <w:rFonts w:ascii="Times New Roman" w:hAnsi="Times New Roman"/>
                <w:sz w:val="24"/>
              </w:rPr>
              <w:t>Kč z důvodu zapojení dopravce a </w:t>
            </w:r>
            <w:r w:rsidRPr="00DC7042">
              <w:rPr>
                <w:rFonts w:ascii="Times New Roman" w:hAnsi="Times New Roman"/>
                <w:sz w:val="24"/>
              </w:rPr>
              <w:t>všech jím provozovaných spojů do IDOL</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Markovi Pieterovi, náměstkovi hejtmana, řízení resortu dopravy, investic a veřejných zakázek, předložit dodatky ke smlouvám č. OLP/5020/2016 a OLP/5022/2016 k podpisu hejtmanovi.</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Dodatek č. 1 ke Smlouvě o zajištění stabilního financování regionální železniční osobní dopravy č. OLP/3845/2016</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zněním Dodatku č. 1 ke Smlouvě o zajištění stabilního financování regionální železniční osobní dopravy č. OLP/3845/2016, uzavíraným mezi Libereckým krajem, Českou republikou, jednotlivými kraji a Asociací krajů České republiky,  IČ: 70933146, se sídlem Z</w:t>
      </w:r>
      <w:r w:rsidR="00F17B6A">
        <w:rPr>
          <w:rFonts w:ascii="Times New Roman" w:hAnsi="Times New Roman"/>
          <w:sz w:val="24"/>
        </w:rPr>
        <w:t>borovská 11, 150 21 Praha 5, na </w:t>
      </w:r>
      <w:r w:rsidRPr="00397275">
        <w:rPr>
          <w:rFonts w:ascii="Times New Roman" w:hAnsi="Times New Roman"/>
          <w:sz w:val="24"/>
        </w:rPr>
        <w:t>základě kterého dojde k vložení nového článku 4a „Podmínky spolufinancování ze státního rozpočtu v případě využití podpory z Operačního programu Doprava na pořízení železničních kolejových vozidel“</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resortu dopravy, investic a veřejných zakázek, předložit Dodatek č. 1 ke Smlouvě o zajištění stabilního financování regionální železniční osobní dopravy č. OLP/3845/2016 k projednání zastupitelstvu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1429/17/RK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244/17 – navýšení příjmů kraje a výdajů v kapitole 914 06 – Působnosti, odbor dopravy; přijetí neinvestiční dotace ze státního rozpočtu ke krytí nákladů na úhradu prokazatelné ztráty ze závazku veřejné služby ve veřejné drážní osobní dopravě</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244/17, kterým se navyšují příjmy rozpočtu kraje o částku 94.519.7</w:t>
      </w:r>
      <w:r w:rsidR="00F17B6A">
        <w:rPr>
          <w:rFonts w:ascii="Times New Roman" w:hAnsi="Times New Roman"/>
          <w:sz w:val="24"/>
        </w:rPr>
        <w:t>70 Kč a </w:t>
      </w:r>
      <w:r w:rsidRPr="00397275">
        <w:rPr>
          <w:rFonts w:ascii="Times New Roman" w:hAnsi="Times New Roman"/>
          <w:sz w:val="24"/>
        </w:rPr>
        <w:t>současně navyšují finanční prostředky v kapitole 914 06 – Působnosti, odbor dopravy ve výši 94.519.770 Kč jako účelová neinvestiční dotace ze státního rozpočt</w:t>
      </w:r>
      <w:r w:rsidR="00F17B6A">
        <w:rPr>
          <w:rFonts w:ascii="Times New Roman" w:hAnsi="Times New Roman"/>
          <w:sz w:val="24"/>
        </w:rPr>
        <w:t>u k částečnému krytí nákladů na </w:t>
      </w:r>
      <w:r w:rsidRPr="00397275">
        <w:rPr>
          <w:rFonts w:ascii="Times New Roman" w:hAnsi="Times New Roman"/>
          <w:sz w:val="24"/>
        </w:rPr>
        <w:t>úhradu prokazatelné ztráty ze závazku veřejné služby ve veřejné železniční osobní dopravě</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reso</w:t>
      </w:r>
      <w:r w:rsidR="00F17B6A">
        <w:rPr>
          <w:rFonts w:ascii="Times New Roman" w:hAnsi="Times New Roman"/>
          <w:sz w:val="24"/>
        </w:rPr>
        <w:t>rtu ekonomiky, správy majetku a </w:t>
      </w:r>
      <w:r w:rsidRPr="00397275">
        <w:rPr>
          <w:rFonts w:ascii="Times New Roman" w:hAnsi="Times New Roman"/>
          <w:sz w:val="24"/>
        </w:rPr>
        <w:t>informatiky, předložit rozpočtové opatření č. 244/17 jako písemnou informaci Zastupitelstvu Libereckého kraje k projednání.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217/17 – navýšení příjmů kraje a navýšení výdajů kapitoly 914 06 – Působnosti, odbor dopravy na akci „silniční doprava a hospodářství“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rozpočtu - rozpočtovým opatřením č. 217/16, kterým se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příjmy kraje vybrané za prodej pozemků ve výši 700.000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v kapitole 914 06 – Působnosti, odbor dopravy u akce „platby věcných břemen“ ve výši 700.000 Kč</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náměstku hejtmana, řízení resortu dopravy, investic a veřejných zakázek, předložit změnu rozpočtu – rozpočtové opatření č. 217/17 k projednání a schválení Zastupitelstvu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218/17 – úpravy v kapitole 920 06 - Kapitálové výdaje, odbor dopravy, akce „Financování silnic II. a III. třídy ve vlastnictví kraje“; přesun z nespecifikované rezervy na jednotlivé akce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218/17, kterým se v kapitole 920 06 – Kapitálové výdaje, odbor dopravy</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celkové výši 51.611.890 Kč, a to u akce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nespecifikovaná rezerva týkající spolufinancování k do</w:t>
            </w:r>
            <w:r w:rsidR="00F17B6A">
              <w:rPr>
                <w:rFonts w:ascii="Times New Roman" w:hAnsi="Times New Roman"/>
                <w:sz w:val="24"/>
              </w:rPr>
              <w:t>taci ze SFDI ve výši 50.902.620 </w:t>
            </w:r>
            <w:r w:rsidRPr="00DC7042">
              <w:rPr>
                <w:rFonts w:ascii="Times New Roman" w:hAnsi="Times New Roman"/>
                <w:sz w:val="24"/>
              </w:rPr>
              <w:t>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II/284 Nová Ves nad Popelkou, rekonstrukce opěrné zdi ve výši 709.270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v celkové výši 51.611.890 Kč, a to u akce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III/29011 Ludvíkov - Nové Město p. Smrkem ve výši 1.100.821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II/270 Pertoltice pod Ralskem - protismykové vlastnosti ve výši 20.648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III/01023 Harrachov ve výši 50.490.421 Kč</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reso</w:t>
      </w:r>
      <w:r w:rsidR="00F17B6A">
        <w:rPr>
          <w:rFonts w:ascii="Times New Roman" w:hAnsi="Times New Roman"/>
          <w:sz w:val="24"/>
        </w:rPr>
        <w:t>rtu ekonomiky, správy majetku a </w:t>
      </w:r>
      <w:r w:rsidRPr="00397275">
        <w:rPr>
          <w:rFonts w:ascii="Times New Roman" w:hAnsi="Times New Roman"/>
          <w:sz w:val="24"/>
        </w:rPr>
        <w:t>informatiky, předložit rozpočtové opatření č. 218/17 jako písemnou informaci Zastupitelstvu Libereckého kraje k projednání.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219/17  - snížení výdajů v kapitole 920 06 - Kapitálové výdaje, odbor dopravy, navýšení výdajů v kapitole 914 06 – Působnosti, odbor dopravy a navýšení výdajů v kapitole 917 06 – Transfery, odbor dopravy; poskytnutí účelové dotace z rozpočtu Libereckého kraje na projekty pro rozvoj cyklodopravy v Libereckém kraji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3125"/>
        <w:gridCol w:w="14"/>
        <w:gridCol w:w="3989"/>
        <w:gridCol w:w="44"/>
        <w:gridCol w:w="1679"/>
      </w:tblGrid>
      <w:tr w:rsidR="00386D90" w:rsidRPr="00DC7042" w:rsidTr="00F17B6A">
        <w:tc>
          <w:tcPr>
            <w:tcW w:w="447"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299"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219/17, kterým se</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8851"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920 06 – Kapitálové výdaje, odbor dopravy v celkové výši 4.047.420 Kč, a to tak, že se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snižují výdaje u akce „Cyklostezky v LK“ ve výši 5.000.000 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navyšují výdaje na novou akci „PD Odra - Nisa v lokalitě Chotyně - U Hrabarů“ ve výši 229.000 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navyšují výdaje na novou akci „D cyklostezka Svaté Zdislavy a získání stavebního povolení – úsek Cvikov-Svor“ ve výši 723.580 Kč,</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8851"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v kapitole 914 06 – Působnosti, odbor dopravy na akci „údržba cyklodopravy“ ve výši 834.994 Kč,</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8851"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v kapitole 917 06 – Transfery, odbor d</w:t>
            </w:r>
            <w:r w:rsidR="00F17B6A">
              <w:rPr>
                <w:rFonts w:ascii="Times New Roman" w:hAnsi="Times New Roman"/>
                <w:sz w:val="24"/>
              </w:rPr>
              <w:t>opravy v celkové výši 3.212.426 </w:t>
            </w:r>
            <w:r w:rsidRPr="00DC7042">
              <w:rPr>
                <w:rFonts w:ascii="Times New Roman" w:hAnsi="Times New Roman"/>
                <w:sz w:val="24"/>
              </w:rPr>
              <w:t xml:space="preserve">Kč, a to u akce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Dubnice – projektová příprava pro smíšenou stezku pro chodce a cyklisty ve výši 256.390 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Stavba smíšené stezky pro pěší a cyklisty přes OK mezi Stráží p./R. a Dubnicí ve výši 606.036 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 Projekt a stavba části zelené cyklomagistrály Ploučnice </w:t>
            </w:r>
            <w:r w:rsidR="00F17B6A">
              <w:rPr>
                <w:rFonts w:ascii="Times New Roman" w:hAnsi="Times New Roman"/>
                <w:sz w:val="24"/>
              </w:rPr>
              <w:t>v intravilánu obce Stružnice ve </w:t>
            </w:r>
            <w:r w:rsidRPr="00DC7042">
              <w:rPr>
                <w:rFonts w:ascii="Times New Roman" w:hAnsi="Times New Roman"/>
                <w:sz w:val="24"/>
              </w:rPr>
              <w:t>výši 1.040.000 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PD a získání stavebního povolení – most přes Lužickou Nisu ve výši 210.000 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Oprava cyklotrasy K8, úsek Jestřabí – Zabylý ve výši 1.100.000 Kč,</w:t>
            </w:r>
          </w:p>
        </w:tc>
      </w:tr>
      <w:tr w:rsidR="00386D90" w:rsidRPr="00DC7042" w:rsidTr="00F17B6A">
        <w:tc>
          <w:tcPr>
            <w:tcW w:w="447"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299"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dotace z rozpočtu kraje</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8851"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 výše 256.390 Kč Obci Dubnice, IČ 00525707, se sídlem Dubnice 240, 471 26 Dubnice na projekt „Dubnice – projektová příprava smíšená stezka pro chodce a cyklisty“ s níže uvedenými parametry</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IČ</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00525707</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Příjemce dotace</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b/>
                <w:sz w:val="22"/>
              </w:rPr>
            </w:pPr>
            <w:r>
              <w:rPr>
                <w:rFonts w:ascii="Times New Roman" w:hAnsi="Times New Roman"/>
                <w:b/>
                <w:sz w:val="22"/>
              </w:rPr>
              <w:t>Obec Dubnice</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projektu</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Dubnice – projektová příprava smíšená stezka pro chodce a cyklisty</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Účel projektu</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Zpracování projektové přípravy pro smíšenou stezku pro chodce a cyklisty podél komunikace III/27241, jedná se o zajištění dokumentace pro stavební povolení.</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parametru projektu</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Projektová dokumentace pro stavební povolení</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Měrná jednotka</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pStyle w:val="Bezmezer"/>
              <w:widowControl/>
              <w:rPr>
                <w:rFonts w:ascii="Times New Roman" w:hAnsi="Times New Roman"/>
                <w:sz w:val="22"/>
              </w:rPr>
            </w:pPr>
            <w:r>
              <w:rPr>
                <w:rFonts w:ascii="Times New Roman" w:hAnsi="Times New Roman"/>
                <w:sz w:val="22"/>
              </w:rPr>
              <w:t>paré</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Hodnota parametru</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6</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Celkové plánované náklady projektu (Kč)</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256.390</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Podíl dotace na nákladech projektu (%)</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100</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Max. výše dotace (Kč)</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256.390</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rPr>
              <w:t>Investice/</w:t>
            </w:r>
            <w:r>
              <w:rPr>
                <w:rFonts w:ascii="Times New Roman" w:hAnsi="Times New Roman"/>
                <w:sz w:val="22"/>
              </w:rPr>
              <w:t xml:space="preserve"> neinvestice</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investice</w:t>
            </w:r>
          </w:p>
        </w:tc>
      </w:tr>
      <w:tr w:rsidR="00E613F2" w:rsidRPr="00397275" w:rsidTr="00F17B6A">
        <w:tblPrEx>
          <w:tblCellMar>
            <w:left w:w="108" w:type="dxa"/>
            <w:bottom w:w="0" w:type="dxa"/>
          </w:tblCellMar>
          <w:tblLook w:val="0000" w:firstRow="0" w:lastRow="0" w:firstColumn="0" w:lastColumn="0" w:noHBand="0" w:noVBand="0"/>
        </w:tblPrEx>
        <w:trPr>
          <w:gridAfter w:val="1"/>
          <w:wAfter w:w="1679" w:type="dxa"/>
        </w:trPr>
        <w:tc>
          <w:tcPr>
            <w:tcW w:w="4034"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Termín realizace projektu</w:t>
            </w:r>
          </w:p>
        </w:tc>
        <w:tc>
          <w:tcPr>
            <w:tcW w:w="403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 8. 2017 – 15. 6. 2018</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8851"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 výše 606.035,23 Kč Městu Stráž pod Ralskem, IČ 00260967, se sídlem Revoluční 164, 471 27 Stráž pod Ralskem na projekt „Stavba smíšené stezky pro pěší a cyklisty přes okružní křižovatku mezi Stráží pod Ralskem a Obcí Dubnice“ s níže uvedenými parametry</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IČ</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00260967</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Příjemce dotace</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 xml:space="preserve">Město Stráž pod Ralskem  </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projektu</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„Stavba smíšené stezky pro pěší a cyklisty přes okružní křižovatku mezi Stráží pod Ralskem a Obcí Dubnice“</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Účel projektu</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Stavba smíšené stezky pro pěší a cyklisty v rámci stavby silnice II/278, přes okružní křižovatku mezi Stráží pod Ralskem a Obcí Dubnice.</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parametru projektu</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Stavba stezky pro pěší a cyklisty</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Měrná jednotka</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Hodnota parametru</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222,5</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Celkové plánované náklady projektu (Kč)</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606.035,23</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Podíl dotace na nákladech projektu (%)</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100</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Max. výše dotace (Kč)</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606.035,23</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Investice/ neinvestice</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investice</w:t>
            </w:r>
          </w:p>
        </w:tc>
      </w:tr>
      <w:tr w:rsidR="00E613F2" w:rsidRPr="00397275" w:rsidTr="00F17B6A">
        <w:tblPrEx>
          <w:tblCellMar>
            <w:left w:w="108" w:type="dxa"/>
            <w:bottom w:w="0" w:type="dxa"/>
          </w:tblCellMar>
          <w:tblLook w:val="0000" w:firstRow="0" w:lastRow="0" w:firstColumn="0" w:lastColumn="0" w:noHBand="0" w:noVBand="0"/>
        </w:tblPrEx>
        <w:trPr>
          <w:gridAfter w:val="2"/>
          <w:wAfter w:w="1723" w:type="dxa"/>
        </w:trPr>
        <w:tc>
          <w:tcPr>
            <w:tcW w:w="4020"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Termín realizace projektu</w:t>
            </w:r>
          </w:p>
        </w:tc>
        <w:tc>
          <w:tcPr>
            <w:tcW w:w="4003" w:type="dxa"/>
            <w:gridSpan w:val="2"/>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 4. 2018 – 30. 11. 2018</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7"/>
        <w:gridCol w:w="448"/>
        <w:gridCol w:w="3036"/>
        <w:gridCol w:w="3930"/>
        <w:gridCol w:w="1885"/>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 výše 1.040.000 Kč Obci Stružnice, IČ 00260975, se sídlem Stružnice 188, 470 02 Stružnice na projekt „Projekt a stavby části zelené cyklomagistrály Ploučnice v intravilánu obce Stružnice“ s níže uvedenými parametry</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IČ</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00260975</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Příjemce dotace</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 xml:space="preserve">Obec Stružnice  </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Název projektu</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„Projekt a stavby části zelené cyklomagistrály Ploučnice v intravilánu obce Stružnice“</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Účel projektu</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Zpracování projektové dokumentace na vrchní stavbu a realizace úseku cyklomagistrály. Součástí stavby je i dopravní značení.</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Název parametru projektu</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Projektová dokumentace</w:t>
            </w:r>
          </w:p>
          <w:p w:rsidR="00192C7F" w:rsidRDefault="00192C7F">
            <w:pPr>
              <w:widowControl/>
              <w:rPr>
                <w:rFonts w:ascii="Times New Roman" w:hAnsi="Times New Roman"/>
                <w:sz w:val="22"/>
              </w:rPr>
            </w:pPr>
            <w:r>
              <w:rPr>
                <w:rFonts w:ascii="Times New Roman" w:hAnsi="Times New Roman"/>
                <w:sz w:val="22"/>
              </w:rPr>
              <w:t>Stavba povrchu cyklomagistrály</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Měrná jednotka</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ks</w:t>
            </w:r>
          </w:p>
          <w:p w:rsidR="00192C7F" w:rsidRDefault="00192C7F">
            <w:pPr>
              <w:widowControl/>
              <w:rPr>
                <w:rFonts w:ascii="Times New Roman" w:hAnsi="Times New Roman"/>
                <w:sz w:val="22"/>
              </w:rPr>
            </w:pPr>
            <w:r>
              <w:rPr>
                <w:rFonts w:ascii="Times New Roman" w:hAnsi="Times New Roman"/>
                <w:sz w:val="22"/>
              </w:rPr>
              <w:t>m</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Hodnota parametru</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rPr>
                <w:rFonts w:ascii="Times New Roman" w:hAnsi="Times New Roman"/>
                <w:sz w:val="22"/>
              </w:rPr>
            </w:pPr>
            <w:r>
              <w:rPr>
                <w:rFonts w:ascii="Times New Roman" w:hAnsi="Times New Roman"/>
                <w:sz w:val="22"/>
              </w:rPr>
              <w:t>1</w:t>
            </w:r>
          </w:p>
          <w:p w:rsidR="00192C7F" w:rsidRDefault="00192C7F">
            <w:pPr>
              <w:widowControl/>
              <w:rPr>
                <w:rFonts w:ascii="Times New Roman" w:hAnsi="Times New Roman"/>
                <w:sz w:val="22"/>
              </w:rPr>
            </w:pPr>
            <w:r>
              <w:rPr>
                <w:rFonts w:ascii="Times New Roman" w:hAnsi="Times New Roman"/>
                <w:sz w:val="22"/>
              </w:rPr>
              <w:t>628</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Celkové plánované náklady projektu (Kč)</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1.040.000</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Podíl dotace na nákladech projektu (%)</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100</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Max. výše dotace (Kč)</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1.040.000</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Investice/ neinvestice</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investice</w:t>
            </w:r>
          </w:p>
          <w:p w:rsidR="00192C7F" w:rsidRDefault="00192C7F">
            <w:pPr>
              <w:widowControl/>
              <w:ind w:right="706"/>
              <w:jc w:val="both"/>
              <w:rPr>
                <w:rFonts w:ascii="Times New Roman" w:hAnsi="Times New Roman"/>
                <w:sz w:val="24"/>
              </w:rPr>
            </w:pPr>
            <w:r>
              <w:rPr>
                <w:rFonts w:ascii="Times New Roman" w:hAnsi="Times New Roman"/>
                <w:sz w:val="24"/>
              </w:rPr>
              <w:t>neinvestice</w:t>
            </w:r>
          </w:p>
        </w:tc>
      </w:tr>
      <w:tr w:rsidR="00E613F2" w:rsidRPr="00397275">
        <w:tblPrEx>
          <w:tblCellMar>
            <w:left w:w="108" w:type="dxa"/>
            <w:bottom w:w="0" w:type="dxa"/>
          </w:tblCellMar>
          <w:tblLook w:val="0000" w:firstRow="0" w:lastRow="0" w:firstColumn="0" w:lastColumn="0" w:noHBand="0" w:noVBand="0"/>
        </w:tblPrEx>
        <w:trPr>
          <w:gridAfter w:val="1"/>
          <w:wAfter w:w="1730" w:type="dxa"/>
        </w:trPr>
        <w:tc>
          <w:tcPr>
            <w:tcW w:w="4006"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Termín realizace projektu</w:t>
            </w:r>
          </w:p>
        </w:tc>
        <w:tc>
          <w:tcPr>
            <w:tcW w:w="4005" w:type="dxa"/>
            <w:tcBorders>
              <w:top w:val="single" w:sz="4" w:space="0" w:color="auto"/>
              <w:left w:val="single" w:sz="4" w:space="0" w:color="auto"/>
              <w:bottom w:val="single" w:sz="4" w:space="0" w:color="auto"/>
              <w:right w:val="single" w:sz="4" w:space="0" w:color="auto"/>
            </w:tcBorders>
          </w:tcPr>
          <w:p w:rsidR="00192C7F" w:rsidRDefault="00192C7F">
            <w:pPr>
              <w:widowControl/>
              <w:ind w:right="706"/>
              <w:jc w:val="both"/>
              <w:rPr>
                <w:rFonts w:ascii="Times New Roman" w:hAnsi="Times New Roman"/>
                <w:sz w:val="24"/>
              </w:rPr>
            </w:pPr>
            <w:r>
              <w:rPr>
                <w:rFonts w:ascii="Times New Roman" w:hAnsi="Times New Roman"/>
                <w:sz w:val="24"/>
              </w:rPr>
              <w:t>1. 9. 2017 – 30. 9. 2019</w:t>
            </w:r>
          </w:p>
        </w:tc>
      </w:tr>
    </w:tbl>
    <w:p w:rsidR="00E613F2" w:rsidRPr="00397275" w:rsidRDefault="00E613F2">
      <w:pPr>
        <w:widowControl/>
        <w:ind w:left="5"/>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279"/>
        <w:gridCol w:w="168"/>
        <w:gridCol w:w="448"/>
        <w:gridCol w:w="3139"/>
        <w:gridCol w:w="4032"/>
        <w:gridCol w:w="1680"/>
      </w:tblGrid>
      <w:tr w:rsidR="00386D90" w:rsidRPr="00DC7042" w:rsidTr="00F17B6A">
        <w:tc>
          <w:tcPr>
            <w:tcW w:w="447"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w:t>
            </w:r>
          </w:p>
        </w:tc>
        <w:tc>
          <w:tcPr>
            <w:tcW w:w="8851"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 výše 210.000 Kč Městu Chrastava, IČ 00262871, se sídlem náměstí 1. Máje 1, 463 31 Chrastava na projekt „Projektová dokumentace pro stavební povolení a stavební povolení – most přes Lužickou Nisu v Andělské Hoře“ s níže uvedenými parametry</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IČ</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00262871</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Příjemce dotace</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 xml:space="preserve">Město Chrastava  </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projektu</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„Projektová dokumentace pro stavební povolení a stavební povolení – most přes Lužickou Nisu“</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Účel projektu</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Zpracování projektové dokumentace pro stavební povolení a získání stavebního povolení pro stavbu nového mostu přes Lužickou Nisu v Andělské Hoře.</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parametru projektu</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Dokumentace pro stavební povolení</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Měrná jednotka</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ks</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Hodnota parametru</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Celkové plánované náklady projektu (Kč)</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210.000</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Podíl dotace na nákladech projektu (%)</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100</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Max. výše dotace (Kč)</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210.000</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Investice/ neinvestice</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investice</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79" w:type="dxa"/>
          <w:wAfter w:w="1680" w:type="dxa"/>
        </w:trPr>
        <w:tc>
          <w:tcPr>
            <w:tcW w:w="3755"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Termín realizace projektu</w:t>
            </w:r>
          </w:p>
        </w:tc>
        <w:tc>
          <w:tcPr>
            <w:tcW w:w="403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 9. 2017 – 30. 6. 2018</w:t>
            </w:r>
          </w:p>
        </w:tc>
      </w:tr>
    </w:tbl>
    <w:p w:rsidR="00E613F2" w:rsidRPr="00397275" w:rsidRDefault="00E613F2">
      <w:pPr>
        <w:widowControl/>
        <w:ind w:left="284"/>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280"/>
        <w:gridCol w:w="168"/>
        <w:gridCol w:w="448"/>
        <w:gridCol w:w="3418"/>
        <w:gridCol w:w="3782"/>
        <w:gridCol w:w="1650"/>
      </w:tblGrid>
      <w:tr w:rsidR="00386D90" w:rsidRPr="00DC7042" w:rsidTr="00F17B6A">
        <w:tc>
          <w:tcPr>
            <w:tcW w:w="448" w:type="dxa"/>
            <w:gridSpan w:val="2"/>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e)</w:t>
            </w:r>
          </w:p>
        </w:tc>
        <w:tc>
          <w:tcPr>
            <w:tcW w:w="8850"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 výše 1.100.000 Kč Obci Jestřabí v Krkonoších, IČ 00275794, se sídlem Roudnice 42, 514 01 Jestřabí v Krkonoších na projekt „Oprava cyklotrasy K8 úsek Jestřabí</w:t>
            </w:r>
            <w:r w:rsidR="00F17B6A">
              <w:rPr>
                <w:rFonts w:ascii="Times New Roman" w:hAnsi="Times New Roman"/>
                <w:sz w:val="24"/>
              </w:rPr>
              <w:t xml:space="preserve"> - Zabylý“ s </w:t>
            </w:r>
            <w:r w:rsidRPr="00DC7042">
              <w:rPr>
                <w:rFonts w:ascii="Times New Roman" w:hAnsi="Times New Roman"/>
                <w:sz w:val="24"/>
              </w:rPr>
              <w:t>níže uvedenými parametry</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IČ</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00275794</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Příjemce dotace</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 xml:space="preserve">Obec Jestřabí v Krkonoších  </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projektu</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„Oprava cyklotrasy K8 úsek Jestřabí - Zabylý“</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Účel projektu</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Oprava nebezpečných úseků krkonošské cyklotrasy K8 po účelových komunikacích na p.p.č. 1474/1, 1462, 1488/2 a 1439/2 a dále na navazující komunikaci ve Stromkovicích.</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parametru projektu</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Oprava úseku cyklotrasy K8</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Měrná jednotka</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km</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Hodnota parametru</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2</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Celkové plánované náklady projektu (Kč)</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1.100.000</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Podíl dotace na nákladech projektu (%)</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100</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Max. výše dotace (Kč)</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1.100.000</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Investice/ neinvestice</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neinvestice</w:t>
            </w:r>
          </w:p>
        </w:tc>
      </w:tr>
      <w:tr w:rsidR="00E613F2" w:rsidRPr="00397275" w:rsidTr="00F17B6A">
        <w:tblPrEx>
          <w:tblCellMar>
            <w:left w:w="108" w:type="dxa"/>
            <w:bottom w:w="0" w:type="dxa"/>
          </w:tblCellMar>
          <w:tblLook w:val="0000" w:firstRow="0" w:lastRow="0" w:firstColumn="0" w:lastColumn="0" w:noHBand="0" w:noVBand="0"/>
        </w:tblPrEx>
        <w:trPr>
          <w:gridBefore w:val="1"/>
          <w:gridAfter w:val="1"/>
          <w:wBefore w:w="280" w:type="dxa"/>
          <w:wAfter w:w="1650" w:type="dxa"/>
        </w:trPr>
        <w:tc>
          <w:tcPr>
            <w:tcW w:w="4034"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Termín realizace projektu</w:t>
            </w:r>
          </w:p>
        </w:tc>
        <w:tc>
          <w:tcPr>
            <w:tcW w:w="3782"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1. 10. 2017 – 31. 10. 2018</w:t>
            </w:r>
          </w:p>
        </w:tc>
      </w:tr>
    </w:tbl>
    <w:p w:rsidR="00E613F2" w:rsidRPr="00397275" w:rsidRDefault="00E613F2">
      <w:pPr>
        <w:widowControl/>
        <w:ind w:left="284"/>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3.</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smlouvou o poskytnutí účelové dotace z rozpočtu Libereckého kraje</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OLP/2598/2017 v rámci rozvoje cyklodopravy, která bude uzavřena mezi Libereckým krajem a Obcí Dubnice, IČ 00525707, se sídlem Dubnice 240, 471 26 Dubnice,</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OLP/2597/2017 v rámci rozvoje cyklodopravy, která bude uzavřena mezi Libereckým krajem a Městem Stráž pod Ralskem, IČ 00260967, se sídlem Revoluční 164, 471 27 Stráž pod Ralskem,</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OLP/2595/2017 v rámci rozvoje cyklodopravy, která bude uzavřena mezi Libereckým krajem a Obcí Stružnice, IČ 00260975, se sídlem Stružnice 188, 470 02 Stružnice,</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OLP/2599/2017 v rámci rozvoje cyklodopravy, která bude uzavřena mezi Libereckým krajem a Městem Chrastava, IČ 00262871, se sídlem náměstí 1. máje 1, 463 31 Chrastava,</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e)</w:t>
            </w:r>
          </w:p>
        </w:tc>
        <w:tc>
          <w:tcPr>
            <w:tcW w:w="8851"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OLP/2629/2017 v rámci rozvoje cyklodopravy, která bude uzavřena mezi Libereckým krajem a Obcí Jestřabí v Krkonoších, IČ 00275794, se sídlem Jestřabí v Krkonoších 42, 514 01 Jestřabí v Krkonoších</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náměstku hejtmana, řízení resortu dopravy, investic a veřejných zakázek, předložit Zastupitelstvu Libereckého kraje poskytnutí dotace z</w:t>
            </w:r>
            <w:r w:rsidR="00F17B6A">
              <w:rPr>
                <w:rFonts w:ascii="Times New Roman" w:hAnsi="Times New Roman"/>
                <w:sz w:val="24"/>
              </w:rPr>
              <w:t xml:space="preserve"> rozpočtu kraje do výše 256.390 </w:t>
            </w:r>
            <w:r w:rsidRPr="00DC7042">
              <w:rPr>
                <w:rFonts w:ascii="Times New Roman" w:hAnsi="Times New Roman"/>
                <w:sz w:val="24"/>
              </w:rPr>
              <w:t>Kč žadateli Obec Dubnice, žadateli Město Stráž pod Ralskem do výše 606.035,23 Kč, žadateli Obec Stružnice do výše 1.040.000, žadateli Město</w:t>
            </w:r>
            <w:r w:rsidR="00F17B6A">
              <w:rPr>
                <w:rFonts w:ascii="Times New Roman" w:hAnsi="Times New Roman"/>
                <w:sz w:val="24"/>
              </w:rPr>
              <w:t xml:space="preserve"> Chrastava do výše 210.000 Kč a </w:t>
            </w:r>
            <w:r w:rsidRPr="00DC7042">
              <w:rPr>
                <w:rFonts w:ascii="Times New Roman" w:hAnsi="Times New Roman"/>
                <w:sz w:val="24"/>
              </w:rPr>
              <w:t>žadateli Obec Jestřabí v Krkonoších do výše 1.100.000, k rozhodnutí a změnu rozpočtu – rozpočtové opatření č. 219/17 a smlouvy o poskytnutí účelových dotací z rozpočtu kraje, OLP/2595/2017, OLP/2599/2017, OLP/2629/2017, O</w:t>
            </w:r>
            <w:r w:rsidR="00F17B6A">
              <w:rPr>
                <w:rFonts w:ascii="Times New Roman" w:hAnsi="Times New Roman"/>
                <w:sz w:val="24"/>
              </w:rPr>
              <w:t>LP/2598/2017, OLP/2597/2017, ke </w:t>
            </w:r>
            <w:r w:rsidRPr="00DC7042">
              <w:rPr>
                <w:rFonts w:ascii="Times New Roman" w:hAnsi="Times New Roman"/>
                <w:sz w:val="24"/>
              </w:rPr>
              <w:t>schválení,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předložit Marku Pieterovi, náměstku hejtmana, řízení resortu dopravy, investic a veřejných zakázek, smlouvy o poskytnutí účelových dotací OLP/2595/2017, OLP/2599/2017, OLP/2629/2017, O</w:t>
            </w:r>
            <w:r w:rsidR="00F17B6A">
              <w:rPr>
                <w:rFonts w:ascii="Times New Roman" w:hAnsi="Times New Roman"/>
                <w:sz w:val="24"/>
              </w:rPr>
              <w:t>LP/2598/2017, OLP/2597/2017, po </w:t>
            </w:r>
            <w:r w:rsidRPr="00DC7042">
              <w:rPr>
                <w:rFonts w:ascii="Times New Roman" w:hAnsi="Times New Roman"/>
                <w:sz w:val="24"/>
              </w:rPr>
              <w:t xml:space="preserve">schválení změny rozpočtu - rozpočtového opatření č. </w:t>
            </w:r>
            <w:r w:rsidR="00F17B6A">
              <w:rPr>
                <w:rFonts w:ascii="Times New Roman" w:hAnsi="Times New Roman"/>
                <w:sz w:val="24"/>
              </w:rPr>
              <w:t>219/17 zastupitelstvem kraje, k </w:t>
            </w:r>
            <w:r w:rsidRPr="00DC7042">
              <w:rPr>
                <w:rFonts w:ascii="Times New Roman" w:hAnsi="Times New Roman"/>
                <w:sz w:val="24"/>
              </w:rPr>
              <w:t>podpisu.</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220/17  - snížení výdajů v kapitole 914 06 – Působnosti, odbor dopravy a navýšení výdajů v kapitole 917 06 – Transfery, odbor dopravy; poskytnutí účelové dotace z rozpočtu Libereckého kraje na p</w:t>
      </w:r>
      <w:r w:rsidR="00F17B6A">
        <w:rPr>
          <w:rFonts w:ascii="Times New Roman" w:hAnsi="Times New Roman"/>
          <w:b/>
          <w:sz w:val="24"/>
        </w:rPr>
        <w:t>rojekt „Na kole jen s přilbou v </w:t>
      </w:r>
      <w:r w:rsidRPr="00397275">
        <w:rPr>
          <w:rFonts w:ascii="Times New Roman" w:hAnsi="Times New Roman"/>
          <w:b/>
          <w:sz w:val="24"/>
        </w:rPr>
        <w:t>Libereckém kraji“ a na projekt „Dovybavení zastávky U Lomu v Liberci informačním elektronickým panelem pro cestující“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6"/>
        <w:gridCol w:w="447"/>
        <w:gridCol w:w="447"/>
        <w:gridCol w:w="3182"/>
        <w:gridCol w:w="3428"/>
        <w:gridCol w:w="2236"/>
      </w:tblGrid>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220/17, kterým se</w:t>
            </w:r>
          </w:p>
        </w:tc>
      </w:tr>
      <w:tr w:rsidR="00386D90" w:rsidRPr="00DC7042" w:rsidTr="00CD7F40">
        <w:trPr>
          <w:gridBefore w:val="1"/>
        </w:trPr>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v kapitole 914 06 – Působnosti, odbor dopravy z akce „integrovaný dopravní systém“ o částku 10.000 Kč,</w:t>
            </w:r>
          </w:p>
        </w:tc>
      </w:tr>
      <w:tr w:rsidR="00386D90" w:rsidRPr="00DC7042" w:rsidTr="00CD7F40">
        <w:trPr>
          <w:gridBefore w:val="1"/>
        </w:trPr>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v kapitole 917 06 – Transfery, odbor dopravy, a to tak, že se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snižují výdaje u akce „Obec Rádlo - oprava lávky Rádlo, cyklotrasa Odra-Nisa“ o částku 300.000 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 navyšují výdaje u nové akce „Integrovaný dopravní </w:t>
            </w:r>
            <w:r w:rsidR="00F17B6A">
              <w:rPr>
                <w:rFonts w:ascii="Times New Roman" w:hAnsi="Times New Roman"/>
                <w:sz w:val="24"/>
              </w:rPr>
              <w:t>systém – DPMLJ“ o částku 70.000 </w:t>
            </w:r>
            <w:r w:rsidRPr="00DC7042">
              <w:rPr>
                <w:rFonts w:ascii="Times New Roman" w:hAnsi="Times New Roman"/>
                <w:sz w:val="24"/>
              </w:rPr>
              <w:t>Kč,</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navyšují výdaje u nové akce „Na kole jen s přilbou“ o částku 240.000 Kč,</w:t>
            </w:r>
          </w:p>
        </w:tc>
      </w:tr>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dotace z rozpočtu kraje</w:t>
            </w:r>
          </w:p>
        </w:tc>
      </w:tr>
      <w:tr w:rsidR="00386D90" w:rsidRPr="00DC7042" w:rsidTr="00CD7F40">
        <w:trPr>
          <w:gridBefore w:val="1"/>
        </w:trPr>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 výše 240.000 Kč obecně prospěšné společnosti Be</w:t>
            </w:r>
            <w:r w:rsidR="00F17B6A">
              <w:rPr>
                <w:rFonts w:ascii="Times New Roman" w:hAnsi="Times New Roman"/>
                <w:sz w:val="24"/>
              </w:rPr>
              <w:t>zpečně na silnicích, o.p.s., IČ </w:t>
            </w:r>
            <w:r w:rsidRPr="00DC7042">
              <w:rPr>
                <w:rFonts w:ascii="Times New Roman" w:hAnsi="Times New Roman"/>
                <w:sz w:val="24"/>
              </w:rPr>
              <w:t>28733932, se sídlem Valdštejnská 381/6, 460 01 Li</w:t>
            </w:r>
            <w:r w:rsidR="00F17B6A">
              <w:rPr>
                <w:rFonts w:ascii="Times New Roman" w:hAnsi="Times New Roman"/>
                <w:sz w:val="24"/>
              </w:rPr>
              <w:t>berec na projekt „Na kole jen s </w:t>
            </w:r>
            <w:r w:rsidRPr="00DC7042">
              <w:rPr>
                <w:rFonts w:ascii="Times New Roman" w:hAnsi="Times New Roman"/>
                <w:sz w:val="24"/>
              </w:rPr>
              <w:t>přilbou v Libereckém kraji“ s níže uvedenými parametry</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IČ</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28733932</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Příjemce dotace</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 xml:space="preserve">Bezpečně na silnicích, o.p.s.  </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Název projektu</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Na kole jen s přilbou v Libereckém kraji</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Účel projektu</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Snížení nehodovosti cyklistů zapříčiněným nepoužitím bezpečnostních prvků při jízdě na kole a to prostřednictvím komunikační kampaně o dodržování bezpečnostních zásad při jízdě na kole.</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Název parametru projektu</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Cyklomapy oblasti Jizerské hory</w:t>
            </w:r>
          </w:p>
          <w:p w:rsidR="00192C7F" w:rsidRDefault="00192C7F">
            <w:pPr>
              <w:widowControl/>
              <w:jc w:val="center"/>
              <w:rPr>
                <w:rFonts w:ascii="Times New Roman" w:hAnsi="Times New Roman"/>
                <w:sz w:val="22"/>
              </w:rPr>
            </w:pPr>
            <w:r>
              <w:rPr>
                <w:rFonts w:ascii="Times New Roman" w:hAnsi="Times New Roman"/>
                <w:sz w:val="22"/>
              </w:rPr>
              <w:t>Reflexní materiály</w:t>
            </w:r>
          </w:p>
          <w:p w:rsidR="00192C7F" w:rsidRDefault="00192C7F">
            <w:pPr>
              <w:widowControl/>
              <w:jc w:val="center"/>
              <w:rPr>
                <w:rFonts w:ascii="Times New Roman" w:hAnsi="Times New Roman"/>
                <w:sz w:val="22"/>
              </w:rPr>
            </w:pPr>
            <w:r>
              <w:rPr>
                <w:rFonts w:ascii="Times New Roman" w:hAnsi="Times New Roman"/>
                <w:sz w:val="22"/>
              </w:rPr>
              <w:t>Dopravně bezpečnostní akce</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Měrná jednotka</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ks</w:t>
            </w:r>
          </w:p>
          <w:p w:rsidR="00192C7F" w:rsidRDefault="00192C7F">
            <w:pPr>
              <w:widowControl/>
              <w:jc w:val="center"/>
              <w:rPr>
                <w:rFonts w:ascii="Times New Roman" w:hAnsi="Times New Roman"/>
                <w:sz w:val="22"/>
              </w:rPr>
            </w:pPr>
            <w:r>
              <w:rPr>
                <w:rFonts w:ascii="Times New Roman" w:hAnsi="Times New Roman"/>
                <w:sz w:val="22"/>
              </w:rPr>
              <w:t>ks</w:t>
            </w:r>
          </w:p>
          <w:p w:rsidR="00192C7F" w:rsidRDefault="00192C7F">
            <w:pPr>
              <w:widowControl/>
              <w:jc w:val="center"/>
              <w:rPr>
                <w:rFonts w:ascii="Times New Roman" w:hAnsi="Times New Roman"/>
                <w:sz w:val="22"/>
              </w:rPr>
            </w:pPr>
            <w:r>
              <w:rPr>
                <w:rFonts w:ascii="Times New Roman" w:hAnsi="Times New Roman"/>
                <w:sz w:val="22"/>
              </w:rPr>
              <w:t>den</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Hodnota parametru</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12000</w:t>
            </w:r>
          </w:p>
          <w:p w:rsidR="00192C7F" w:rsidRDefault="00192C7F">
            <w:pPr>
              <w:widowControl/>
              <w:jc w:val="center"/>
              <w:rPr>
                <w:rFonts w:ascii="Times New Roman" w:hAnsi="Times New Roman"/>
                <w:sz w:val="22"/>
              </w:rPr>
            </w:pPr>
            <w:r>
              <w:rPr>
                <w:rFonts w:ascii="Times New Roman" w:hAnsi="Times New Roman"/>
                <w:sz w:val="22"/>
              </w:rPr>
              <w:t>1000</w:t>
            </w:r>
          </w:p>
          <w:p w:rsidR="00192C7F" w:rsidRDefault="00192C7F">
            <w:pPr>
              <w:widowControl/>
              <w:jc w:val="center"/>
              <w:rPr>
                <w:rFonts w:ascii="Times New Roman" w:hAnsi="Times New Roman"/>
                <w:sz w:val="22"/>
              </w:rPr>
            </w:pPr>
            <w:r>
              <w:rPr>
                <w:rFonts w:ascii="Times New Roman" w:hAnsi="Times New Roman"/>
                <w:sz w:val="22"/>
              </w:rPr>
              <w:t>25</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Celkové plánované náklady projektu (Kč)</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240.000 – 80.000 Kč/rok</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Podíl dotace na nákladech projektu (%)</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100</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Max. výše dotace (Kč)</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240.000 – 80.000 Kč/rok</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Investice/neinvestice</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neinvestice</w:t>
            </w:r>
          </w:p>
        </w:tc>
      </w:tr>
      <w:tr w:rsidR="00E613F2" w:rsidRPr="00397275">
        <w:tblPrEx>
          <w:jc w:val="center"/>
          <w:tblCellMar>
            <w:left w:w="108" w:type="dxa"/>
            <w:bottom w:w="0" w:type="dxa"/>
          </w:tblCellMar>
          <w:tblLook w:val="0000" w:firstRow="0" w:lastRow="0" w:firstColumn="0" w:lastColumn="0" w:noHBand="0" w:noVBand="0"/>
        </w:tblPrEx>
        <w:trPr>
          <w:gridAfter w:val="1"/>
          <w:wAfter w:w="2203" w:type="dxa"/>
          <w:jc w:val="center"/>
        </w:trPr>
        <w:tc>
          <w:tcPr>
            <w:tcW w:w="4156" w:type="dxa"/>
            <w:gridSpan w:val="4"/>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Termín realizace projektu</w:t>
            </w:r>
          </w:p>
        </w:tc>
        <w:tc>
          <w:tcPr>
            <w:tcW w:w="3495" w:type="dxa"/>
            <w:tcBorders>
              <w:top w:val="single" w:sz="4" w:space="0" w:color="auto"/>
              <w:left w:val="single" w:sz="4" w:space="0" w:color="auto"/>
              <w:bottom w:val="single" w:sz="4" w:space="0" w:color="auto"/>
              <w:right w:val="single" w:sz="4" w:space="0" w:color="auto"/>
            </w:tcBorders>
          </w:tcPr>
          <w:p w:rsidR="00192C7F" w:rsidRDefault="00192C7F">
            <w:pPr>
              <w:widowControl/>
              <w:jc w:val="center"/>
              <w:rPr>
                <w:rFonts w:ascii="Times New Roman" w:hAnsi="Times New Roman"/>
                <w:sz w:val="22"/>
              </w:rPr>
            </w:pPr>
            <w:r>
              <w:rPr>
                <w:rFonts w:ascii="Times New Roman" w:hAnsi="Times New Roman"/>
                <w:sz w:val="22"/>
              </w:rPr>
              <w:t>1. 1. 2017 -  31. 12. 2019</w:t>
            </w:r>
          </w:p>
        </w:tc>
      </w:tr>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7"/>
        <w:gridCol w:w="448"/>
        <w:gridCol w:w="3154"/>
        <w:gridCol w:w="4047"/>
        <w:gridCol w:w="1650"/>
      </w:tblGrid>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8851"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 výše 70.000 Kč akciové společnosti Dopravní pod</w:t>
            </w:r>
            <w:r w:rsidR="00F17B6A">
              <w:rPr>
                <w:rFonts w:ascii="Times New Roman" w:hAnsi="Times New Roman"/>
                <w:sz w:val="24"/>
              </w:rPr>
              <w:t>nik měst Liberce a Jablonce nad </w:t>
            </w:r>
            <w:r w:rsidRPr="00DC7042">
              <w:rPr>
                <w:rFonts w:ascii="Times New Roman" w:hAnsi="Times New Roman"/>
                <w:sz w:val="24"/>
              </w:rPr>
              <w:t>Nisou., IČ 47311975, se sídlem Mrštíkova 3, 461 71 Liberec na projekt „Dovybavení zastávky U Lomu v Liberci informačním elektronickým panelem pro cestující“ s níže uvedenými parametry</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IČ</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47311975</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Příjemce dotace</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 xml:space="preserve">Dopravní podnik měst Liberce a Jablonce nad Nisou, a.s.  </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projektu</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„Dovybavení zastávky U Lomu v Liberci informačním elektronickým panelem pro cestující“</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Účel projektu</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Dovybavení obou nástupišť zastávky U Lomu v Liberci elektronickým informačním systémem pro cestující pro zobrazení informací o aktuálních odjezdech jednotlivých spojů.</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Název parametru projektu</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Počet informačních panelů</w:t>
            </w:r>
          </w:p>
          <w:p w:rsidR="00192C7F" w:rsidRDefault="00192C7F">
            <w:pPr>
              <w:widowControl/>
              <w:jc w:val="both"/>
              <w:rPr>
                <w:rFonts w:ascii="Times New Roman" w:hAnsi="Times New Roman"/>
                <w:sz w:val="22"/>
              </w:rPr>
            </w:pPr>
            <w:r>
              <w:rPr>
                <w:rFonts w:ascii="Times New Roman" w:hAnsi="Times New Roman"/>
                <w:sz w:val="22"/>
              </w:rPr>
              <w:t>Počet staničních sloupků</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Měrná jednotka</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ks</w:t>
            </w:r>
          </w:p>
          <w:p w:rsidR="00192C7F" w:rsidRDefault="00192C7F">
            <w:pPr>
              <w:widowControl/>
              <w:jc w:val="both"/>
              <w:rPr>
                <w:rFonts w:ascii="Times New Roman" w:hAnsi="Times New Roman"/>
                <w:sz w:val="22"/>
              </w:rPr>
            </w:pPr>
            <w:r>
              <w:rPr>
                <w:rFonts w:ascii="Times New Roman" w:hAnsi="Times New Roman"/>
                <w:sz w:val="22"/>
              </w:rPr>
              <w:t>ks</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Hodnota parametru</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2"/>
              </w:rPr>
            </w:pPr>
            <w:r>
              <w:rPr>
                <w:rFonts w:ascii="Times New Roman" w:hAnsi="Times New Roman"/>
                <w:sz w:val="22"/>
              </w:rPr>
              <w:t>2</w:t>
            </w:r>
          </w:p>
          <w:p w:rsidR="00192C7F" w:rsidRDefault="00192C7F">
            <w:pPr>
              <w:widowControl/>
              <w:jc w:val="both"/>
              <w:rPr>
                <w:rFonts w:ascii="Times New Roman" w:hAnsi="Times New Roman"/>
                <w:sz w:val="22"/>
              </w:rPr>
            </w:pPr>
            <w:r>
              <w:rPr>
                <w:rFonts w:ascii="Times New Roman" w:hAnsi="Times New Roman"/>
                <w:sz w:val="22"/>
              </w:rPr>
              <w:t>2</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Celkové plánované náklady projektu (Kč)</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338.900</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Podíl dotace na nákladech projektu (%)</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20,66</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Max. výše dotace (Kč)</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70.000</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Investice/neinvestice</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investice</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Termín realizace projektu</w:t>
            </w:r>
          </w:p>
        </w:tc>
        <w:tc>
          <w:tcPr>
            <w:tcW w:w="4047" w:type="dxa"/>
            <w:tcBorders>
              <w:top w:val="single" w:sz="4" w:space="0" w:color="auto"/>
              <w:left w:val="single" w:sz="4" w:space="0" w:color="auto"/>
              <w:bottom w:val="single" w:sz="4" w:space="0" w:color="auto"/>
              <w:right w:val="single" w:sz="4" w:space="0" w:color="auto"/>
            </w:tcBorders>
          </w:tcPr>
          <w:p w:rsidR="00192C7F" w:rsidRDefault="00192C7F">
            <w:pPr>
              <w:widowControl/>
              <w:jc w:val="both"/>
              <w:rPr>
                <w:rFonts w:ascii="Times New Roman" w:hAnsi="Times New Roman"/>
                <w:sz w:val="24"/>
              </w:rPr>
            </w:pPr>
            <w:r>
              <w:rPr>
                <w:rFonts w:ascii="Times New Roman" w:hAnsi="Times New Roman"/>
                <w:sz w:val="24"/>
              </w:rPr>
              <w:t>1. 6. 2017 -  30. 11. 2017</w:t>
            </w:r>
          </w:p>
        </w:tc>
      </w:tr>
      <w:tr w:rsidR="00E613F2" w:rsidRPr="00397275" w:rsidTr="00F17B6A">
        <w:tblPrEx>
          <w:tblCellMar>
            <w:left w:w="108" w:type="dxa"/>
            <w:bottom w:w="0" w:type="dxa"/>
          </w:tblCellMar>
          <w:tblLook w:val="0000" w:firstRow="0" w:lastRow="0" w:firstColumn="0" w:lastColumn="0" w:noHBand="0" w:noVBand="0"/>
        </w:tblPrEx>
        <w:trPr>
          <w:gridAfter w:val="1"/>
          <w:wAfter w:w="1650" w:type="dxa"/>
        </w:trPr>
        <w:tc>
          <w:tcPr>
            <w:tcW w:w="4049" w:type="dxa"/>
            <w:gridSpan w:val="3"/>
            <w:tcBorders>
              <w:top w:val="single" w:sz="4" w:space="0" w:color="auto"/>
              <w:left w:val="nil"/>
              <w:bottom w:val="nil"/>
              <w:right w:val="nil"/>
            </w:tcBorders>
          </w:tcPr>
          <w:p w:rsidR="00192C7F" w:rsidRDefault="00192C7F">
            <w:pPr>
              <w:widowControl/>
              <w:jc w:val="both"/>
              <w:rPr>
                <w:rFonts w:ascii="Times New Roman" w:hAnsi="Times New Roman"/>
                <w:sz w:val="24"/>
              </w:rPr>
            </w:pPr>
          </w:p>
        </w:tc>
        <w:tc>
          <w:tcPr>
            <w:tcW w:w="4047" w:type="dxa"/>
            <w:tcBorders>
              <w:top w:val="single" w:sz="4" w:space="0" w:color="auto"/>
              <w:left w:val="nil"/>
              <w:bottom w:val="nil"/>
              <w:right w:val="nil"/>
            </w:tcBorders>
          </w:tcPr>
          <w:p w:rsidR="00192C7F" w:rsidRDefault="00192C7F">
            <w:pPr>
              <w:widowControl/>
              <w:jc w:val="both"/>
              <w:rPr>
                <w:rFonts w:ascii="Times New Roman" w:hAnsi="Times New Roman"/>
                <w:sz w:val="24"/>
              </w:rPr>
            </w:pPr>
          </w:p>
        </w:tc>
      </w:tr>
      <w:tr w:rsidR="00386D90" w:rsidRPr="00DC7042" w:rsidTr="00F17B6A">
        <w:tc>
          <w:tcPr>
            <w:tcW w:w="447"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299"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smlouvou o poskytnutí účelové dotace z rozpočtu Libereckého kraje</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8851"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OLP/2593/2017 v rámci podpory výchovy ke snížení nehodovosti dodržováním bezpečnostních zásad při jízdě na kole, která bude uzavřena mezi Libereckým krajem a</w:t>
            </w:r>
            <w:r w:rsidR="00F17B6A">
              <w:rPr>
                <w:rFonts w:ascii="Times New Roman" w:hAnsi="Times New Roman"/>
                <w:sz w:val="24"/>
              </w:rPr>
              <w:t> </w:t>
            </w:r>
            <w:r w:rsidRPr="00DC7042">
              <w:rPr>
                <w:rFonts w:ascii="Times New Roman" w:hAnsi="Times New Roman"/>
                <w:sz w:val="24"/>
              </w:rPr>
              <w:t>společností Bezpečně na silnicích, o.p.s., IČ 28733932, se sídlem Valdštejnská 381/6, 460 01 Liberec,</w:t>
            </w:r>
          </w:p>
        </w:tc>
      </w:tr>
      <w:tr w:rsidR="00386D90" w:rsidRPr="00DC7042" w:rsidTr="00F17B6A">
        <w:tc>
          <w:tcPr>
            <w:tcW w:w="447"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4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8851"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OLP/2594/2017 v rámci dovybavení zastávky U Lomu v Liberci informačním elektronickým panelem pro cestující, která bude uzavřena mezi Libere</w:t>
            </w:r>
            <w:r w:rsidR="00F17B6A">
              <w:rPr>
                <w:rFonts w:ascii="Times New Roman" w:hAnsi="Times New Roman"/>
                <w:sz w:val="24"/>
              </w:rPr>
              <w:t>ckým krajem a </w:t>
            </w:r>
            <w:r w:rsidRPr="00DC7042">
              <w:rPr>
                <w:rFonts w:ascii="Times New Roman" w:hAnsi="Times New Roman"/>
                <w:sz w:val="24"/>
              </w:rPr>
              <w:t>společností Dopravní podnik měst Liberce a Jablonce n</w:t>
            </w:r>
            <w:r w:rsidR="00F17B6A">
              <w:rPr>
                <w:rFonts w:ascii="Times New Roman" w:hAnsi="Times New Roman"/>
                <w:sz w:val="24"/>
              </w:rPr>
              <w:t>ad Nisou, a.s., IČ 47311975, se </w:t>
            </w:r>
            <w:r w:rsidRPr="00DC7042">
              <w:rPr>
                <w:rFonts w:ascii="Times New Roman" w:hAnsi="Times New Roman"/>
                <w:sz w:val="24"/>
              </w:rPr>
              <w:t>sídlem Mrštíkova 3, 461 71 Liberec III</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náměstku hejtmana, řízení resortu dopravy, investic a veřejných zakázek, předložit Zastupitelstvu Libereckého kraje poskytnutí dotace z</w:t>
            </w:r>
            <w:r w:rsidR="00F17B6A">
              <w:rPr>
                <w:rFonts w:ascii="Times New Roman" w:hAnsi="Times New Roman"/>
                <w:sz w:val="24"/>
              </w:rPr>
              <w:t xml:space="preserve"> rozpočtu kraje do výše 240.000 </w:t>
            </w:r>
            <w:r w:rsidRPr="00DC7042">
              <w:rPr>
                <w:rFonts w:ascii="Times New Roman" w:hAnsi="Times New Roman"/>
                <w:sz w:val="24"/>
              </w:rPr>
              <w:t>Kč žadateli Bezpečně na silnicích, o.p.s. a žadateli</w:t>
            </w:r>
            <w:r w:rsidR="00F17B6A">
              <w:rPr>
                <w:rFonts w:ascii="Times New Roman" w:hAnsi="Times New Roman"/>
                <w:sz w:val="24"/>
              </w:rPr>
              <w:t xml:space="preserve"> Dopravní podnik měst Liberce a </w:t>
            </w:r>
            <w:r w:rsidRPr="00DC7042">
              <w:rPr>
                <w:rFonts w:ascii="Times New Roman" w:hAnsi="Times New Roman"/>
                <w:sz w:val="24"/>
              </w:rPr>
              <w:t>Jablonce nad Nisou, a.s. do výše 70.000 Kč, k rozhodnutí a změnu rozpočtu – rozpočtové opatření č. 220/17 a smlouvy o poskytnutí účelových dotací z rozpočtu kraje - OLP/2593/2017 a OLP/2594/2017, ke schválení,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předložit Marku Pieterovi, náměstku hejtmana, řízení resortu dopravy, investic a veřejných zakázek, smlouvy o poskytnutí účelových dotací OLP/2593/2017, OLP/2594/2017, po schválení změny rozpo</w:t>
            </w:r>
            <w:r w:rsidR="00F17B6A">
              <w:rPr>
                <w:rFonts w:ascii="Times New Roman" w:hAnsi="Times New Roman"/>
                <w:sz w:val="24"/>
              </w:rPr>
              <w:t>čtu - rozpočtového opatření č. </w:t>
            </w:r>
            <w:r w:rsidRPr="00DC7042">
              <w:rPr>
                <w:rFonts w:ascii="Times New Roman" w:hAnsi="Times New Roman"/>
                <w:sz w:val="24"/>
              </w:rPr>
              <w:t>220/17 zastupitelstvem kraje, k podpisu.</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Výjimka z ceníku jednorázových úhrad za zřízení věcného břemene – Obec Okrouhlá</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prominutí pohledávky ve věci výjimky z ceníku jednorázových úhrad za zřízení věcného břemene pro Obec Okrouhlá, se sídlem Okrouhlá č. p. 36, 473 01 Nový B</w:t>
      </w:r>
      <w:r w:rsidR="00F17B6A">
        <w:rPr>
          <w:rFonts w:ascii="Times New Roman" w:hAnsi="Times New Roman"/>
          <w:sz w:val="24"/>
        </w:rPr>
        <w:t>or, IČ 00673447, ve výši 22.638 </w:t>
      </w:r>
      <w:r w:rsidRPr="00397275">
        <w:rPr>
          <w:rFonts w:ascii="Times New Roman" w:hAnsi="Times New Roman"/>
          <w:sz w:val="24"/>
        </w:rPr>
        <w:t>Kč bez DPH za věcné břemeno na akci „Okrouhlá - chodník I</w:t>
      </w:r>
      <w:r w:rsidR="00F17B6A">
        <w:rPr>
          <w:rFonts w:ascii="Times New Roman" w:hAnsi="Times New Roman"/>
          <w:sz w:val="24"/>
        </w:rPr>
        <w:t>. etapa“ a stanoví úplatu 3.000 </w:t>
      </w:r>
      <w:r w:rsidRPr="00397275">
        <w:rPr>
          <w:rFonts w:ascii="Times New Roman" w:hAnsi="Times New Roman"/>
          <w:sz w:val="24"/>
        </w:rPr>
        <w:t>Kč bez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informovat zástupce Obce Okrouhlá o přijatém usnesení.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22.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Žádost Města Mimoň o příspěvek na opravu části komunikace III/26830 (ul. Hvězdovská)</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žádost města Mimoň ve věci příspěvku na opravu části silnice I</w:t>
      </w:r>
      <w:r w:rsidR="00F17B6A">
        <w:rPr>
          <w:rFonts w:ascii="Times New Roman" w:hAnsi="Times New Roman"/>
          <w:sz w:val="24"/>
        </w:rPr>
        <w:t>II/26830 v rozsahu dvou úseků v </w:t>
      </w:r>
      <w:r w:rsidRPr="00397275">
        <w:rPr>
          <w:rFonts w:ascii="Times New Roman" w:hAnsi="Times New Roman"/>
          <w:sz w:val="24"/>
        </w:rPr>
        <w:t>ulici Hvězdovská v Mimoni o celkové výměře 722 m2,</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vyhověním žádosti města Mimoň ve věci příspěvku na opravu části silnice III/26830 o celkové výměře 722 m2, v rozsahu dvou úseků v ulici Hvězdovská ve výši 367.579 Kč s DPH z rozpočtu Krajské správy silnic Libereckého kraje, příspěvková organizace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Janu Růžičkovi, řediteli Krajské správy silnic Libereckého kraje, příspěvková organizace, zajistit uhrazení příspěvku Libereckého kraje na opravu úseku komunikace III/26830 z</w:t>
            </w:r>
            <w:r w:rsidR="00F17B6A">
              <w:rPr>
                <w:rFonts w:ascii="Times New Roman" w:hAnsi="Times New Roman"/>
                <w:sz w:val="24"/>
              </w:rPr>
              <w:t> </w:t>
            </w:r>
            <w:r w:rsidRPr="00DC7042">
              <w:rPr>
                <w:rFonts w:ascii="Times New Roman" w:hAnsi="Times New Roman"/>
                <w:sz w:val="24"/>
              </w:rPr>
              <w:t>rezervního fondu Krajské správy silnic, příspěvkové organizace,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Markovi Pieterovi, náměstku hejtmana, řízení rezortu dopravy, investic a veřejných zakázek, informovat o přijatém usnesení starostu města Mimoň.</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„Demolice objek</w:t>
      </w:r>
      <w:r w:rsidR="00714AB4">
        <w:rPr>
          <w:rFonts w:ascii="Times New Roman" w:hAnsi="Times New Roman"/>
          <w:b/>
          <w:sz w:val="24"/>
        </w:rPr>
        <w:t>tů na parc. č. 224, 225 a 263 v </w:t>
      </w:r>
      <w:r w:rsidRPr="00397275">
        <w:rPr>
          <w:rFonts w:ascii="Times New Roman" w:hAnsi="Times New Roman"/>
          <w:b/>
          <w:sz w:val="24"/>
        </w:rPr>
        <w:t>k.ú. Hradčany nad Ploučnicí“ příspěvkovou organizací Krajská správa silnic Libereckého kraje,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zahájením zadávacího řízení veřejné zakázky „Demolice objektů na parc. č. 224, 225 a 263 v k.ú. Hradčany nad Ploučnicí“ příspěvkovou organizací Krajská správa silnic Libereckého kraje, příspěvková organizace ve zjednodušeném podlimitním ří</w:t>
            </w:r>
            <w:r w:rsidR="00714AB4">
              <w:rPr>
                <w:rFonts w:ascii="Times New Roman" w:hAnsi="Times New Roman"/>
                <w:sz w:val="24"/>
              </w:rPr>
              <w:t>zení v souladu s § 53 zákona č. </w:t>
            </w:r>
            <w:r w:rsidRPr="00DC7042">
              <w:rPr>
                <w:rFonts w:ascii="Times New Roman" w:hAnsi="Times New Roman"/>
                <w:sz w:val="24"/>
              </w:rPr>
              <w:t>134/2016 Sb., o zadávání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textem „Zadávací dokumentace“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Markovi Pieterovi, náměstkovi hejtmana, řízení resortu dopravy, investic a veřejných zakázek, zajistit předání informace o udělení souhlasu se zahájením zadávacího řízení řediteli příspěvkové organizace.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„Rekonstrukce vybraných alejí na Frýdlantsku – III/03511, II/291“ příspěvkovou organizací Krajská správa silnic Libereckého kraje,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zahájením zadávacího řízení veřejné zakázky „Rekonstrukce vybraných alejí na Frýdlantsku – III/03511, II/291“ příspěvkovou organizací Krajská správa silnic Libereckého kraje, příspěvková organizace ve zjednodušeném podlimitním říz</w:t>
            </w:r>
            <w:r w:rsidR="00714AB4">
              <w:rPr>
                <w:rFonts w:ascii="Times New Roman" w:hAnsi="Times New Roman"/>
                <w:sz w:val="24"/>
              </w:rPr>
              <w:t>ení v souladu s § 53 zákona č. </w:t>
            </w:r>
            <w:r w:rsidRPr="00DC7042">
              <w:rPr>
                <w:rFonts w:ascii="Times New Roman" w:hAnsi="Times New Roman"/>
                <w:sz w:val="24"/>
              </w:rPr>
              <w:t>134/2016 Sb., o zadávání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textem „Zadávací dokumentace“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Markovi Pieterovi, náměstkovi hejtmana, řízení resortu dopravy, investic a veřejných zakázek, zajistit předání informace o udělení souhlasu se zahájením zadávacího řízení řediteli příspěvkové organizace.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„Rekonstrukce silniční zeleně na Frýdlantsku - komunikace č. III/2909 a č. III/2919“ příspěvkovou organizací Krajská správa silnic Libereckého kraje,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zahájením zadávacího řízení veřejné zakázky „Rekonstrukce silniční zeleně na Frýdlantsku - komunikace č. III/2909 a č. III/2919“ příspěvkovou organizací Krajská správa silnic Libereckého kraje, příspěvková organizace ve zjednodušeném p</w:t>
            </w:r>
            <w:r w:rsidR="00714AB4">
              <w:rPr>
                <w:rFonts w:ascii="Times New Roman" w:hAnsi="Times New Roman"/>
                <w:sz w:val="24"/>
              </w:rPr>
              <w:t>odlimitním řízení v souladu s § </w:t>
            </w:r>
            <w:r w:rsidRPr="00DC7042">
              <w:rPr>
                <w:rFonts w:ascii="Times New Roman" w:hAnsi="Times New Roman"/>
                <w:sz w:val="24"/>
              </w:rPr>
              <w:t>53 zákona č. 134/2016 Sb., o zadávání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textem „Zadávací dokumentace“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Markovi Pieterovi, náměstkovi hejtmana, řízení resortu dopravy, investic a veřejných zakázek, zajistit předání informace o udělení souhlasu se zahájením zadávacího řízení řediteli příspěvkové organizace.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1439/17/RK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výběru dodavatele veřejné zakázky v rámci DNS „BOZP - Silnice II/293 Jilemnice, humanizace“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výběru dodavatele veřejné zakázky „BOZP - Silnice II/293 Jilemnice, humanizace“ v rámci dynamického nákupního systému „Zajištění činnosti koordinátora b</w:t>
      </w:r>
      <w:r w:rsidR="00714AB4">
        <w:rPr>
          <w:rFonts w:ascii="Times New Roman" w:hAnsi="Times New Roman"/>
          <w:sz w:val="24"/>
        </w:rPr>
        <w:t>ezpečnosti a ochrany zdraví při </w:t>
      </w:r>
      <w:r w:rsidRPr="00397275">
        <w:rPr>
          <w:rFonts w:ascii="Times New Roman" w:hAnsi="Times New Roman"/>
          <w:sz w:val="24"/>
        </w:rPr>
        <w:t xml:space="preserve">práci pro dopravní stavby - DNS“, v souladu s ustanovením </w:t>
      </w:r>
      <w:r w:rsidR="00714AB4">
        <w:rPr>
          <w:rFonts w:ascii="Times New Roman" w:hAnsi="Times New Roman"/>
          <w:sz w:val="24"/>
        </w:rPr>
        <w:t>§ 141 zákona č. 134/2016 Sb., o </w:t>
      </w:r>
      <w:r w:rsidRPr="00397275">
        <w:rPr>
          <w:rFonts w:ascii="Times New Roman" w:hAnsi="Times New Roman"/>
          <w:sz w:val="24"/>
        </w:rPr>
        <w:t>zadávání veřejných zakázek, a to účastníka FRAM Consult a.s., se sídlem Husitská 42, 130 00 Praha 3, IČ 64948790, za nabídkovou cenu 58.240,00 Kč bez DPH, tj. 70.470,40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smlouvu o poskytnutí činnosti koordinátora bezpečnost</w:t>
      </w:r>
      <w:r w:rsidR="00714AB4">
        <w:rPr>
          <w:rFonts w:ascii="Times New Roman" w:hAnsi="Times New Roman"/>
          <w:sz w:val="24"/>
        </w:rPr>
        <w:t>i a ochrany zdraví při práci č. </w:t>
      </w:r>
      <w:r w:rsidRPr="00397275">
        <w:rPr>
          <w:rFonts w:ascii="Times New Roman" w:hAnsi="Times New Roman"/>
          <w:sz w:val="24"/>
        </w:rPr>
        <w:t>OLP/1813/2017 mezi Libereckým krajem a společností FRAM Consult a.s., se sídlem Husitská 42, 130 00 Praha 3, IČ 64948790</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výběru dodavatele veřejné zakázky v rámci DNS „TDI - Silnice II/293 Jilemnice, humanizace“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výběru dodavatele veřejné zakázky „TDI - Silnice II/293 Jilemnice, humanizace“ v rámci dynamického nákupního systému „Zajištění služeb technického dozoru investora pro dopravní stavby - DNS“, v souladu s ustanovením § 141 zákona č. 134/2016 Sb., o zadávání veřejných zakázek, a to účastníka FRAM Consult a.s., se sídlem Husitská 42, 130 00 Praha 3, IČ 64948790, za nabídkovou cenu 251.520 Kč bez DPH, 304.339,20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smlouvu o poskytnutí činnosti technického dozoru investora č. OLP/1804/2017 mezi Libereckým krajem a společností FRAM Consult a.s., se sídlem Husitská 42, 130 00 Praha 3, IČ 64</w:t>
      </w:r>
      <w:r w:rsidR="00714AB4">
        <w:rPr>
          <w:rFonts w:ascii="Times New Roman" w:hAnsi="Times New Roman"/>
          <w:sz w:val="24"/>
        </w:rPr>
        <w:t>948790 za </w:t>
      </w:r>
      <w:r w:rsidRPr="00397275">
        <w:rPr>
          <w:rFonts w:ascii="Times New Roman" w:hAnsi="Times New Roman"/>
          <w:sz w:val="24"/>
        </w:rPr>
        <w:t>nabídkovou cenu 137.280 Kč bez DPH, 166.108,80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výběru dodavatele veřejné zakázky „Silnice II/293 Jilemnice, humanizace“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o výběru dodavatele veřejné zakázky „Silnice II/293 Jilemnice, humanizace“, v </w:t>
      </w:r>
      <w:r w:rsidR="00714AB4">
        <w:rPr>
          <w:rFonts w:ascii="Times New Roman" w:hAnsi="Times New Roman"/>
          <w:sz w:val="24"/>
        </w:rPr>
        <w:t>souladu s </w:t>
      </w:r>
      <w:r w:rsidRPr="00397275">
        <w:rPr>
          <w:rFonts w:ascii="Times New Roman" w:hAnsi="Times New Roman"/>
          <w:sz w:val="24"/>
        </w:rPr>
        <w:t>ustanovením § 122 odst. 1 zákona č. 134/2016 Sb., o zadávání veřejných zakázek, a to účastníka COLAS CZ, a.s., se sídlem Ke Klíčovu 9, 190 00 Praha 9, IČ 26177005 za nabídkovou cenu 43.370.827,37 Kč bez DPH, tj. 52.478.701,12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smlouvu o provedení stavby č. OLP/868/2017 mezi Libereckým krajem a společností COLAS CZ, a.s., se sídlem Ke Klíčovu 9, 190 00 Praha, IČ 26177005 za nabíd</w:t>
      </w:r>
      <w:r w:rsidR="00714AB4">
        <w:rPr>
          <w:rFonts w:ascii="Times New Roman" w:hAnsi="Times New Roman"/>
          <w:sz w:val="24"/>
        </w:rPr>
        <w:t>kovou cenu 21.592.261,86 Kč bez </w:t>
      </w:r>
      <w:r w:rsidRPr="00397275">
        <w:rPr>
          <w:rFonts w:ascii="Times New Roman" w:hAnsi="Times New Roman"/>
          <w:sz w:val="24"/>
        </w:rPr>
        <w:t>DPH, tj. 26.126.636,85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výběrového řízení veřejné zakázky malého rozsahu „Silnice III/29018 Kořenov, rekonstrukce propustku“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„Silnice II/29018 Kořenov, rekonstrukce propustku“,</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Tomáš Čáp, investiční referent,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Martin Čáp, vedoucí investičního oddělení,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 Ing. Martina Dvořáková, silniční technik, </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Jan Čáp, vedoucí odboru dopravy,</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Milan Holeček,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Vladimír Petera,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Marek Pieter, náměstek hejtmana, řízení rezortu dopravy, investic a veřejných zakázek,</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Jiří Löffelmann, člen rady kraje, řízení rezortu životního prostředí, zemědělství a rozvoje venkova,</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OLP/2556/2017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výběrového řízení veřejné zakázky malého rozsahu „Silnice III/2875 Proseč, rekonstrukce propustku“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„Silnice II/2875 Proseč, rekonstrukce propustku“,</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Tomáš Čáp, investiční referent,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Martin Čáp, vedoucí investičního oddělení,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 Ing. Martina Dvořáková, silniční technik, </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Jan Čáp, vedoucí odboru dopravy,</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Milan Holeček,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Vladimír Petera,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Marek Pieter, náměstek hejtmana, řízení rezortu dopravy, investic a veřejných zakázek,</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Löffelmann Jiří, člen rady kraje, řízení rezortu životního prostředí, zemědělství a rozvoje venkova,</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OLP/2620/2017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výběrového řízení veřejné zakázky malého rozsahu „Silnice III/28610 Bradlecká Lhota - Kyje“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„Silnice III/28610 Bradlecká Lhota - Kyje“,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Tomáš Čáp, investiční referent,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Martin Čáp, vedoucí investičního oddělení,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 Ing. Martina Dvořáková, silniční technik, </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Jan Čáp, vedoucí odboru dopravy,</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Milan Holeček,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Vladimír Petera,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Marek Pieter, náměstek hejtmana, řízení rezortu dopravy, investic a veřejných zakázek,</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Löffelmann Jiří, člen rady kraje, řízení rezortu životního prostředí, zemědělství a rozvoje venkova,</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OLP/2619/2017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malého rozsahu „Silnice II/270 Pertoltice pod Ralskem, zvýšení protismykových vlastností“ – dodatek č. 1</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Dodatek č. 1 ke smlouvě o provedení stavby č. OLP/77/2017 u</w:t>
      </w:r>
      <w:r w:rsidR="00714AB4">
        <w:rPr>
          <w:rFonts w:ascii="Times New Roman" w:hAnsi="Times New Roman"/>
          <w:sz w:val="24"/>
        </w:rPr>
        <w:t>zavíraný analogicky v souladu s </w:t>
      </w:r>
      <w:r w:rsidRPr="00397275">
        <w:rPr>
          <w:rFonts w:ascii="Times New Roman" w:hAnsi="Times New Roman"/>
          <w:sz w:val="24"/>
        </w:rPr>
        <w:t>ustanovením § 100 a § 222 odst. 6 zákona č. 134/2016 Sb., o</w:t>
      </w:r>
      <w:r w:rsidR="00714AB4">
        <w:rPr>
          <w:rFonts w:ascii="Times New Roman" w:hAnsi="Times New Roman"/>
          <w:sz w:val="24"/>
        </w:rPr>
        <w:t xml:space="preserve"> zadávání veřejných zakázek, ve </w:t>
      </w:r>
      <w:r w:rsidRPr="00397275">
        <w:rPr>
          <w:rFonts w:ascii="Times New Roman" w:hAnsi="Times New Roman"/>
          <w:sz w:val="24"/>
        </w:rPr>
        <w:t xml:space="preserve">znění pozdějších předpisů, mezi Libereckým krajem a společností SaM silnice a mosty a.s., </w:t>
      </w:r>
      <w:r w:rsidR="00714AB4">
        <w:rPr>
          <w:rFonts w:ascii="Times New Roman" w:hAnsi="Times New Roman"/>
          <w:sz w:val="24"/>
        </w:rPr>
        <w:t>se </w:t>
      </w:r>
      <w:r w:rsidRPr="00397275">
        <w:rPr>
          <w:rFonts w:ascii="Times New Roman" w:hAnsi="Times New Roman"/>
          <w:sz w:val="24"/>
        </w:rPr>
        <w:t>sídlem Máchova 1129, 470 01, Česká Lípa, IČO 25018094, je</w:t>
      </w:r>
      <w:r w:rsidR="00714AB4">
        <w:rPr>
          <w:rFonts w:ascii="Times New Roman" w:hAnsi="Times New Roman"/>
          <w:sz w:val="24"/>
        </w:rPr>
        <w:t>hož předmětem jsou vícepráce ve </w:t>
      </w:r>
      <w:r w:rsidRPr="00397275">
        <w:rPr>
          <w:rFonts w:ascii="Times New Roman" w:hAnsi="Times New Roman"/>
          <w:sz w:val="24"/>
        </w:rPr>
        <w:t>výši 19.564,11 Kč bez DPH, tj. 23.672,57 Kč vč. DPH, méněprác</w:t>
      </w:r>
      <w:r w:rsidR="00714AB4">
        <w:rPr>
          <w:rFonts w:ascii="Times New Roman" w:hAnsi="Times New Roman"/>
          <w:sz w:val="24"/>
        </w:rPr>
        <w:t>e ve výši 2.500 Kč bez DPH, tj. </w:t>
      </w:r>
      <w:r w:rsidRPr="00397275">
        <w:rPr>
          <w:rFonts w:ascii="Times New Roman" w:hAnsi="Times New Roman"/>
          <w:sz w:val="24"/>
        </w:rPr>
        <w:t>3.025 Kč vč. DPH, čímž dojde ke zvýšení ceny o 17.064,11 Kč bez DPH, tj</w:t>
      </w:r>
      <w:r w:rsidR="00714AB4">
        <w:rPr>
          <w:rFonts w:ascii="Times New Roman" w:hAnsi="Times New Roman"/>
          <w:sz w:val="24"/>
        </w:rPr>
        <w:t>. 20.647,57 Kč vč. </w:t>
      </w:r>
      <w:r w:rsidRPr="00397275">
        <w:rPr>
          <w:rFonts w:ascii="Times New Roman" w:hAnsi="Times New Roman"/>
          <w:sz w:val="24"/>
        </w:rPr>
        <w:t>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výběru dodavatele veřejné zakázky „Silnice III/01023 Harrachov“</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o výběru dodavatele veřejné zakázky „Silnice III/01023 Harrachov“, v souladu s ustanovením § 122 odst. 1 zákona č. 134/2016 Sb., o zadávání veřejných zakázek, ve znění pozdějších </w:t>
      </w:r>
      <w:r w:rsidR="00714AB4">
        <w:rPr>
          <w:rFonts w:ascii="Times New Roman" w:hAnsi="Times New Roman"/>
          <w:sz w:val="24"/>
        </w:rPr>
        <w:t>předpisů, a to </w:t>
      </w:r>
      <w:r w:rsidRPr="00397275">
        <w:rPr>
          <w:rFonts w:ascii="Times New Roman" w:hAnsi="Times New Roman"/>
          <w:sz w:val="24"/>
        </w:rPr>
        <w:t xml:space="preserve">účastníka Integra stavby a.s., se sídlem Hrádecká 156, 460 </w:t>
      </w:r>
      <w:r w:rsidR="00714AB4">
        <w:rPr>
          <w:rFonts w:ascii="Times New Roman" w:hAnsi="Times New Roman"/>
          <w:sz w:val="24"/>
        </w:rPr>
        <w:t>01 Liberec 33, IČO 25014391, za </w:t>
      </w:r>
      <w:r w:rsidRPr="00397275">
        <w:rPr>
          <w:rFonts w:ascii="Times New Roman" w:hAnsi="Times New Roman"/>
          <w:sz w:val="24"/>
        </w:rPr>
        <w:t>nabídkovou cenu 41.727.620,41 Kč bez DPH, tj. 50.490.420,70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smlouvu o provedení stavby č. OLP/2155/2017 mezi Libereckým krajem a společností Integra stavby a.s., se sídlem Hrádecká 156, 460 01 Liberec 33, IČO 25014391</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714AB4" w:rsidRDefault="00714AB4" w:rsidP="0051769B">
      <w:pPr>
        <w:widowControl/>
        <w:autoSpaceDE/>
        <w:autoSpaceDN/>
        <w:adjustRightInd/>
        <w:spacing w:before="180"/>
        <w:rPr>
          <w:rFonts w:ascii="Times New Roman" w:hAnsi="Times New Roman"/>
          <w:b/>
          <w:sz w:val="24"/>
        </w:rPr>
      </w:pPr>
    </w:p>
    <w:p w:rsidR="00714AB4" w:rsidRDefault="00714AB4"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výběrového řízení veřejné zakázky malého rozsahu „Silnice III/28727 Jenišovice“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„Silnice III/28727 Jenišovice“,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Tomáš Čáp, investiční referent,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Martin Čáp, vedoucí investičního oddělení, Krajská správa silnic Libereckého kraje,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 Ing. Martina Dvořáková,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Jan Čáp, vedoucí odboru dopravy,</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Milan Holeček,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Vladimír Petera, silniční technik,</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Marek Pieter, náměstek hejtmana, řízení rezortu dopravy, investic a veřejných zakázek,</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Jiří Löffelmann, člen rady kraje, řízení rezortu životního prostředí, zemědělství a rozvoje venkova,</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OLP/2664/2017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„Silnice II/279 Svijany – Svijanský Újezd“</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zadávacího řízení veřejné zakázky „Silnice II/27</w:t>
      </w:r>
      <w:r w:rsidR="00714AB4">
        <w:rPr>
          <w:rFonts w:ascii="Times New Roman" w:hAnsi="Times New Roman"/>
          <w:sz w:val="24"/>
        </w:rPr>
        <w:t>9 Svijany – Svijanský Újezd“ ve </w:t>
      </w:r>
      <w:r w:rsidRPr="00397275">
        <w:rPr>
          <w:rFonts w:ascii="Times New Roman" w:hAnsi="Times New Roman"/>
          <w:sz w:val="24"/>
        </w:rPr>
        <w:t>zjednodušeném podlimitním řízení, v souladu s § 53 zákona č.  134/2016 Sb., o 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Martin Čáp, vedoucí investičního oddělení, Krajská správa silnic Libereckého kraje, příspěvková organizace,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Vladimír Petera,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Petr Černý, vedoucí oddělení pozemních komunikací,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Milan Holeček,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Tomáš Čáp, investiční referent, Krajská správa silnic Libereckého kraje, příspěvková organizace,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Jan Masopust, investiční referent, Krajská správa silnic Libereckého kraje, příspěvková organizace,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Bc. Hana Čepičková, odborný zaměstnanec oddělení veřejných zakázek,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Jiří Löffelmann, člen rady kraje, řízení resortu živ</w:t>
            </w:r>
            <w:r w:rsidR="00714AB4">
              <w:rPr>
                <w:rFonts w:ascii="Times New Roman" w:hAnsi="Times New Roman"/>
                <w:sz w:val="24"/>
              </w:rPr>
              <w:t>otního prostředí, zemědělství a </w:t>
            </w:r>
            <w:r w:rsidRPr="00DC7042">
              <w:rPr>
                <w:rFonts w:ascii="Times New Roman" w:hAnsi="Times New Roman"/>
                <w:sz w:val="24"/>
              </w:rPr>
              <w:t>rozvoje venkova,</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Jiří Löffelmann, člen rady kraje, řízení resortu živ</w:t>
            </w:r>
            <w:r w:rsidR="00714AB4">
              <w:rPr>
                <w:rFonts w:ascii="Times New Roman" w:hAnsi="Times New Roman"/>
                <w:sz w:val="24"/>
              </w:rPr>
              <w:t>otního prostředí, zemědělství a </w:t>
            </w:r>
            <w:r w:rsidRPr="00DC7042">
              <w:rPr>
                <w:rFonts w:ascii="Times New Roman" w:hAnsi="Times New Roman"/>
                <w:sz w:val="24"/>
              </w:rPr>
              <w:t>rozvoje venkova,</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členka rady kraje, řízení rezortu hospodářského a regionálního rozvoje, evropských projektů a územního plánování,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Milan Holeček,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Vladimír Petera,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Tomáš Čáp, investiční referent, Krajská správa silnic Libereckého kraje, příspěvková organizace,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Martin Čáp, vedoucí investičního oddělení, Krajská správa silnic Libereckého kraje, příspěvkové organizace,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Petr Černý, vedoucí oddělení pozemních komunikací,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Jan Čáp, vedoucí odboru dopravy,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Jaroslav Morávek,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František Pešek,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PhDr. Jaromír Baxa, Ph.D., člen klubu Změna pro Liberecký kraj,</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Jiří Římánek, člen klubu Změna pro Liberecký kraj,</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 a zadávací dokumentace“,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OLP/2663/2017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714AB4">
              <w:rPr>
                <w:rFonts w:ascii="Times New Roman" w:hAnsi="Times New Roman"/>
                <w:sz w:val="24"/>
              </w:rPr>
              <w:t>raje, uhradit odměnu za práci v </w:t>
            </w:r>
            <w:r w:rsidRPr="00DC7042">
              <w:rPr>
                <w:rFonts w:ascii="Times New Roman" w:hAnsi="Times New Roman"/>
                <w:sz w:val="24"/>
              </w:rPr>
              <w:t>hodnotících komisích dle sjednané Dohody o provedení prác</w:t>
            </w:r>
            <w:r w:rsidR="00714AB4">
              <w:rPr>
                <w:rFonts w:ascii="Times New Roman" w:hAnsi="Times New Roman"/>
                <w:sz w:val="24"/>
              </w:rPr>
              <w:t>e členovi hodnotící komise Ing. </w:t>
            </w:r>
            <w:r w:rsidRPr="00DC7042">
              <w:rPr>
                <w:rFonts w:ascii="Times New Roman" w:hAnsi="Times New Roman"/>
                <w:sz w:val="24"/>
              </w:rPr>
              <w:t>Jaroslavu Morávkovi a v případě jeho neúčasti jeho náhradníkovi Ing. Františku Peškovi. Za činnost v hodnotící komisi bude stanovena maximální odměna ve 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714AB4">
              <w:rPr>
                <w:rFonts w:ascii="Times New Roman" w:hAnsi="Times New Roman"/>
                <w:sz w:val="24"/>
              </w:rPr>
              <w:t>raje, uhradit odměnu za práci v </w:t>
            </w:r>
            <w:r w:rsidRPr="00DC7042">
              <w:rPr>
                <w:rFonts w:ascii="Times New Roman" w:hAnsi="Times New Roman"/>
                <w:sz w:val="24"/>
              </w:rPr>
              <w:t>hodnotících komisích dle sjednané Dohody o provedení práce náhradníkovi hodnotící komise Mgr. Jiřímu Římánkovi. Za činnost v hodnotící komisi bude stanovena maximální odm</w:t>
            </w:r>
            <w:r w:rsidR="00714AB4">
              <w:rPr>
                <w:rFonts w:ascii="Times New Roman" w:hAnsi="Times New Roman"/>
                <w:sz w:val="24"/>
              </w:rPr>
              <w:t>ěna ve </w:t>
            </w:r>
            <w:r w:rsidRPr="00DC7042">
              <w:rPr>
                <w:rFonts w:ascii="Times New Roman" w:hAnsi="Times New Roman"/>
                <w:sz w:val="24"/>
              </w:rPr>
              <w:t>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1449/17/RK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„Silnice III/29011 Ludvíkov – Nové Město pod Smrkem“ – dodatek č. 1</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Dodatek č. 1 ke smlouvě o provedení stavby č. OLP/166/2017 uzaví</w:t>
      </w:r>
      <w:r w:rsidR="00714AB4">
        <w:rPr>
          <w:rFonts w:ascii="Times New Roman" w:hAnsi="Times New Roman"/>
          <w:sz w:val="24"/>
        </w:rPr>
        <w:t>raný v souladu s ust. § 100 a § </w:t>
      </w:r>
      <w:r w:rsidRPr="00397275">
        <w:rPr>
          <w:rFonts w:ascii="Times New Roman" w:hAnsi="Times New Roman"/>
          <w:sz w:val="24"/>
        </w:rPr>
        <w:t>222 odst. 4 zákona č. 134/2016 Sb., o zadávání veřejných zakázek, ve znění pozdějších předpisů, mezi Libereckým krajem a společností PORR a.s., se sídlem: Dubečská 3238/36, Strašnice, 100 00 Praha 10,  IČO 43005560, jehož předmětem jsou</w:t>
      </w:r>
      <w:r w:rsidR="00714AB4">
        <w:rPr>
          <w:rFonts w:ascii="Times New Roman" w:hAnsi="Times New Roman"/>
          <w:sz w:val="24"/>
        </w:rPr>
        <w:t xml:space="preserve"> vícepráce ve výši 1.170.017,07 </w:t>
      </w:r>
      <w:r w:rsidRPr="00397275">
        <w:rPr>
          <w:rFonts w:ascii="Times New Roman" w:hAnsi="Times New Roman"/>
          <w:sz w:val="24"/>
        </w:rPr>
        <w:t>Kč bez DPH, tj. 1.415.720,65 Kč vč. DPH, méně</w:t>
      </w:r>
      <w:r w:rsidR="00714AB4">
        <w:rPr>
          <w:rFonts w:ascii="Times New Roman" w:hAnsi="Times New Roman"/>
          <w:sz w:val="24"/>
        </w:rPr>
        <w:t>práce ve výši 260.247,33 Kč bez </w:t>
      </w:r>
      <w:r w:rsidRPr="00397275">
        <w:rPr>
          <w:rFonts w:ascii="Times New Roman" w:hAnsi="Times New Roman"/>
          <w:sz w:val="24"/>
        </w:rPr>
        <w:t>DPH, tj. 314 899,30 Kč vč. DPH, čímž dojde ke zvýšení ceny o 909.769,74</w:t>
      </w:r>
      <w:r w:rsidR="00714AB4">
        <w:rPr>
          <w:rFonts w:ascii="Times New Roman" w:hAnsi="Times New Roman"/>
          <w:sz w:val="24"/>
        </w:rPr>
        <w:t xml:space="preserve"> Kč bez DPH, tj. </w:t>
      </w:r>
      <w:r w:rsidRPr="00397275">
        <w:rPr>
          <w:rFonts w:ascii="Times New Roman" w:hAnsi="Times New Roman"/>
          <w:sz w:val="24"/>
        </w:rPr>
        <w:t>1.100.821,39 Kč vč.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náměstku hejtmana, řízení rezortu dopravy, investic a veřejných zakázek, zajištění dalšího postupu dle zákona č. 134/2016 Sb., o zadávání veřejných zakázek.</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veřejné zakázky v rámci DNS „TDI - Kořenov, Albrechtice, Proseč, Bradlecká Lhota, Jenišovice, Svijany“</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veřejné zakázky „TDI - Kořenov, Albrechtice, Proseč, Bradlecká Lhota, Jenišovice, Svijany“ v rámci dynamického nákupního systému „Zajištění služeb technického dozoru investora pro dopravní stavby I. - DNS“, dle § 141 zákona č. 134/2016 Sb., o</w:t>
      </w:r>
      <w:r w:rsidR="00714AB4">
        <w:rPr>
          <w:rFonts w:ascii="Times New Roman" w:hAnsi="Times New Roman"/>
          <w:sz w:val="24"/>
        </w:rPr>
        <w:t xml:space="preserve"> zadávání veřejných zakázek, ve </w:t>
      </w:r>
      <w:r w:rsidRPr="00397275">
        <w:rPr>
          <w:rFonts w:ascii="Times New Roman" w:hAnsi="Times New Roman"/>
          <w:sz w:val="24"/>
        </w:rPr>
        <w:t>znění pozdějších předpisů,</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výjimku z postupu dle Směrnice Rady Libereckého kraje č. 2/2016 k zadávání veřejných zakázek, části B, článku 11.1, odst. 1, 2 a 3 - v rámci veřejné zakázky zadávané v dynamickém nákupním systému bude ustanovena komise pro otevírání obálek pouze ve složení zaměstnanců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nabídek a zadávací dokumentace v dynamickém nákupním systému - DNS“,</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poskytnutí činnosti technického dozoru investora č. OLP/2603/2017,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Hana Čepičková,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Luboš Tomíček,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Eva Trosbergová,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 Ing. Libor Vokas,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Martina Šťastná, vedoucí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Jiří Löffelmann, člen rady kraje, řízení rezortu životního prostředí, zemědělství a rozvoje venkova,</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členka rady kraje, řízení rezortu hospodářského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a regionálního rozvoje, evropských projektů a územního plánování,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Milan Holeček,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Jan Čáp, vedoucí odboru dopravy,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 Petera,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Petr Neumann, majetkové záležitosti,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Petr Černý, vedoucí oddělení pozemních komunikací,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Martina Dvořáková, silniční technik</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ve znění pozdějších předpisů.</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veřejné zakázky v rámci DNS „BOZP - Kořenov, Albrechtice, Proseč“</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veřejné zakázky „BOZP - Kořenov, Albrechtice, Proseč“ v rámci dynamického nákupního systému „Zajištění činnosti koordinátora bezpečnosti</w:t>
      </w:r>
      <w:r w:rsidR="00714AB4">
        <w:rPr>
          <w:rFonts w:ascii="Times New Roman" w:hAnsi="Times New Roman"/>
          <w:sz w:val="24"/>
        </w:rPr>
        <w:t xml:space="preserve"> a ochrany zdraví při práci pro </w:t>
      </w:r>
      <w:r w:rsidRPr="00397275">
        <w:rPr>
          <w:rFonts w:ascii="Times New Roman" w:hAnsi="Times New Roman"/>
          <w:sz w:val="24"/>
        </w:rPr>
        <w:t xml:space="preserve">dopravní stavby I – DNS“ dle § 141 zákona č. 134/2016 Sb., </w:t>
      </w:r>
      <w:r w:rsidR="00714AB4">
        <w:rPr>
          <w:rFonts w:ascii="Times New Roman" w:hAnsi="Times New Roman"/>
          <w:sz w:val="24"/>
        </w:rPr>
        <w:t>o zadávání veřejných zakázek, v </w:t>
      </w:r>
      <w:r w:rsidRPr="00397275">
        <w:rPr>
          <w:rFonts w:ascii="Times New Roman" w:hAnsi="Times New Roman"/>
          <w:sz w:val="24"/>
        </w:rPr>
        <w:t>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výjimku z postupu dle Směrnice Rady Libereckého kraje č. 2/2016 k zadávání veřejných zakázek, části B, článku 11.1, odst. 1, 2 a 3 - v rámci veřejné zakázky zadávané v dynamickém nákupním systému bude ustanovena komise pro otevírání obálek pouze ve složení zaměstnanců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nabídek a zadávací dokumentace v dynamickém nákupním systému - DNS“,</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smlouvu o poskytnutí činnosti koordinátora bezpečnost</w:t>
            </w:r>
            <w:r w:rsidR="00714AB4">
              <w:rPr>
                <w:rFonts w:ascii="Times New Roman" w:hAnsi="Times New Roman"/>
                <w:sz w:val="24"/>
              </w:rPr>
              <w:t>i a ochrany zdraví při práci č. </w:t>
            </w:r>
            <w:r w:rsidRPr="00DC7042">
              <w:rPr>
                <w:rFonts w:ascii="Times New Roman" w:hAnsi="Times New Roman"/>
                <w:sz w:val="24"/>
              </w:rPr>
              <w:t>OLP/2606/2017,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Hana Čepičková,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Luboš Tomíček,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Eva Trosbergová,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Libor Vokas,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Martina Šťastná, vedoucí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Jiří Löffelmann, člen rady kraje, řízení resortu živ</w:t>
            </w:r>
            <w:r w:rsidR="00714AB4">
              <w:rPr>
                <w:rFonts w:ascii="Times New Roman" w:hAnsi="Times New Roman"/>
                <w:sz w:val="24"/>
              </w:rPr>
              <w:t>otního prostředí, zemědělství a </w:t>
            </w:r>
            <w:r w:rsidRPr="00DC7042">
              <w:rPr>
                <w:rFonts w:ascii="Times New Roman" w:hAnsi="Times New Roman"/>
                <w:sz w:val="24"/>
              </w:rPr>
              <w:t>rozvoje venkova,</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členka rady kraje, řízení rezortu hospodářského a regionálního rozvoje, evropských projektů a územního plánování,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Milan Holeček,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Martina Dvořáková,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 Petera, silniční technik,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Petr Neumann, majetkové záležitosti,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Jan Čáp, vedoucí odboru dopravy,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Petr Černý, vedoucí oddělení pozemních komunikací</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Plnění rozpočtu kraje za období leden až červenec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plnění rozpočtu kraje za období leden až červenec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řízení reso</w:t>
      </w:r>
      <w:r w:rsidR="00714AB4">
        <w:rPr>
          <w:rFonts w:ascii="Times New Roman" w:hAnsi="Times New Roman"/>
          <w:sz w:val="24"/>
        </w:rPr>
        <w:t>rtu ekonomiky, správy majetku a </w:t>
      </w:r>
      <w:r w:rsidRPr="00397275">
        <w:rPr>
          <w:rFonts w:ascii="Times New Roman" w:hAnsi="Times New Roman"/>
          <w:sz w:val="24"/>
        </w:rPr>
        <w:t>informatiky, předložit materiál o plnění rozpočtu kraje za období leden až červenec roku 2017 jako písemnou informaci na jednání zastupitelstva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 xml:space="preserve">Registrace akce a Rozhodnutí o poskytnutí dotace „Snížení </w:t>
      </w:r>
      <w:r w:rsidR="00714AB4">
        <w:rPr>
          <w:rFonts w:ascii="Times New Roman" w:hAnsi="Times New Roman"/>
          <w:b/>
          <w:sz w:val="24"/>
        </w:rPr>
        <w:t>energetické náročnosti levého a </w:t>
      </w:r>
      <w:r w:rsidRPr="00397275">
        <w:rPr>
          <w:rFonts w:ascii="Times New Roman" w:hAnsi="Times New Roman"/>
          <w:b/>
          <w:sz w:val="24"/>
        </w:rPr>
        <w:t>pravého předzámčí – Domov důchodců Sloup v Čechách,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s Registrací akce a Rozhodnutím o poskytnutí dotace k projektu „Snížení energetické náročnosti levého a pravého předzámčí – Domov důchodců Sloup v Čechách, příspěvková organizace“ vydaným Ministerstvem životního prostředí, se sídlem Vršovická 1442/65, 100 10  Praha 10, </w:t>
      </w:r>
      <w:r w:rsidR="00714AB4">
        <w:rPr>
          <w:rFonts w:ascii="Times New Roman" w:hAnsi="Times New Roman"/>
          <w:sz w:val="24"/>
        </w:rPr>
        <w:t>IČ </w:t>
      </w:r>
      <w:r w:rsidRPr="00397275">
        <w:rPr>
          <w:rFonts w:ascii="Times New Roman" w:hAnsi="Times New Roman"/>
          <w:sz w:val="24"/>
        </w:rPr>
        <w:t>00164801, na základě kterých bude Liberecký kraj čerpat dotaci z Operačního programu Životní prostředí 2014 - 2020 do výše 1.473.827,20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Radce Loučkové Kotasové, člence rady kraje, řízení rezortu hospodářského a regionálního rozvoje, evropských projektů a územního plánování, zajistit</w:t>
      </w:r>
      <w:r w:rsidR="00714AB4">
        <w:rPr>
          <w:rFonts w:ascii="Times New Roman" w:hAnsi="Times New Roman"/>
          <w:sz w:val="24"/>
        </w:rPr>
        <w:t xml:space="preserve"> realizaci projektu v souladu s </w:t>
      </w:r>
      <w:r w:rsidRPr="00397275">
        <w:rPr>
          <w:rFonts w:ascii="Times New Roman" w:hAnsi="Times New Roman"/>
          <w:sz w:val="24"/>
        </w:rPr>
        <w:t>Registrací akce a Rozhodnutím o poskytnutí dotace.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2019</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Registrace akce a Rozhodnutí o poskytnutí dotace „Snížení energetické náročnosti budovy D – Léčebna respiračních nemocí Cvikov,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Registrací akce a Rozhodnutím o poskytnutí dotace k projektu „Snížení energetické náročnosti budovy D – Léčebna respiračních nemocí Cvikov, příspěvková organizace“ vydaným Ministerstvem životního prostředí, se sídlem Vršovická 1442/65, 100 10  Praha 10, IČ 00164801, na základě kterých bude Liberecký kraj čerpat dotaci z Operačního programu Životní prostředí 2014 - 2020 do výše 1.312.900,80 Kč</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Radce Loučkové Kotasové, člence rady kraje, řízení rezortu hospodářského a regionálního rozvoje, evropských projektů a územního plánování, zajistit</w:t>
      </w:r>
      <w:r w:rsidR="00714AB4">
        <w:rPr>
          <w:rFonts w:ascii="Times New Roman" w:hAnsi="Times New Roman"/>
          <w:sz w:val="24"/>
        </w:rPr>
        <w:t xml:space="preserve"> realizaci projektu v souladu s </w:t>
      </w:r>
      <w:r w:rsidRPr="00397275">
        <w:rPr>
          <w:rFonts w:ascii="Times New Roman" w:hAnsi="Times New Roman"/>
          <w:sz w:val="24"/>
        </w:rPr>
        <w:t>Registrací akce a Rozhodnutím o poskytnutí dotace.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2019</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Projekt „Významné aleje Libereckého kraje – 2. etapa: Ošetření lipové aleje v Malé Skále“ – nové předložení projektové žádosti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předložení projektové žádosti „Významné aleje Libereckého kraje – 2. </w:t>
      </w:r>
      <w:r w:rsidR="00714AB4">
        <w:rPr>
          <w:rFonts w:ascii="Times New Roman" w:hAnsi="Times New Roman"/>
          <w:sz w:val="24"/>
        </w:rPr>
        <w:t>etapa: Ošetření lipové aleje v </w:t>
      </w:r>
      <w:r w:rsidRPr="00397275">
        <w:rPr>
          <w:rFonts w:ascii="Times New Roman" w:hAnsi="Times New Roman"/>
          <w:sz w:val="24"/>
        </w:rPr>
        <w:t>Malé Skále“ do 60. výzvy Operačního programu Životní prostředí, specifického cíle 4.4 – Zlepšit kvalitu prostředí v sídlech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Radce Loučkové Kotasové, člence rady kraje, řízení resortu hospodářského a regionálního rozvoje, evropských projektů a územního plánování, zajistit řízení projektu a následnou udržitelnost sjednaných parametrů a výstupů projektu v případě jeho schválení řídícím orgánem Operačního programu Životní prostředí.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2019</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Zrušení výběrového řízení veřejné zakázky malého rozsahu „DODÁVKA VÝPOČETNÍ TECHNIKY S PŘÍSLUŠENSTVÍM pro projekt „Smart a</w:t>
      </w:r>
      <w:r w:rsidR="00714AB4">
        <w:rPr>
          <w:rFonts w:ascii="Times New Roman" w:hAnsi="Times New Roman"/>
          <w:b/>
          <w:sz w:val="24"/>
        </w:rPr>
        <w:t>kcelerátor Libereckého kraje“ s </w:t>
      </w:r>
      <w:r w:rsidRPr="00397275">
        <w:rPr>
          <w:rFonts w:ascii="Times New Roman" w:hAnsi="Times New Roman"/>
          <w:b/>
          <w:sz w:val="24"/>
        </w:rPr>
        <w:t>reg. č. CZ.02.2.69/0.0/15_004/0000848“</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vyloučení účastníka oaza - net spol. s r.o. se sídlem Dr. M. Horákové 117/81, 460 06 Liberec VI., IČO 47282711 z další účasti ve výběrovém řízení veřejné zakázky malého rozsahu „Dodávka výpočetní techniky s příslušenstvím pro projekt „Smart akcelerátor Libereckého kraje“- analogicky dle § 48 odst. 2 písm. a) zákona č. 134/2016 Sb., o zadávání veřejných zakázek, v platném znění (účastník nesplnil zadávací podmínky),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zrušení výběrového řízení veřejné zakázky malého rozsahu „DODÁVKA VÝPOČETNÍ TECHNIKY S PŘÍSLUŠENSTVÍM pro projekt „Smart akcelerátor Libereckého kraje“ s reg. č. CZ.02.2.69/0.0/0.0/15_004/0000848“, analogicky dle § 127</w:t>
            </w:r>
            <w:r w:rsidR="00714AB4">
              <w:rPr>
                <w:rFonts w:ascii="Times New Roman" w:hAnsi="Times New Roman"/>
                <w:sz w:val="24"/>
              </w:rPr>
              <w:t xml:space="preserve"> odst. 1) zákona č. 134/2016, o </w:t>
            </w:r>
            <w:r w:rsidRPr="00DC7042">
              <w:rPr>
                <w:rFonts w:ascii="Times New Roman" w:hAnsi="Times New Roman"/>
                <w:sz w:val="24"/>
              </w:rPr>
              <w:t>zadávání veřejných zakázek, v platném znění (jediný účastník vý</w:t>
            </w:r>
            <w:r w:rsidR="00714AB4">
              <w:rPr>
                <w:rFonts w:ascii="Times New Roman" w:hAnsi="Times New Roman"/>
                <w:sz w:val="24"/>
              </w:rPr>
              <w:t>běrového řízení byl z účasti ve </w:t>
            </w:r>
            <w:r w:rsidRPr="00DC7042">
              <w:rPr>
                <w:rFonts w:ascii="Times New Roman" w:hAnsi="Times New Roman"/>
                <w:sz w:val="24"/>
              </w:rPr>
              <w:t>výběrovém řízení vyloučen)</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Radce Loučkové Kotasové, člence rady kraje, řízení rezortu hospodářského a regionálního rozvoje, evropských projektů a územního plánování, zajištění dalšího postupu dle Směrnice rady kraje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Objednávka na základě Rámcové smlouvy o dílo č. OLP/2231/2017 - zadání aktivit spojených se správou a aktualizací databází brownfields a greenfields pro rok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Objednávku č. OBJ/932/2017 uzavíranou na základě Rámcové smlouvy o dílo č. OLP/2231/2017 mezi Libereckým krajem a ARR - Agentura regionálního rozvoje, spol. s r.o., se sídlem Dr. Milady Horákové 185/66, Liberec VII - Horní Růžodol, 460 07 Liberec, IČO 48267210</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Radce Loučkové Kotasové, člence rady kraje, řízení rezortu hospodářského a regionální rozvoje, evropských projektů a územního plánování, zajistit další postup.</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239/17 – úpravy dílčích ukazatelů v kapitole 923 02 – Spolufinancování EU, odbor regionálního rozvoje a evr</w:t>
      </w:r>
      <w:r w:rsidR="00714AB4">
        <w:rPr>
          <w:rFonts w:ascii="Times New Roman" w:hAnsi="Times New Roman"/>
          <w:b/>
          <w:sz w:val="24"/>
        </w:rPr>
        <w:t>opských projektů a rozhodnutí o </w:t>
      </w:r>
      <w:r w:rsidRPr="00397275">
        <w:rPr>
          <w:rFonts w:ascii="Times New Roman" w:hAnsi="Times New Roman"/>
          <w:b/>
          <w:sz w:val="24"/>
        </w:rPr>
        <w:t>poskytnutí dotace v rámci programu „Kotlíkové dotace v Libereckém kraji“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239/17, kterým se upravují dílčí ukazatele v kapitole 923 02 – Spolufinancování EU, odbor regionálního rozvoje a evropských projektů, projekt „Kotlíkové dotace“ v úhrnné výši 682.500 Kč, bez dopadu na celkový objem kapitoly a to</w:t>
      </w:r>
    </w:p>
    <w:tbl>
      <w:tblPr>
        <w:tblW w:w="5000" w:type="pct"/>
        <w:tblLayout w:type="fixed"/>
        <w:tblCellMar>
          <w:left w:w="0" w:type="dxa"/>
          <w:bottom w:w="85" w:type="dxa"/>
        </w:tblCellMar>
        <w:tblLook w:val="01E0" w:firstRow="1" w:lastRow="1" w:firstColumn="1" w:lastColumn="1" w:noHBand="0" w:noVBand="0"/>
      </w:tblPr>
      <w:tblGrid>
        <w:gridCol w:w="6"/>
        <w:gridCol w:w="448"/>
        <w:gridCol w:w="923"/>
        <w:gridCol w:w="4018"/>
        <w:gridCol w:w="2150"/>
        <w:gridCol w:w="1562"/>
        <w:gridCol w:w="639"/>
      </w:tblGrid>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snížením vybraných dílčích ukazatelů v kapitole 923 02 – Spolufinancování EU „Kotlíkové dotace“ v úhrnné výši 556.505,68 Kč na základě předložených vyúčtování dotací a odstoupení žadatelů od projektů,</w:t>
            </w:r>
          </w:p>
        </w:tc>
      </w:tr>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snížením nerozepsaných rezerv o částku 125.994,32 Kč v kapitole 923 02 – Spolufinancování EU „Kotlíkové dotace“,</w:t>
            </w:r>
          </w:p>
        </w:tc>
      </w:tr>
      <w:tr w:rsidR="00386D90" w:rsidRPr="00DC7042" w:rsidTr="00CD7F40">
        <w:trPr>
          <w:gridBefore w:val="1"/>
        </w:trPr>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zavedením nových dílčích ukazatelů pro příjemce „Kotlíkových dotací“ v kapitole 923 02 – Spolufinancování EU ve výši 682.500,00 Kč takto</w:t>
            </w:r>
          </w:p>
        </w:tc>
      </w:tr>
      <w:tr w:rsidR="00E613F2" w:rsidRPr="00397275">
        <w:tblPrEx>
          <w:tblCellMar>
            <w:left w:w="70" w:type="dxa"/>
            <w:bottom w:w="0" w:type="dxa"/>
            <w:right w:w="70" w:type="dxa"/>
          </w:tblCellMar>
          <w:tblLook w:val="0000" w:firstRow="0" w:lastRow="0" w:firstColumn="0" w:lastColumn="0" w:noHBand="0" w:noVBand="0"/>
        </w:tblPrEx>
        <w:trPr>
          <w:gridAfter w:val="1"/>
          <w:wAfter w:w="618" w:type="dxa"/>
          <w:trHeight w:val="222"/>
        </w:trPr>
        <w:tc>
          <w:tcPr>
            <w:tcW w:w="13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after="200" w:line="276" w:lineRule="auto"/>
            </w:pPr>
            <w:r>
              <w:t>č.a.</w:t>
            </w:r>
          </w:p>
        </w:tc>
        <w:tc>
          <w:tcPr>
            <w:tcW w:w="4095"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jméno příjemce</w:t>
            </w:r>
          </w:p>
        </w:tc>
        <w:tc>
          <w:tcPr>
            <w:tcW w:w="21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 xml:space="preserve">původní výše dotace (v Kč) schválená radou kraje </w:t>
            </w:r>
          </w:p>
        </w:tc>
        <w:tc>
          <w:tcPr>
            <w:tcW w:w="15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navrhovaná nová výše dotace (v Kč)</w:t>
            </w:r>
          </w:p>
        </w:tc>
      </w:tr>
      <w:tr w:rsidR="00E613F2" w:rsidRPr="00397275">
        <w:tblPrEx>
          <w:tblCellMar>
            <w:left w:w="70" w:type="dxa"/>
            <w:bottom w:w="0" w:type="dxa"/>
            <w:right w:w="70" w:type="dxa"/>
          </w:tblCellMar>
          <w:tblLook w:val="0000" w:firstRow="0" w:lastRow="0" w:firstColumn="0" w:lastColumn="0" w:noHBand="0" w:noVBand="0"/>
        </w:tblPrEx>
        <w:trPr>
          <w:gridAfter w:val="1"/>
          <w:wAfter w:w="618" w:type="dxa"/>
          <w:trHeight w:val="222"/>
        </w:trPr>
        <w:tc>
          <w:tcPr>
            <w:tcW w:w="13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after="200" w:line="276" w:lineRule="auto"/>
            </w:pPr>
            <w:r>
              <w:t>2674490000</w:t>
            </w:r>
          </w:p>
        </w:tc>
        <w:tc>
          <w:tcPr>
            <w:tcW w:w="4095"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Věra Typltová- kotlíkové dotace</w:t>
            </w:r>
          </w:p>
        </w:tc>
        <w:tc>
          <w:tcPr>
            <w:tcW w:w="21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0,00</w:t>
            </w:r>
          </w:p>
        </w:tc>
        <w:tc>
          <w:tcPr>
            <w:tcW w:w="15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112.500,-</w:t>
            </w:r>
          </w:p>
        </w:tc>
      </w:tr>
      <w:tr w:rsidR="00E613F2" w:rsidRPr="00397275">
        <w:tblPrEx>
          <w:tblCellMar>
            <w:left w:w="70" w:type="dxa"/>
            <w:bottom w:w="0" w:type="dxa"/>
            <w:right w:w="70" w:type="dxa"/>
          </w:tblCellMar>
          <w:tblLook w:val="0000" w:firstRow="0" w:lastRow="0" w:firstColumn="0" w:lastColumn="0" w:noHBand="0" w:noVBand="0"/>
        </w:tblPrEx>
        <w:trPr>
          <w:gridAfter w:val="1"/>
          <w:wAfter w:w="618" w:type="dxa"/>
          <w:trHeight w:val="222"/>
        </w:trPr>
        <w:tc>
          <w:tcPr>
            <w:tcW w:w="13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after="200" w:line="276" w:lineRule="auto"/>
            </w:pPr>
            <w:r>
              <w:t>2674500000</w:t>
            </w:r>
          </w:p>
        </w:tc>
        <w:tc>
          <w:tcPr>
            <w:tcW w:w="4095"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Ladislav Kobrle - kotlíkové dotace</w:t>
            </w:r>
          </w:p>
        </w:tc>
        <w:tc>
          <w:tcPr>
            <w:tcW w:w="21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0,00</w:t>
            </w:r>
          </w:p>
        </w:tc>
        <w:tc>
          <w:tcPr>
            <w:tcW w:w="15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120.000,-</w:t>
            </w:r>
          </w:p>
        </w:tc>
      </w:tr>
      <w:tr w:rsidR="00E613F2" w:rsidRPr="00397275">
        <w:tblPrEx>
          <w:tblCellMar>
            <w:left w:w="70" w:type="dxa"/>
            <w:bottom w:w="0" w:type="dxa"/>
            <w:right w:w="70" w:type="dxa"/>
          </w:tblCellMar>
          <w:tblLook w:val="0000" w:firstRow="0" w:lastRow="0" w:firstColumn="0" w:lastColumn="0" w:noHBand="0" w:noVBand="0"/>
        </w:tblPrEx>
        <w:trPr>
          <w:gridAfter w:val="1"/>
          <w:wAfter w:w="618" w:type="dxa"/>
          <w:trHeight w:val="222"/>
        </w:trPr>
        <w:tc>
          <w:tcPr>
            <w:tcW w:w="13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after="200" w:line="276" w:lineRule="auto"/>
            </w:pPr>
            <w:r>
              <w:t>2674520000</w:t>
            </w:r>
          </w:p>
        </w:tc>
        <w:tc>
          <w:tcPr>
            <w:tcW w:w="4095"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Ludmila Koudělková - kotlíkové dotace</w:t>
            </w:r>
          </w:p>
        </w:tc>
        <w:tc>
          <w:tcPr>
            <w:tcW w:w="21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0,00</w:t>
            </w:r>
          </w:p>
        </w:tc>
        <w:tc>
          <w:tcPr>
            <w:tcW w:w="15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112.500,-</w:t>
            </w:r>
          </w:p>
        </w:tc>
      </w:tr>
      <w:tr w:rsidR="00E613F2" w:rsidRPr="00397275">
        <w:tblPrEx>
          <w:tblCellMar>
            <w:left w:w="70" w:type="dxa"/>
            <w:bottom w:w="0" w:type="dxa"/>
            <w:right w:w="70" w:type="dxa"/>
          </w:tblCellMar>
          <w:tblLook w:val="0000" w:firstRow="0" w:lastRow="0" w:firstColumn="0" w:lastColumn="0" w:noHBand="0" w:noVBand="0"/>
        </w:tblPrEx>
        <w:trPr>
          <w:gridAfter w:val="1"/>
          <w:wAfter w:w="618" w:type="dxa"/>
          <w:trHeight w:val="222"/>
        </w:trPr>
        <w:tc>
          <w:tcPr>
            <w:tcW w:w="13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after="200" w:line="276" w:lineRule="auto"/>
            </w:pPr>
            <w:r>
              <w:t>2674530000</w:t>
            </w:r>
          </w:p>
        </w:tc>
        <w:tc>
          <w:tcPr>
            <w:tcW w:w="4095"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Blanka Ludvíková - kotlíkové dotace</w:t>
            </w:r>
          </w:p>
        </w:tc>
        <w:tc>
          <w:tcPr>
            <w:tcW w:w="21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0,00</w:t>
            </w:r>
          </w:p>
        </w:tc>
        <w:tc>
          <w:tcPr>
            <w:tcW w:w="15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112.500,-</w:t>
            </w:r>
          </w:p>
        </w:tc>
      </w:tr>
      <w:tr w:rsidR="00E613F2" w:rsidRPr="00397275">
        <w:tblPrEx>
          <w:tblCellMar>
            <w:left w:w="70" w:type="dxa"/>
            <w:bottom w:w="0" w:type="dxa"/>
            <w:right w:w="70" w:type="dxa"/>
          </w:tblCellMar>
          <w:tblLook w:val="0000" w:firstRow="0" w:lastRow="0" w:firstColumn="0" w:lastColumn="0" w:noHBand="0" w:noVBand="0"/>
        </w:tblPrEx>
        <w:trPr>
          <w:gridAfter w:val="1"/>
          <w:wAfter w:w="618" w:type="dxa"/>
          <w:trHeight w:val="222"/>
        </w:trPr>
        <w:tc>
          <w:tcPr>
            <w:tcW w:w="13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after="200" w:line="276" w:lineRule="auto"/>
            </w:pPr>
            <w:r>
              <w:t>2674560000</w:t>
            </w:r>
          </w:p>
        </w:tc>
        <w:tc>
          <w:tcPr>
            <w:tcW w:w="4095"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Luděk Petruška- kotlíkové dotace</w:t>
            </w:r>
          </w:p>
        </w:tc>
        <w:tc>
          <w:tcPr>
            <w:tcW w:w="21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0,00</w:t>
            </w:r>
          </w:p>
        </w:tc>
        <w:tc>
          <w:tcPr>
            <w:tcW w:w="15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112.500,-</w:t>
            </w:r>
          </w:p>
        </w:tc>
      </w:tr>
      <w:tr w:rsidR="00E613F2" w:rsidRPr="00397275">
        <w:tblPrEx>
          <w:tblCellMar>
            <w:left w:w="70" w:type="dxa"/>
            <w:bottom w:w="0" w:type="dxa"/>
            <w:right w:w="70" w:type="dxa"/>
          </w:tblCellMar>
          <w:tblLook w:val="0000" w:firstRow="0" w:lastRow="0" w:firstColumn="0" w:lastColumn="0" w:noHBand="0" w:noVBand="0"/>
        </w:tblPrEx>
        <w:trPr>
          <w:gridAfter w:val="1"/>
          <w:wAfter w:w="618" w:type="dxa"/>
          <w:trHeight w:val="222"/>
        </w:trPr>
        <w:tc>
          <w:tcPr>
            <w:tcW w:w="1395"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spacing w:after="200" w:line="276" w:lineRule="auto"/>
            </w:pPr>
            <w:r>
              <w:t>2674590000</w:t>
            </w:r>
          </w:p>
        </w:tc>
        <w:tc>
          <w:tcPr>
            <w:tcW w:w="4095"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Jan Znamenáček- kotlíkové dotace</w:t>
            </w:r>
          </w:p>
        </w:tc>
        <w:tc>
          <w:tcPr>
            <w:tcW w:w="21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0,00</w:t>
            </w:r>
          </w:p>
        </w:tc>
        <w:tc>
          <w:tcPr>
            <w:tcW w:w="1590" w:type="dxa"/>
            <w:tcBorders>
              <w:top w:val="single" w:sz="4" w:space="0" w:color="auto"/>
              <w:left w:val="nil"/>
              <w:bottom w:val="single" w:sz="4" w:space="0" w:color="auto"/>
              <w:right w:val="single" w:sz="4" w:space="0" w:color="auto"/>
            </w:tcBorders>
            <w:vAlign w:val="center"/>
          </w:tcPr>
          <w:p w:rsidR="00192C7F" w:rsidRDefault="00192C7F">
            <w:pPr>
              <w:widowControl/>
              <w:spacing w:after="200" w:line="276" w:lineRule="auto"/>
            </w:pPr>
            <w:r>
              <w:t>112.500,-</w:t>
            </w:r>
          </w:p>
        </w:tc>
      </w:tr>
    </w:tbl>
    <w:p w:rsidR="00E613F2" w:rsidRPr="00397275" w:rsidRDefault="00E613F2">
      <w:pPr>
        <w:widowControl/>
        <w:ind w:left="-142"/>
        <w:rPr>
          <w:rFonts w:ascii="Times New Roman" w:hAnsi="Times New Roman"/>
          <w:sz w:val="24"/>
        </w:rPr>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o poskytnutí účelové investiční dotace z rozpočtu Libereckého kraje v rámci kapitoly 923 02 -  Spolufinancování EU, odbor regionálního rozvoje a evropských </w:t>
      </w:r>
      <w:r w:rsidR="00714AB4">
        <w:rPr>
          <w:rFonts w:ascii="Times New Roman" w:hAnsi="Times New Roman"/>
          <w:sz w:val="24"/>
        </w:rPr>
        <w:t>projektů do úhrnné výše 682.500 </w:t>
      </w:r>
      <w:r w:rsidRPr="00397275">
        <w:rPr>
          <w:rFonts w:ascii="Times New Roman" w:hAnsi="Times New Roman"/>
          <w:sz w:val="24"/>
        </w:rPr>
        <w:t>Kč, níže uvedeným žadatelům, do uvedené výše a o uzavření smlouvy se žadateli podle vzoru schváleného usnesením č. 738/16/RK</w:t>
      </w:r>
    </w:p>
    <w:p w:rsidR="00192C7F" w:rsidRDefault="00192C7F">
      <w:pPr>
        <w:widowControl/>
        <w:ind w:left="720"/>
        <w:jc w:val="both"/>
        <w:rPr>
          <w:shd w:val="clear" w:color="auto" w:fill="FFFF00"/>
        </w:rPr>
      </w:pPr>
    </w:p>
    <w:tbl>
      <w:tblPr>
        <w:tblW w:w="9305" w:type="dxa"/>
        <w:tblLayout w:type="fixed"/>
        <w:tblLook w:val="0000" w:firstRow="0" w:lastRow="0" w:firstColumn="0" w:lastColumn="0" w:noHBand="0" w:noVBand="0"/>
      </w:tblPr>
      <w:tblGrid>
        <w:gridCol w:w="4074"/>
        <w:gridCol w:w="5231"/>
      </w:tblGrid>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Registrační číslo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1449</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Jméno a příjmení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Věra Typltová</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Datum narození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29.7.1978</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Zdroj vytápění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Kotel na tuhá paliva s automatickým přikládáním – kombinovaný uhlí/biomasa</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Zhodnocení energetickým specialistou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Výměna vstupních a balkonových dveří.</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Výše poskytnuté dotace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112.500,00 Kč</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Podíl na celkových výdajích</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75%</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Doba realizace projektu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9.12.2016 - 8.12.2017</w:t>
            </w:r>
          </w:p>
        </w:tc>
      </w:tr>
      <w:tr w:rsidR="00192C7F">
        <w:tc>
          <w:tcPr>
            <w:tcW w:w="928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Místo realizace: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Adresa</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Martinice v Krkonoších 97, 512 32 Martinice v Krkonoších</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listu vlastnictví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53</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parcely zastavěné nemovitosti</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95/4</w:t>
            </w:r>
          </w:p>
        </w:tc>
      </w:tr>
      <w:tr w:rsidR="00192C7F">
        <w:trPr>
          <w:trHeight w:val="123"/>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Katastrální území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Martinice v Krkonoších</w:t>
            </w:r>
          </w:p>
        </w:tc>
      </w:tr>
      <w:tr w:rsidR="00192C7F">
        <w:trPr>
          <w:trHeight w:val="292"/>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Počet bytových jednotek</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2</w:t>
            </w:r>
          </w:p>
        </w:tc>
      </w:tr>
    </w:tbl>
    <w:p w:rsidR="00192C7F" w:rsidRDefault="00192C7F">
      <w:pPr>
        <w:widowControl/>
      </w:pPr>
    </w:p>
    <w:p w:rsidR="00192C7F" w:rsidRDefault="00192C7F">
      <w:pPr>
        <w:widowControl/>
      </w:pPr>
    </w:p>
    <w:tbl>
      <w:tblPr>
        <w:tblW w:w="9305" w:type="dxa"/>
        <w:tblLayout w:type="fixed"/>
        <w:tblLook w:val="0000" w:firstRow="0" w:lastRow="0" w:firstColumn="0" w:lastColumn="0" w:noHBand="0" w:noVBand="0"/>
      </w:tblPr>
      <w:tblGrid>
        <w:gridCol w:w="4074"/>
        <w:gridCol w:w="5231"/>
      </w:tblGrid>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Registrační číslo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1450</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Jméno a příjmení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Ladislav Kobrle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Datum narození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16.9.1964</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Zdroj vytápění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Tepelné čerpadlo</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Zhodnocení energetickým specialistou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Zateplení střechy nebo půdních prostor.</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Výše poskytnuté dotace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120.000,00 Kč</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Podíl na celkových výdajích</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80%</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Doba realizace projektu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9.12.2016 - 8.12.2017</w:t>
            </w:r>
          </w:p>
        </w:tc>
      </w:tr>
      <w:tr w:rsidR="00192C7F">
        <w:tc>
          <w:tcPr>
            <w:tcW w:w="928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Místo realizace: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Adresa</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Horní Branná 420, 512 36 Horní Branná</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listu vlastnictví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797</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parcely zastavěné nemovitosti</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631</w:t>
            </w:r>
          </w:p>
        </w:tc>
      </w:tr>
      <w:tr w:rsidR="00192C7F">
        <w:trPr>
          <w:trHeight w:val="123"/>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Katastrální území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Horní Branná 642584</w:t>
            </w:r>
          </w:p>
        </w:tc>
      </w:tr>
      <w:tr w:rsidR="00192C7F">
        <w:trPr>
          <w:trHeight w:val="292"/>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Počet bytových jednotek</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w:t>
            </w:r>
          </w:p>
        </w:tc>
      </w:tr>
    </w:tbl>
    <w:p w:rsidR="00192C7F" w:rsidRDefault="00192C7F">
      <w:pPr>
        <w:widowControl/>
        <w:ind w:left="720"/>
        <w:jc w:val="both"/>
        <w:rPr>
          <w:shd w:val="clear" w:color="auto" w:fill="FFFF00"/>
        </w:rPr>
      </w:pPr>
    </w:p>
    <w:tbl>
      <w:tblPr>
        <w:tblW w:w="9305" w:type="dxa"/>
        <w:tblLayout w:type="fixed"/>
        <w:tblLook w:val="0000" w:firstRow="0" w:lastRow="0" w:firstColumn="0" w:lastColumn="0" w:noHBand="0" w:noVBand="0"/>
      </w:tblPr>
      <w:tblGrid>
        <w:gridCol w:w="4074"/>
        <w:gridCol w:w="5231"/>
      </w:tblGrid>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Registrační číslo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1452</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Jméno a příjmení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MVDr. Ludmila Kudělková</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Datum narození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9.10.1966</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Zdroj vytápění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Kotel na tuhá paliva s automatickým přikládáním – kombinovaný uhlí/biomasa; otopná soustava</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Zhodnocení energetickým specialistou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Instalace těsnění oken a dveří, dodatečná montáž prahů vstupních dveří.</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Výše poskytnuté dotace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112.500,00 Kč</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Podíl na celkových výdajích</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75%</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Doba realizace projektu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13.12.2016 - 12.12.2017</w:t>
            </w:r>
          </w:p>
        </w:tc>
      </w:tr>
      <w:tr w:rsidR="00192C7F">
        <w:tc>
          <w:tcPr>
            <w:tcW w:w="928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Místo realizace: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Adresa</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Lestkov 65, 512 63 Radostná pod Kozákovem</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listu vlastnictví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11</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parcely zastavěné nemovitosti</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34/1</w:t>
            </w:r>
          </w:p>
        </w:tc>
      </w:tr>
      <w:tr w:rsidR="00192C7F">
        <w:trPr>
          <w:trHeight w:val="123"/>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Katastrální území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Lestkov pod Kozákovem</w:t>
            </w:r>
          </w:p>
        </w:tc>
      </w:tr>
      <w:tr w:rsidR="00192C7F">
        <w:trPr>
          <w:trHeight w:val="292"/>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Počet bytových jednotek</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w:t>
            </w:r>
          </w:p>
        </w:tc>
      </w:tr>
    </w:tbl>
    <w:p w:rsidR="00192C7F" w:rsidRDefault="00192C7F">
      <w:pPr>
        <w:widowControl/>
      </w:pPr>
    </w:p>
    <w:tbl>
      <w:tblPr>
        <w:tblW w:w="9305" w:type="dxa"/>
        <w:tblLayout w:type="fixed"/>
        <w:tblLook w:val="0000" w:firstRow="0" w:lastRow="0" w:firstColumn="0" w:lastColumn="0" w:noHBand="0" w:noVBand="0"/>
      </w:tblPr>
      <w:tblGrid>
        <w:gridCol w:w="4074"/>
        <w:gridCol w:w="5231"/>
      </w:tblGrid>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Registrační číslo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1453</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Jméno a příjmení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Blanka Ludvíková</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Datum narození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14.5.1949</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Zdroj vytápění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Kotel na tuhá paliva s automatickým přikládáním – kombinovaný uhlí/biomasa</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Zhodnocení energetickým specialistou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Zateplení stropu sklepních prostor nebo podlahy.</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Výše poskytnuté dotace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112.500,00 Kč</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Podíl na celkových výdajích</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75%</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Doba realizace projektu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13.12.2016 - 12.12.2017</w:t>
            </w:r>
          </w:p>
        </w:tc>
      </w:tr>
      <w:tr w:rsidR="00192C7F">
        <w:tc>
          <w:tcPr>
            <w:tcW w:w="928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Místo realizace: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Adresa</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Zlatá Olešnice 256, 468 47 Zlatá Olešnice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listu vlastnictví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976</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parcely zastavěné nemovitosti</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246</w:t>
            </w:r>
          </w:p>
        </w:tc>
      </w:tr>
      <w:tr w:rsidR="00192C7F">
        <w:trPr>
          <w:trHeight w:val="123"/>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Katastrální území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793086</w:t>
            </w:r>
          </w:p>
        </w:tc>
      </w:tr>
      <w:tr w:rsidR="00192C7F">
        <w:trPr>
          <w:trHeight w:val="292"/>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Počet bytových jednotek</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w:t>
            </w:r>
          </w:p>
        </w:tc>
      </w:tr>
    </w:tbl>
    <w:p w:rsidR="00192C7F" w:rsidRDefault="00192C7F">
      <w:pPr>
        <w:widowControl/>
        <w:ind w:left="720"/>
        <w:jc w:val="both"/>
        <w:rPr>
          <w:shd w:val="clear" w:color="auto" w:fill="FFFF00"/>
        </w:rPr>
      </w:pPr>
    </w:p>
    <w:tbl>
      <w:tblPr>
        <w:tblW w:w="9305" w:type="dxa"/>
        <w:tblLayout w:type="fixed"/>
        <w:tblLook w:val="0000" w:firstRow="0" w:lastRow="0" w:firstColumn="0" w:lastColumn="0" w:noHBand="0" w:noVBand="0"/>
      </w:tblPr>
      <w:tblGrid>
        <w:gridCol w:w="4074"/>
        <w:gridCol w:w="5231"/>
      </w:tblGrid>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Registrační číslo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1456</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Jméno a příjmení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Luděk Petruška</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Datum narození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7.1.1976</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Zdroj vytápění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Kondenzační kotel na zemní plyn; otopná soustava</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Zhodnocení energetickým specialistou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Dílčí výměna oken. Výměna vstupních a balkonových dveří.</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Výše poskytnuté dotace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112.500,00 Kč</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Podíl na celkových výdajích</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75%</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Doba realizace projektu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19.12.2016 - 18.12.2017</w:t>
            </w:r>
          </w:p>
        </w:tc>
      </w:tr>
      <w:tr w:rsidR="00192C7F">
        <w:tc>
          <w:tcPr>
            <w:tcW w:w="928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Místo realizace: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Adresa</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Vysoké nad Jizerou 269, 512 11 Vysoké nad Jizerou</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listu vlastnictví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311</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parcely zastavěné nemovitosti</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417</w:t>
            </w:r>
          </w:p>
        </w:tc>
      </w:tr>
      <w:tr w:rsidR="00192C7F">
        <w:trPr>
          <w:trHeight w:val="123"/>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Katastrální území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Vysoké nad Jizerou (788309)</w:t>
            </w:r>
          </w:p>
        </w:tc>
      </w:tr>
      <w:tr w:rsidR="00192C7F">
        <w:trPr>
          <w:trHeight w:val="292"/>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Počet bytových jednotek</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w:t>
            </w:r>
          </w:p>
        </w:tc>
      </w:tr>
    </w:tbl>
    <w:p w:rsidR="00192C7F" w:rsidRDefault="00192C7F">
      <w:pPr>
        <w:widowControl/>
        <w:ind w:left="720"/>
        <w:jc w:val="both"/>
        <w:rPr>
          <w:shd w:val="clear" w:color="auto" w:fill="FFFF00"/>
        </w:rPr>
      </w:pPr>
    </w:p>
    <w:tbl>
      <w:tblPr>
        <w:tblW w:w="9305" w:type="dxa"/>
        <w:tblLayout w:type="fixed"/>
        <w:tblLook w:val="0000" w:firstRow="0" w:lastRow="0" w:firstColumn="0" w:lastColumn="0" w:noHBand="0" w:noVBand="0"/>
      </w:tblPr>
      <w:tblGrid>
        <w:gridCol w:w="4074"/>
        <w:gridCol w:w="5231"/>
      </w:tblGrid>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Registrační číslo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1459</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Jméno a příjmení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Jan Znamenáček</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Datum narození žadatele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16.7.1959</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Zdroj vytápění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Kondenzační kotel na zemní plyn; otopná soustava</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Zhodnocení energetickým specialistou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Dílčí výměna oken. Výměna vstupních a balkonových dveří.</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Výše poskytnuté dotace</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112.500,00 Kč</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Podíl na celkových výdajích</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75%</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Doba realizace projektu</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20.12.2016 - 19.12.2017</w:t>
            </w:r>
          </w:p>
        </w:tc>
      </w:tr>
      <w:tr w:rsidR="00192C7F">
        <w:tc>
          <w:tcPr>
            <w:tcW w:w="9286"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Místo realizace:</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Adresa</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Dolní Štěpanice 97, 514 01 Benecko</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listu vlastnictví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143</w:t>
            </w:r>
          </w:p>
        </w:tc>
      </w:tr>
      <w:tr w:rsidR="00192C7F">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Číslo parcely zastavěné nemovitosti</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123</w:t>
            </w:r>
          </w:p>
        </w:tc>
      </w:tr>
      <w:tr w:rsidR="00192C7F">
        <w:trPr>
          <w:trHeight w:val="123"/>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Katastrální území</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Dolní Štěpanice (602141)</w:t>
            </w:r>
          </w:p>
        </w:tc>
      </w:tr>
      <w:tr w:rsidR="00192C7F">
        <w:trPr>
          <w:trHeight w:val="292"/>
        </w:trPr>
        <w:tc>
          <w:tcPr>
            <w:tcW w:w="4066"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Počet bytových jednotek</w:t>
            </w:r>
          </w:p>
        </w:tc>
        <w:tc>
          <w:tcPr>
            <w:tcW w:w="5220" w:type="dxa"/>
            <w:tcBorders>
              <w:top w:val="single" w:sz="4" w:space="0" w:color="auto"/>
              <w:left w:val="single" w:sz="4" w:space="0" w:color="auto"/>
              <w:bottom w:val="single" w:sz="4" w:space="0" w:color="auto"/>
              <w:right w:val="single" w:sz="4" w:space="0" w:color="auto"/>
            </w:tcBorders>
            <w:vAlign w:val="center"/>
          </w:tcPr>
          <w:p w:rsidR="00192C7F" w:rsidRDefault="00192C7F">
            <w:pPr>
              <w:widowControl/>
            </w:pPr>
            <w:r>
              <w:t>1</w:t>
            </w:r>
          </w:p>
        </w:tc>
      </w:tr>
    </w:tbl>
    <w:p w:rsidR="00192C7F" w:rsidRDefault="00192C7F">
      <w:pPr>
        <w:widowControl/>
        <w:ind w:left="-108"/>
        <w:rPr>
          <w:shd w:val="clear" w:color="auto" w:fill="FFFF00"/>
        </w:rPr>
      </w:pP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předložit Ing. Radce Loučkové Kotasové, člence rady kraje, řízení rezortu hospodářského a regionální</w:t>
            </w:r>
            <w:r w:rsidR="00714AB4">
              <w:rPr>
                <w:rFonts w:ascii="Times New Roman" w:hAnsi="Times New Roman"/>
                <w:sz w:val="24"/>
              </w:rPr>
              <w:t xml:space="preserve"> rozvoje, evropských projektů a </w:t>
            </w:r>
            <w:r w:rsidRPr="00DC7042">
              <w:rPr>
                <w:rFonts w:ascii="Times New Roman" w:hAnsi="Times New Roman"/>
                <w:sz w:val="24"/>
              </w:rPr>
              <w:t>územního plánování, smlouvy o poskytnutí dotac</w:t>
            </w:r>
            <w:r w:rsidR="00714AB4">
              <w:rPr>
                <w:rFonts w:ascii="Times New Roman" w:hAnsi="Times New Roman"/>
                <w:sz w:val="24"/>
              </w:rPr>
              <w:t>e z programu Kotlíkové dotace v </w:t>
            </w:r>
            <w:r w:rsidRPr="00DC7042">
              <w:rPr>
                <w:rFonts w:ascii="Times New Roman" w:hAnsi="Times New Roman"/>
                <w:sz w:val="24"/>
              </w:rPr>
              <w:t>Libereckém kraji mezi výše uvedenými příjemci a Libereckým krajem, dle vzoru smluv schváleného usnesením č. 738/16/RK ze dne 19. 4. 2016, k podpisu,</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09.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 řízení rezo</w:t>
            </w:r>
            <w:r w:rsidR="00714AB4">
              <w:rPr>
                <w:rFonts w:ascii="Times New Roman" w:hAnsi="Times New Roman"/>
                <w:sz w:val="24"/>
              </w:rPr>
              <w:t>rtu ekonomiky, správy majetku a </w:t>
            </w:r>
            <w:r w:rsidRPr="00DC7042">
              <w:rPr>
                <w:rFonts w:ascii="Times New Roman" w:hAnsi="Times New Roman"/>
                <w:sz w:val="24"/>
              </w:rPr>
              <w:t>informatiky, předložit rozpočtové opatření č. 239/17 jako písemnou informaci na jednání zastupitelstva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714AB4" w:rsidRDefault="00714AB4"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1459/17/RK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243/17 – snížení výdajů kapitoly 923 06 – Spolufinancování EU, odbor dopravy a navýšení výdajů kapitoly 912 07 – Účelové příspěvky PO - SML - Zajištění záchranného archeologického výzkumu u akce „Silnice II/270 Jablonné v Podještědí – 2. etapa“</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zajištění záchranného archeologického průzkumu v rámci stavební akce „Silnice II/270 Jablonné v Podještědí – 2. etapa“ prostřednictvím Severočeského muzea v Liberci, příspěvkové organizace, jehož náklady budou hrazeny formou účelového p</w:t>
            </w:r>
            <w:r w:rsidR="00714AB4">
              <w:rPr>
                <w:rFonts w:ascii="Times New Roman" w:hAnsi="Times New Roman"/>
                <w:sz w:val="24"/>
              </w:rPr>
              <w:t>říspěvku v maximální výši 5,413 </w:t>
            </w:r>
            <w:r w:rsidRPr="00DC7042">
              <w:rPr>
                <w:rFonts w:ascii="Times New Roman" w:hAnsi="Times New Roman"/>
                <w:sz w:val="24"/>
              </w:rPr>
              <w:t>mil.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úhradě nákladů za provedení záchranného archeologického výzkumu za část stavebních prací realizovaných Městem Jablonné v Podještědí vzhledem k archeologickému významu této lokality,</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se změnou rozpočtu – rozpočtovým opatřením č. 243/17, kterým se snižují výdaje kapitoly 923 06 - Spolufinancování EU, odbor dopravy o částku 1.000.000,- Kč </w:t>
      </w:r>
      <w:r w:rsidR="00714AB4">
        <w:rPr>
          <w:rFonts w:ascii="Times New Roman" w:hAnsi="Times New Roman"/>
          <w:sz w:val="24"/>
        </w:rPr>
        <w:t>a současně se navyšují výdaje v </w:t>
      </w:r>
      <w:r w:rsidRPr="00397275">
        <w:rPr>
          <w:rFonts w:ascii="Times New Roman" w:hAnsi="Times New Roman"/>
          <w:sz w:val="24"/>
        </w:rPr>
        <w:t>kapitole 912 07 – Účelové příspěvky PO o částku 1.000.000,- Kč k zajištění záchranného archeologického průzkumu v rámci akce „Silnice II/270 Jablonné v Podještědí – 2. etapa“</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Radce Loučkové Kotasové, člence rady kraje, řízení rezortu hospodářského a regionální rozvoje, evropských projektů a územního plánování, předložit změnu rozpočtu - rozpočtové opatření č. 243/17 ke schválení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Jiřímu Křížkovi, řediteli Severočeského muzea v Liberci, předložit žádost o poskytnutí účelového příspěvku na provedení záchranného archeologického výzkumu v rámci stavební akce „Silnice II/Jablonné v Podještědí – 2. etapa“,</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Květě Vinklátové, člence rady kraje, řízení resortu kultury, památkové péče a cestovního ruchu, předložit radě kraje materiál o způsobu poskytnutí účelového příspěvku Severočeskému muzeu v Liberci na zajištění záchranného archeologického výzkumu u stavební akce „Silnice II/270 Jablonné v Podještědí – 2. etapa“.</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05.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238/17 – rozhodnutí o poskytnutí dotací z Dotačního fondu Libereckého kraje, program 2.1 Program obnovy venkova</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596"/>
        <w:gridCol w:w="7620"/>
        <w:gridCol w:w="635"/>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navýšením alokace v rámci vyhlášeného programu č. 2.1 – Program obnovy venkova, který byl schválen usnesením č. 76/17/ZK ze dne 7.</w:t>
            </w:r>
            <w:r w:rsidR="00714AB4">
              <w:rPr>
                <w:rFonts w:ascii="Times New Roman" w:hAnsi="Times New Roman"/>
                <w:sz w:val="24"/>
              </w:rPr>
              <w:t xml:space="preserve"> </w:t>
            </w:r>
            <w:r w:rsidRPr="00DC7042">
              <w:rPr>
                <w:rFonts w:ascii="Times New Roman" w:hAnsi="Times New Roman"/>
                <w:sz w:val="24"/>
              </w:rPr>
              <w:t>2.</w:t>
            </w:r>
            <w:r w:rsidR="00714AB4">
              <w:rPr>
                <w:rFonts w:ascii="Times New Roman" w:hAnsi="Times New Roman"/>
                <w:sz w:val="24"/>
              </w:rPr>
              <w:t xml:space="preserve"> </w:t>
            </w:r>
            <w:r w:rsidRPr="00DC7042">
              <w:rPr>
                <w:rFonts w:ascii="Times New Roman" w:hAnsi="Times New Roman"/>
                <w:sz w:val="24"/>
              </w:rPr>
              <w:t xml:space="preserve">2017, z </w:t>
            </w:r>
            <w:r w:rsidR="00714AB4">
              <w:rPr>
                <w:rFonts w:ascii="Times New Roman" w:hAnsi="Times New Roman"/>
                <w:sz w:val="24"/>
              </w:rPr>
              <w:t>původní částky 20.000.000 Kč na </w:t>
            </w:r>
            <w:r w:rsidRPr="00DC7042">
              <w:rPr>
                <w:rFonts w:ascii="Times New Roman" w:hAnsi="Times New Roman"/>
                <w:sz w:val="24"/>
              </w:rPr>
              <w:t>konečnou výši 21.766.000 Kč z důvodu úspory v rezervě a úspory u vyúčtovaných projektů v programu 2.1.,</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změnou rozpočtu – rozpočtovým opatřením č. 238/17, kterým se upravují specifické ukazatele v kapitole 926 02 – Dotační fond, odbor regionálního rozvoje a evropských projektů v úhrnné výši 21.765.843,67 Kč a to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snížením nerozepsaných rezerv programu č. 2.1 Program obnovy venkova ve výši 21.430.074,25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snížením výdajů u vyúčtovaných projektů programu 2.1 Program obnovy venkova ve výši 335.769,42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c)</w:t>
            </w:r>
          </w:p>
        </w:tc>
        <w:tc>
          <w:tcPr>
            <w:tcW w:w="9026" w:type="dxa"/>
            <w:gridSpan w:val="3"/>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navýšením, zavedením nových ukazatelů jednotlivých projektů programu č. 2.1 Program obnovy venkova ve výši 21.765.843,67 Kč, bez dopadu na celkový objem kapitoly,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4"/>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poskytnutím dotací z rozpočtu Libereckého kraje v rámci Dotačního fondu Libereckého kraje, oblast podpory Regionální rozvoj, program č. 2.1 Program obnovy venkova v úhrnné výši 21.765.843,67 Kč, níže uvedeným subjektům do výše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00672114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Cetenov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Stavební úpravy objektu OÚ Cetenov- Hrubý Lesnov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Jedná se o stavební úpravy a přístavbu objektu Obecního úřadu. Současně bude provedena výměna střešní krytiny stáv. objektu OÚ.  V přístavbě bude umístěno vstupní zádveří, WC muži a WC ženy s předsíní, úklidová komora, sprcha a sklad.</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zastavěná plocha přístavby-m2-46; vnitřní dveře-ks-6; vnější dveře-ks-2; okna-ks-5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1.7.2017 - 30.06.2018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00261131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město Žandov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v Žandově ulice Potoční  - II. etapa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Štěrkové a prašné cesty budou opraveny, budou doplněny štěrkové vrstvy a  položen nový asfalt včetně osazení nových obrubníků. Dojde ke snížení prašnosti, zvýšení bezpečnosti. Bude vylepšen celkový vzhled obce.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asfaltová komunikace-m2-554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1.040.000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28,85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2.4.2018 - 30.09.2018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00262692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Bulovka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DT4 - OPRAVA MÍSTNÍCH KOMUNIKACÍ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komunikací-m2-3236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1.250.000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24.4.2017 - 30.11.2017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00671941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Proseč pod Ještědem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Proseč pod Ještědem-Javorník u Českého Dubu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havarijního stavu místní komunikace spojující dvě části obce, a to Proseč pod Ještědem a Javorník u Českého Dubu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komunikace-m2-6136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3.354.120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8,95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1.3.2017 - 31.10.2017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00580848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Žernov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2188 a 2193/1 v obci Žernov 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Frézování stávajícího povrchu do hloubky minimálně 50 mm, podkladní vrstva ACO 16+ tl. 50 mm, obrusná vrstva ACO 11 tl. 50 mm, dosypání krajnic</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komunikací-m2-2809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1.564.000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25,58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3.5.2017 - 31.12.2017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00262421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Kořenov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Kořenov - Příchovice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poškozené místní komunikace v Kořenově - místní části Příchovice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komunikace-m2-611,64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1.399.432,3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21,44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1.8.2017 - 30.09.2017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00671991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Kryštofovo Údolí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Kryštofovo Údolí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oprava a zkvalitnění povrchu obecních komunikací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komunikace-bm-520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00263001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Mníšek</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Chodník ulice Fojtecká-Nádražní Mníšek u Liberce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Stavba chodníku ul. Fojtecká-Nádražní přispěje k bezpečnější dostupnosti železniční stanice, a to zejména pro obyvatele Fojtky. Dále bude navazovat na chodník v ul.Fojtecká, který jde od přehrady.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délka nového chodníku-m-322,6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00276278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Všeň</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místních komunikací v obci Všeň</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je oprava obecních komunikací v obci Všeň</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komunikací-ks-2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1.3.2017 - 30.09.2018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00260401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Brniště</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Rozšíření VO podél chodníku na pozemku p.č. 1519/8 v k.ú. Brniště</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Rozšíření veřejného osvětlení podél stezky pro pěší a cyklisty na pozemku p.č. 1519/8. Akce má vazbu na další aktivity (etapy) v tomto území.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stožár veřejného osvětlení-ks-6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238.195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41,99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15.5.2017 - 30.11.2017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00671975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Lažany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Revitalizace návsi v obci Lažany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Jedná se o stavební práce spojené s komplexní úpravou návsi v obci Lažany - výměna obrubníků, odvodnění, zpevnění a výměna povrchu komunikace, vybudování chodníku pro pěší, dláždění, obměna vzrostlých dřevin, trvalkového záhonu a výměna laviček.</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výměna obrubníků-ks-55; vybudování chodníku,dláždění-m2-152; zpevnění a výměna povrchu komunikace-m2-543; obměna vzrostlých dřevin-ks-8; obměna trvalkového záhonu-m2-18; výměna laviček-ks-3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15.5.2017 - 30.09.2018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00673498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Hamr na Jezeře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Okružní - chodník, schodiště, veřejné osvětlení - Hamr na Jezeře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Chodník se schodištěm v centru obce spojující ulici Okružní s náměstím slouží jako jediná spojnice pro pěší v této části obce a je v havarijním stavu. Chodník se schodištěm bude nově vybudován jako bezbariérový a bude instalováno nové LED osvětlení.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schodišťové stupně-ks-48; dlažba chodníku-m2-123; stožáry VO s LED svítidly-ks-3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21,43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1.9.2017 - 31.05.2018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00275948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Nová Ves nad Popelkou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v Nové Vsi nad Popelkou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oprava místní komunikace v Nové Vsi nad Popelkou.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komunikace-m2-1099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1.096.720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27,36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04674693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Mikroregion Mezi kopci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Rozvoj turistiky v mikroregionu Mezi kopci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Za účelem zvýšení turistické atraktivity v mikroregionu Mezi kopci proběhnou opravy místních komunikací a jednoho mostního objektu.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komunikací-m2-2705; oprava mostu-ks-1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3.384.000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29,56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00672009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Krásný Les</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ZŠ a MŠ Krásný Les - Oprava konstrukce krovu a rekonstrukce střešní krytiny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konstrukce a rekonstrukce střešní krytiny na ZŠ a MŠ Krásný Les. Zajištění provozuschopného technického stavu budovy.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konstrukce krovu-ks-1;rekonstrukce střešní krytiny-ks-1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1.200.000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43256201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Dalešice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 v kú Dalešice u Jablonce nad Nisou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Opravit stávající místní komunikaci za účelem odstranění havarijního stavu.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komunikace-m2-800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26,67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15.5.2017 - 31.12.2017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00262943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Křižany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v obci Křižany, p.p.č. 3117/3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Jedná se o opravu místní komunikace III. tř. dle pasportu komunikací označenou MK 3C. Oprava spočívá v očištění od bláta, vysprávce výtluků a výmolů obalenou drtí. Dále se provede asfaltový nátěr a povrch se uzavře asfaltovým betonem ACO11(ABSII).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komunikace-m2-1119,6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796.165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29,13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231.887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1.5.2017 - 31.01.2018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00260738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Mařenice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k OÚ k.ú.Mařenice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Zabezpečení bezpečnosti provozu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silnice-m2-515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368.161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110.448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00276006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Poniklá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cesty na Novotný kopec</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Projekt zahrnuje opravu místní komunikace na Novotný kopec po provedené realizaci výměny vodovodního řadu. Dojde k úpravě podkladu a štěrkového podloží a položení asfaltového koberce. Plocha opravovaného úseku činí 1 414 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komunikace-m2-1414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20.4.2017 - 30.11.2017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00276022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Příkrý</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 ppč.2614/3 a ppč.2605/2 kú Příkrý</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 za účelem odstranění havarijního stavu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komunikace-m2-2036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00263192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Světlá pod Ještědem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Souvislá oprava místní komunikace 18c, 19c a 20c ve Světlé pod ještědem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Stávající vozovka vykazuje značné konstrukční poruchy, projevující se výtluky v krytu vozovky v rozsahu více jak 30%, které mají negativní vliv na bezpečnost provozu; svoji polohou a významem jako část Stezky Karoliny Světlé je značně navštěvována.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komunikace-m2-4000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00276197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Tatobity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 Tatobity Dolánka II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Jedná se opravu místní komunikace. Dojde ke zlepšení dopravní infrakstrukrury a bezpečnosti v obci.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komunikace-m2-1000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27,28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3.5.2017 - 31.05.2018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00671924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Soběslavice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obecní komunikace v obci Soběslavice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Předmětem projektu je kompletní oprava obecní komunikace v místní části Rokel. Stávající komunikace vykazuje výrazné povrchové poškození a nerovnosti. Poškození komunikace se zhoršilo při povodni v roce 2013 a při přívalových deštích v roce 2016.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plocha komunikace-m2-410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601.948,55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49,84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00525511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Bedřichov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Bedřichov - cesta ke kostelu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Předmětem projektu je rekonstrukce místní komunikace, která zajišťuje dopravní obslužnost místního hřbitova a kostela. Cesta je opakovaně ničena přívalovými dešti a její stav je tak dlouhodobě nevyhovující pro bezpečný pohyb v lokalitě.</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místní komunikace-ks-1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598.815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29,98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179.500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00262463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Malá Skála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Mukařov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Cílem projektu je oprava povrchu místní komunikace v části obce Mukařov na pozemku p.č.1571 a částečně na p.č. 1568/1. Komunikace je plná výtluků a propadlin. Bude provedena oprava, položen asfaltový beton a finální živičná vrstva.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silnice-m-530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1.407.250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21,32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00262498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Nová Ves nad Nisou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 etapa 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komunikací v k.ú, Nová Ves nad Nisou za účelem zkvalitnění dopravní obslužnosti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komunikace-ks-3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28.4.2017 - 1.12.2017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00263168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Rynoltice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prostranství a přístupů k ZŠ, MŠ a OÚ Rynoltice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Jedná se o údržbu technické infrastruktury místní komunikace a souvisejících ploch. Povrchy chodníků i komunikace jsou již značně poničené a mohlo by dojít ke zranění osob nebo poničení majetku.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dlažby chodníku-m2-190; Obnova asfaltového povrchu komunikace-m2-339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726.380,55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217.914,17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70908222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Mikroregion Hrádecko - Chrastavsko</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a rozvoj obecní infrastruktury na uzemí mikroregionu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obnova a rozvoj obecní infrastruktury jako jsou místní komunikace, chodníky či veřejné osvětlení,  kdy rozvoj navazuje na dřívější mikroregionem realizované projekty.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záměry obcí-ks-10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1.2.2017 - 31.10.2017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00276073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Město Rovensko pod Troskami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a rekonstrukce reprezentativních prostor radnice v Rovensku pod Troskami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obnova reprezentativních prostor v budově radnice ze začátku 20. století. Sál je hojne vyžíván k obecním akcím. Součástí je rekonstrukce a zateplení podia, obnova podlah, výmalby, zatemnění, instalace nové zvukotechniky, atd.</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prostor radnice-soubor-1; zvukotechnika-soubor-1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675.000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44,45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1.3.2017 - 31.12.2017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00481491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Městys Zdislava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II.fáze opravy budovy úřadu městyse a ordinace lékaře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Projekt navazuje na předcházející, při kterém byla provedena výměna oken, a nyní by byla opravena fasáda budovy OÚ a ordinace lékaře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fasáda budovy úřadu-m2-618; ordinace lékaře-ks-1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773.893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386.946,5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1.4.2018 - 30.8.2018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00673072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Velenice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fasády budovy obecního úřadu Velenice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vnějších ostění po výměně oken, oprava opadané omítky, oprava porušených říms, nadpraží oken, venkovních parapatů. Nová malba omítky. Oprava fasády bude provedena jako poslední etapa venkovního vzhledu objektu ve vztahu k stavebním úpravám.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fasáda-m2-800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800.000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1.6.2017 - 30.09.2017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00275794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Jestřabí v Krkonoších</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oprava nejpoškozenějších úseků místních komunikací v obci Jestřabí v Krkonoších, odstranění nebezpečných závad ve sjízdnosti těchto komunikací a tím umožnění bezproblémového užívání cest veřejností.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komunikací-m2-1500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800.000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15.4.2017 - 30.09.2018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00673412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Okna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místních komunikací v obci Okna 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je oprava místních komunikací v intravilánu obce Okna. V rámci projektu bude provedena souvislá oprava úseku stávající místní komunikace (celkem 670 m2). Vybrané úseky jsou na frekventovaných místech obce hojně užívané  a vedou k nádraží ČD.</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celková plocha opravené komunikace-m2-670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304.692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152.346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3.4.2017 - 30.11.2017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49864009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Tachov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od obecního úřadu podél vodní nádrže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na parcele 721/1 v k.ú. Tachov u Doks v délce 120 m, průměrné šířky 3,3 m, plocha včetně rozjezdu 425 m2 + plocha jednoho vjezdu a jedné výhybny 91 m2, celkem plocha 516 m2.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komunikace-m2-516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499.996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249.996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19.4.2017 - 30.11.2017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00260878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Jestřebí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a modernizace kulturního sálu v obci Jestřebí.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je obnovení – modernizace hlavního společenského prostoru v obci a maximální využití kulturního domu, který využívají nejen obec Jestřebí a její občané, ale také škola a školka, které navštěvují také děti z okolních obcí.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sálu-soubor-1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2.1.2017 - 31.03.2018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00275778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město Jablonec nad Jizerou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části místní komunikace Jablonec nad Jizerou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Zlepšení stavebního stavu dopravně a turisticky významné místní komunikace v majetku a správě města Jablonec nad Jizerou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komunikace-m2-4120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27,28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00263061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Město Osečná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povrchu komunikace ve městě Osečná - ul. Dolní selská po výstavbě kanalizace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celková oprava povrchu části místní komunikace v ul. Dolní selská v Osečné po výstavbě kanalizace. V rámci výstavby kanalizace se opraví živičný povrch pouze nad potrubím. Zbylou část bychom chtěli realizovat z tohoto projektu.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části komunikace-ul.Dolní selská-m2-1247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1.499.657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20,01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00262315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Držkov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Stavba chodníků podél silnice I/10 v Držkově</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Cílem projektu je zvýšení bezpečnosti obyvatel při pohybu okolo hlavní silnice I/10 Praha - Harrachov. Jedná se o výstavbu 2 částí nového chodníku. První povede k domovu důchodců, druhá k rozrůstající se rodinné výstavbě se 4 RD.</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výstavba chodníku-m2-642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1.6.2017 - 15.12.2017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Kobyly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Vorklebice - Radvánice etapa II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Kobyly má v majetku místní komunikaci spojující časti obce Vorklebice - Radvánice. V roce 2015 byla provedena I. etapa opravy komunikace. Nyní je nutné dokončit druhou polovinu pokládkou asfaltového betonu v celkové délce 810m a šířce 3m.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asfaltový beton-m2-2430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27,27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00262501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Pěnčín</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v části Alšovice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obslužných místních komunikací č. 23c, 26d a 28c1 v části obce Alšovice.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komunikací-m-959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1.619.888,73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18,52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30.4.2017 - 30.06.2017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00673455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Skalice u České Lípy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 v obci Skalice u České Lípy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obecní komunikace v havarijním stavu včetně úpravy uličních vpustí, vodovodního hydrantu a opravy a zpevnění krajnic</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komunikace-m2-2000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00262561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Skuhrov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a zpevnění částí místních komunikací asfaltovým povrchem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Prodloužení stávajících asfaltových povrchů místních komunikací do nově vzniklých rodinných zástaveb a zlepšení kvality technické infrastruktury v obci. Zajištění plnohodnotného přístupu k nemovitostem občanů trvale žijících v dotčených lokalitách.</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komunikace-ks-2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235.542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70.663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1.5.2017 - 16.12.2017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00276162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Studenec</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v obci Studenec</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Záměrem projektu je zvýšení bezpečnosti občanů, kteří využívají velmi frekventovanou silnici II. třídy. Tento projekt přímo navazuje na výstavbu chodníků realizovaných v posledních dvou letech a tvoří tak ucelený bezpečnostní celek obce.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komunikace-ks-2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00525537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Vlastiboř</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Kompletní oprava střechy budovy obecního úřadu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Kompletní výměna střešní krytiny, části trámů a bednění, výměna žlabů a žlabových háků</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střešní krytina-m2-280;střešní trámy-ks-6;bednění střechy-m2-60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580.000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290.000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00260525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Městys Holany</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komunikace v lokalitě Rd Jih SO 02 - Jednostranný chodník</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vybudování chodníku v lokalitě rodinných domů. Chodník se buduje z důvodů zvýšení bezpečnosti při pohybu pěších v této lokalitě.</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vybudování chodníku-m2-460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851.800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35,22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15.4.2017 - 31.12.2017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00275620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Bradlecká Lhota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v obci Bradlecká Lhota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oprava místních komunikací v obci Bradlecká Lhota.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komunikací-m2-1144,25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726.585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356.026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00672068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Heřmanice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kulturního domu - efektivní vytápění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pokračovat v rekonstrukci kulturního domu v Heřmanicích, lépe využít prostory objektu a zjednodušit systém vytápění celého objektu.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automatický kotel-ks-1; rekonstrukce chodby(dlažba)-m2-14; topný kanál-m-20;komínové těleso s izolací-ks-2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320.000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96.000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46744967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Kunratice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kulturního domu v Kunraticích - II.etapa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Realizací projektu chceme odstranit špatný stav konstrukcí a instalací v objektu Kulturního domu.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kotelny-ks-1; rekonstrukce systému vytápění-systém-1; úprava vstupních prostor-ks-1; úprava venkovní terasy-ks-1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00262757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Dolní Řasnice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na p.č.1892/3 a 2548/1, Dolní Řasnice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Opravy místní komunikace v centrální části obce jsou součástí obecního programu obnovy sítě místních komunikací. Plánované práce jsou v souladu s Místním programem obnovy vesnice.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komunikace-m2-407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526.519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56,99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1.6.2017 - 31.10.2017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00275760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Chuchelna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Chuchelna - kanalizace a komunikace u č.p. 113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Předmětem projektu je provedení rekonstrukce pozemní komunikace včetně odvodnění.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pozemní komunikace-m2-474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1.778.690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16,87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1.6.2017 - 30.09.2018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00275913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Mírová pod Kozákovem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Úpravy veřejného prostranství Chutnovka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Zvýšení bezpečnosti chodců, zejména dětí. Celková úprava a zlepšení vzhledu.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chodníky,sjezdy-m2-700; veřejné osvětlení-ks-10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00261009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Svor</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místní komunikace Svor</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místní komunikace, která již nebude zatížena realizací inženýrských sítí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komunikace-m-90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515.744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154.723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00260479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město Dubá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Veřejné osvětlení v osadách města Dubá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V osadách Horky, Nedamov a v ulici Vodní v Dubé bude provedena pokládka nového vedení a instalace nových lamp. Dojde nejen k obměně svítidel ve prospěch energeticky šetrnějších a estetičtějších typů, ale i rozšíření osvětlené plochy daných lokalit.</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Nové lampy VO v osadě Horky - horní část-ks-12 stožárů VO včetně svítidel;Nové lampy VO v osadě Horky - dolní část-ks-7 svítidel VO na sloupech ČEZ;Nové lampy VO v osadě Nedamov (křižovatka)-ks-5 svítidel VO na sloupech ČEZ;Nové lampy VO v ulici Vodní v D</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855.600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35,07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1.3.2017 - 30.11.2017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69861285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MIKROREGION POJIZEŘÍ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v MR POJIZEŘÍ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oprava místních komunikací v členských obcích Mikroregionu Pojizeří - Bystrá nad Jizerou, Příkrý, Roprachtice, Roztoky u Semil a Bělá.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komunikací-m2-11383; oprava propustku-ks-1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3.165.333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31,6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00831417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Bílý Potok</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Nové chodníky a obnova BUS zastávek pro km 12,495-14,832-Bílý Potok</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Základním účelem projektu je výstavba chodníků a autobusových zastávek v centrální části obce. Realizace projektu přispěje ke zvýšení bezpečnosti chodců a k usměrnění dopravy v centrální části obce, kde se nachází občanská vybavenost, včetně ZŠ.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plocha nových chodníků-m2-632; plocha autobusových zálivů-m2-68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740.490,6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40,52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00262391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Josefův Důl</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 Dolní Maxov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Souvislá navazující oprava velmi poškozené místní komunikace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plocha souvislé opravy MK-m2-986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685.877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43,74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00275956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Ohrazenice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Zřízení obrubníků podél místní komunikace na p.č.889/1 Ohrazenice u Turnova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Zajištění a odvodnění svahu přilehlého ke komunikaci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silnice-m2-350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390.272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48,69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4.9.2017 - 31.10.2017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00481483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Oldřichov v Hájích</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AC Ke školce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Projekt představuje běžnou opravu obrusné vrstvy asfaltového povrchu v místě stávající místní komunikace. Cesta po opravě bude mít obdobnou nivelitu i prostorové uspořádání jako cesta původní. Stavba bude probíhat pouze na pozemcích Obce Oldřichov.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délka opravené komunikace-m-209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692.642,36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43,32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1.5.2017 - 30.06.2018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00276243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Veselá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Izolace zdiva obecního úřadu v obci Veselá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odizolování vlhkého zdiva obecního úřadu obce Veselá.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izolace zdiva-m2-172,5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802.670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49,84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00275735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Horní Branná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Osvětlení přechodů pro chodce na silnici I/14 ve Valteřicích</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Osvětlení dvou nových přechodů pro chodce na silnici I/14 ve Valteřicích, které vzniknou při rekonstrukci silnice a výstavbě chodníků.</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stožár osvětlovací přechodový s LED svítidlem-ks-4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285.941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48,97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140.000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2.5.2017 - 31.10.2017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00262625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Zlatá Olešnice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Rekonstrukce obecních komunikací v intravilánu obce Zlatá Olešnice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Pokračování v důkladných opravách silnic v intravilánu obce. Toto bylo schváleno v rozvojovém plánu obce a rovněž v rozpočtovém výhledu obce na roky 2016 až 2020, kterým chce vedení obce dostát a zabezpečit občanům důstojný příjezd k domům.</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opravená a vysfaltovaná komunikace-m-340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900.000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33,34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70801304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"MIKROREGION TÁBOR"</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v MR TÁBOR</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oprava místních komunikací v členských obcích Mikroregionu Tábor - Bradlecká Lhota, Syřenov, Veselá, Žernov.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komunikací-m2-3374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1.988.789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994.394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1.1.2017 - 30.09.2018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63</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70226342</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MIKROREGION JIZERA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v MR JIZERA</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Účelem projektu je oprava místních komunikací v členských obcích Mikroregionu Jizera - Svijanský Újezd, Sychrov, Kobyly, Paceřice, Pěnčín, Radimovice, Žďárek, Lažany, Svijany a Příšovice.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komunikací-m2-4123;oprava spar-m-400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2.681.850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37,29</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1.000.000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1.8.2017 - 30.09.2018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00262358</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Janov nad Nisou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 v k.ú. Loučná nad Nisou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V roce 2017 proběhne oprava účelové komunikace ev. č. 45u v k.ú. Loučná nad Nisou (značení dle Evidence místních komunikací obce Janov nad Nisou) na pozemku p.č. 1752 k.ú. Loučná nad Nisou.</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účelová komunikace-ks-1</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250.000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75.000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00262366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Jenišovice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pod ZŠ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poškozené místní komunikace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silnice-m2-3000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1.250.000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Neivestiční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19.6.2017 - 30.9.2017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66</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00275930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Mříčná</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 komunikace - Delišov</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je nutná vzhledem k poškozenému a nerovnému povrchu. Cesta byla před 25 lety pokryta asfatovým povrchem bez řádného podkladu. V průběhu let došlo vlivem nové výstavby a podmáčení k jejímu poškození a v určitých místech k nebezpečí sjízdnosti.</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komunikace-m2-1434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1.200.000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25</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1.7.2017 - 30.11.2017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 číslo</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67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00276260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Obec Vítkovice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Dotační titul</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DT4</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Název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Oprava místních komunikací - Seba - Benecko (Hampl)</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Účel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místní komunikace Seba - Benecko (Hampl) za účelem zvýšení bezpečnosti pro uživatele komunikace.</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Parametry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obnova komunikace-m2-2480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Celkové plánované náklady projektu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900.000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Podíl dotace na nákladech projektu (%)</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30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Požadované prostředky (Kč)</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270.000</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Investice/           neinvestice</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Investiční</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1516" w:type="dxa"/>
            <w:gridSpan w:val="3"/>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Termín realizace projektu</w:t>
            </w:r>
          </w:p>
        </w:tc>
        <w:tc>
          <w:tcPr>
            <w:tcW w:w="7770" w:type="dxa"/>
            <w:tcBorders>
              <w:top w:val="single" w:sz="4" w:space="0" w:color="auto"/>
              <w:left w:val="single" w:sz="4" w:space="0" w:color="auto"/>
              <w:bottom w:val="single" w:sz="4" w:space="0" w:color="auto"/>
              <w:right w:val="single" w:sz="4" w:space="0" w:color="auto"/>
            </w:tcBorders>
          </w:tcPr>
          <w:p w:rsidR="00192C7F" w:rsidRDefault="00192C7F">
            <w:pPr>
              <w:widowControl/>
            </w:pPr>
            <w:r>
              <w:t>1.5.2017 - 31.12.2017</w:t>
            </w:r>
          </w:p>
        </w:tc>
      </w:tr>
      <w:tr w:rsidR="00E613F2" w:rsidRPr="00397275">
        <w:tblPrEx>
          <w:tblCellMar>
            <w:left w:w="108" w:type="dxa"/>
            <w:bottom w:w="0" w:type="dxa"/>
          </w:tblCellMar>
          <w:tblLook w:val="0000" w:firstRow="0" w:lastRow="0" w:firstColumn="0" w:lastColumn="0" w:noHBand="0" w:noVBand="0"/>
        </w:tblPrEx>
        <w:trPr>
          <w:gridAfter w:val="1"/>
          <w:wAfter w:w="568" w:type="dxa"/>
        </w:trPr>
        <w:tc>
          <w:tcPr>
            <w:tcW w:w="9286" w:type="dxa"/>
            <w:gridSpan w:val="4"/>
            <w:tcBorders>
              <w:top w:val="single" w:sz="4" w:space="0" w:color="auto"/>
              <w:left w:val="single" w:sz="4" w:space="0" w:color="auto"/>
              <w:bottom w:val="single" w:sz="4" w:space="0" w:color="auto"/>
              <w:right w:val="single" w:sz="4" w:space="0" w:color="auto"/>
            </w:tcBorders>
            <w:shd w:val="clear" w:color="auto" w:fill="BFBFBF"/>
          </w:tcPr>
          <w:p w:rsidR="00192C7F" w:rsidRDefault="00192C7F">
            <w:pPr>
              <w:widowControl/>
              <w:ind w:firstLine="708"/>
            </w:pPr>
          </w:p>
        </w:tc>
      </w:tr>
    </w:tbl>
    <w:p w:rsidR="00192C7F" w:rsidRDefault="00192C7F">
      <w:pPr>
        <w:widowControl/>
        <w:ind w:left="-108"/>
        <w:rPr>
          <w:sz w:val="24"/>
        </w:rPr>
      </w:pPr>
    </w:p>
    <w:tbl>
      <w:tblPr>
        <w:tblW w:w="5000" w:type="pct"/>
        <w:tblLayout w:type="fixed"/>
        <w:tblCellMar>
          <w:left w:w="0" w:type="dxa"/>
          <w:bottom w:w="85" w:type="dxa"/>
        </w:tblCellMar>
        <w:tblLook w:val="01E0" w:firstRow="1" w:lastRow="1" w:firstColumn="1" w:lastColumn="1" w:noHBand="0" w:noVBand="0"/>
      </w:tblPr>
      <w:tblGrid>
        <w:gridCol w:w="448"/>
        <w:gridCol w:w="114"/>
        <w:gridCol w:w="2917"/>
        <w:gridCol w:w="1121"/>
        <w:gridCol w:w="3888"/>
        <w:gridCol w:w="1258"/>
      </w:tblGrid>
      <w:tr w:rsidR="00386D90" w:rsidRPr="00DC7042" w:rsidTr="004256C3">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298" w:type="dxa"/>
            <w:gridSpan w:val="5"/>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dotace z rozpočtu Libereckého kraje v rámci Dotačního fondu Libereckého kraje, oblast podpory Regionální rozvoj, program č. 2.1 Program obnovy venkova níže uvedeným subjektům z důvodu dosažení nižšího počtu bodů v rámci hodnocení přijatých žádostí a z důvodu vyčerpání alokace finančních prostředků</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630"/>
        </w:trPr>
        <w:tc>
          <w:tcPr>
            <w:tcW w:w="562" w:type="dxa"/>
            <w:gridSpan w:val="2"/>
            <w:tcBorders>
              <w:top w:val="single" w:sz="4" w:space="0" w:color="auto"/>
              <w:left w:val="single" w:sz="4" w:space="0" w:color="auto"/>
              <w:bottom w:val="single" w:sz="4" w:space="0" w:color="auto"/>
              <w:right w:val="single" w:sz="4" w:space="0" w:color="auto"/>
            </w:tcBorders>
            <w:vAlign w:val="center"/>
          </w:tcPr>
          <w:p w:rsidR="00192C7F" w:rsidRDefault="00192C7F">
            <w:pPr>
              <w:widowControl/>
              <w:jc w:val="center"/>
              <w:rPr>
                <w:b/>
              </w:rPr>
            </w:pPr>
            <w:r>
              <w:rPr>
                <w:b/>
              </w:rPr>
              <w:t>Poř.č.</w:t>
            </w:r>
          </w:p>
        </w:tc>
        <w:tc>
          <w:tcPr>
            <w:tcW w:w="2917" w:type="dxa"/>
            <w:tcBorders>
              <w:top w:val="single" w:sz="4" w:space="0" w:color="auto"/>
              <w:left w:val="nil"/>
              <w:bottom w:val="single" w:sz="4" w:space="0" w:color="auto"/>
              <w:right w:val="single" w:sz="4" w:space="0" w:color="auto"/>
            </w:tcBorders>
            <w:vAlign w:val="center"/>
          </w:tcPr>
          <w:p w:rsidR="00192C7F" w:rsidRDefault="00192C7F">
            <w:pPr>
              <w:widowControl/>
              <w:jc w:val="center"/>
              <w:rPr>
                <w:b/>
              </w:rPr>
            </w:pPr>
            <w:r>
              <w:rPr>
                <w:b/>
              </w:rPr>
              <w:t>Příjemce dotace/ žadatel</w:t>
            </w:r>
          </w:p>
        </w:tc>
        <w:tc>
          <w:tcPr>
            <w:tcW w:w="1121" w:type="dxa"/>
            <w:tcBorders>
              <w:top w:val="single" w:sz="4" w:space="0" w:color="auto"/>
              <w:left w:val="nil"/>
              <w:bottom w:val="single" w:sz="4" w:space="0" w:color="auto"/>
              <w:right w:val="single" w:sz="4" w:space="0" w:color="auto"/>
            </w:tcBorders>
            <w:vAlign w:val="center"/>
          </w:tcPr>
          <w:p w:rsidR="00192C7F" w:rsidRDefault="00192C7F">
            <w:pPr>
              <w:widowControl/>
              <w:jc w:val="center"/>
              <w:rPr>
                <w:b/>
              </w:rPr>
            </w:pPr>
            <w:r>
              <w:rPr>
                <w:b/>
              </w:rPr>
              <w:t>IČ</w:t>
            </w:r>
          </w:p>
        </w:tc>
        <w:tc>
          <w:tcPr>
            <w:tcW w:w="3888" w:type="dxa"/>
            <w:tcBorders>
              <w:top w:val="single" w:sz="4" w:space="0" w:color="auto"/>
              <w:left w:val="nil"/>
              <w:bottom w:val="single" w:sz="4" w:space="0" w:color="auto"/>
              <w:right w:val="single" w:sz="4" w:space="0" w:color="auto"/>
            </w:tcBorders>
            <w:vAlign w:val="center"/>
          </w:tcPr>
          <w:p w:rsidR="00192C7F" w:rsidRDefault="00192C7F">
            <w:pPr>
              <w:widowControl/>
              <w:jc w:val="center"/>
              <w:rPr>
                <w:b/>
              </w:rPr>
            </w:pPr>
            <w:r>
              <w:rPr>
                <w:b/>
              </w:rPr>
              <w:t>Název projektu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68</w:t>
            </w:r>
          </w:p>
        </w:tc>
        <w:tc>
          <w:tcPr>
            <w:tcW w:w="2917" w:type="dxa"/>
            <w:tcBorders>
              <w:top w:val="nil"/>
              <w:left w:val="nil"/>
              <w:bottom w:val="single" w:sz="4" w:space="0" w:color="auto"/>
              <w:right w:val="single" w:sz="4" w:space="0" w:color="auto"/>
            </w:tcBorders>
            <w:vAlign w:val="bottom"/>
          </w:tcPr>
          <w:p w:rsidR="00192C7F" w:rsidRDefault="00192C7F">
            <w:pPr>
              <w:widowControl/>
            </w:pPr>
            <w:r>
              <w:t>Obec Noviny pod Ralskem</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00672904</w:t>
            </w:r>
          </w:p>
        </w:tc>
        <w:tc>
          <w:tcPr>
            <w:tcW w:w="3888" w:type="dxa"/>
            <w:tcBorders>
              <w:top w:val="nil"/>
              <w:left w:val="nil"/>
              <w:bottom w:val="single" w:sz="4" w:space="0" w:color="auto"/>
              <w:right w:val="single" w:sz="4" w:space="0" w:color="auto"/>
            </w:tcBorders>
            <w:vAlign w:val="bottom"/>
          </w:tcPr>
          <w:p w:rsidR="00192C7F" w:rsidRDefault="00192C7F">
            <w:pPr>
              <w:widowControl/>
            </w:pPr>
            <w:r>
              <w:t>Modernizace kuchyně v mateřské škole Noviny pod Ralskem</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69</w:t>
            </w:r>
          </w:p>
        </w:tc>
        <w:tc>
          <w:tcPr>
            <w:tcW w:w="2917" w:type="dxa"/>
            <w:tcBorders>
              <w:top w:val="nil"/>
              <w:left w:val="nil"/>
              <w:bottom w:val="single" w:sz="4" w:space="0" w:color="auto"/>
              <w:right w:val="single" w:sz="4" w:space="0" w:color="auto"/>
            </w:tcBorders>
            <w:vAlign w:val="bottom"/>
          </w:tcPr>
          <w:p w:rsidR="00192C7F" w:rsidRDefault="00192C7F">
            <w:pPr>
              <w:widowControl/>
            </w:pPr>
            <w:r>
              <w:t>Obec Černousy</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00672084</w:t>
            </w:r>
          </w:p>
        </w:tc>
        <w:tc>
          <w:tcPr>
            <w:tcW w:w="3888" w:type="dxa"/>
            <w:tcBorders>
              <w:top w:val="nil"/>
              <w:left w:val="nil"/>
              <w:bottom w:val="single" w:sz="4" w:space="0" w:color="auto"/>
              <w:right w:val="single" w:sz="4" w:space="0" w:color="auto"/>
            </w:tcBorders>
            <w:vAlign w:val="bottom"/>
          </w:tcPr>
          <w:p w:rsidR="00192C7F" w:rsidRDefault="00192C7F">
            <w:pPr>
              <w:widowControl/>
            </w:pPr>
            <w:r>
              <w:t>Oprava veřejného osvětlení Horní Černousy</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70</w:t>
            </w:r>
          </w:p>
        </w:tc>
        <w:tc>
          <w:tcPr>
            <w:tcW w:w="2917" w:type="dxa"/>
            <w:tcBorders>
              <w:top w:val="nil"/>
              <w:left w:val="nil"/>
              <w:bottom w:val="single" w:sz="4" w:space="0" w:color="auto"/>
              <w:right w:val="single" w:sz="4" w:space="0" w:color="auto"/>
            </w:tcBorders>
            <w:vAlign w:val="bottom"/>
          </w:tcPr>
          <w:p w:rsidR="00192C7F" w:rsidRDefault="00192C7F">
            <w:pPr>
              <w:widowControl/>
            </w:pPr>
            <w:r>
              <w:t>Obec Habartice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00262790</w:t>
            </w:r>
          </w:p>
        </w:tc>
        <w:tc>
          <w:tcPr>
            <w:tcW w:w="3888" w:type="dxa"/>
            <w:tcBorders>
              <w:top w:val="nil"/>
              <w:left w:val="nil"/>
              <w:bottom w:val="single" w:sz="4" w:space="0" w:color="auto"/>
              <w:right w:val="single" w:sz="4" w:space="0" w:color="auto"/>
            </w:tcBorders>
            <w:vAlign w:val="bottom"/>
          </w:tcPr>
          <w:p w:rsidR="00192C7F" w:rsidRDefault="00192C7F">
            <w:pPr>
              <w:widowControl/>
            </w:pPr>
            <w:r>
              <w:t>Opravy místních komunikací</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71</w:t>
            </w:r>
          </w:p>
        </w:tc>
        <w:tc>
          <w:tcPr>
            <w:tcW w:w="2917" w:type="dxa"/>
            <w:tcBorders>
              <w:top w:val="nil"/>
              <w:left w:val="nil"/>
              <w:bottom w:val="single" w:sz="4" w:space="0" w:color="auto"/>
              <w:right w:val="single" w:sz="4" w:space="0" w:color="auto"/>
            </w:tcBorders>
            <w:vAlign w:val="bottom"/>
          </w:tcPr>
          <w:p w:rsidR="00192C7F" w:rsidRDefault="00192C7F">
            <w:pPr>
              <w:widowControl/>
            </w:pPr>
            <w:r>
              <w:t>Obec Kruh</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00275859</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místní komunikace a oprava chodníku v obci Kruh</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72</w:t>
            </w:r>
          </w:p>
        </w:tc>
        <w:tc>
          <w:tcPr>
            <w:tcW w:w="2917" w:type="dxa"/>
            <w:tcBorders>
              <w:top w:val="nil"/>
              <w:left w:val="nil"/>
              <w:bottom w:val="single" w:sz="4" w:space="0" w:color="auto"/>
              <w:right w:val="single" w:sz="4" w:space="0" w:color="auto"/>
            </w:tcBorders>
            <w:vAlign w:val="bottom"/>
          </w:tcPr>
          <w:p w:rsidR="00192C7F" w:rsidRDefault="00192C7F">
            <w:pPr>
              <w:widowControl/>
            </w:pPr>
            <w:r>
              <w:t>Obec Lázně Libverda</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00671983</w:t>
            </w:r>
          </w:p>
        </w:tc>
        <w:tc>
          <w:tcPr>
            <w:tcW w:w="3888" w:type="dxa"/>
            <w:tcBorders>
              <w:top w:val="nil"/>
              <w:left w:val="nil"/>
              <w:bottom w:val="single" w:sz="4" w:space="0" w:color="auto"/>
              <w:right w:val="single" w:sz="4" w:space="0" w:color="auto"/>
            </w:tcBorders>
            <w:vAlign w:val="bottom"/>
          </w:tcPr>
          <w:p w:rsidR="00192C7F" w:rsidRDefault="00192C7F">
            <w:pPr>
              <w:widowControl/>
            </w:pPr>
            <w:r>
              <w:t>Navýšení parkovací kapacity na území obce Lázně Libverda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73</w:t>
            </w:r>
          </w:p>
        </w:tc>
        <w:tc>
          <w:tcPr>
            <w:tcW w:w="2917" w:type="dxa"/>
            <w:tcBorders>
              <w:top w:val="nil"/>
              <w:left w:val="nil"/>
              <w:bottom w:val="single" w:sz="4" w:space="0" w:color="auto"/>
              <w:right w:val="single" w:sz="4" w:space="0" w:color="auto"/>
            </w:tcBorders>
            <w:vAlign w:val="bottom"/>
          </w:tcPr>
          <w:p w:rsidR="00192C7F" w:rsidRDefault="00192C7F">
            <w:pPr>
              <w:widowControl/>
            </w:pPr>
            <w:r>
              <w:t>Obec Pertoltice pod Ralskem</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00672912</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místní komunikace ppč. 706 v Pertolticích pod Ralskem II. etapa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74</w:t>
            </w:r>
          </w:p>
        </w:tc>
        <w:tc>
          <w:tcPr>
            <w:tcW w:w="2917" w:type="dxa"/>
            <w:tcBorders>
              <w:top w:val="nil"/>
              <w:left w:val="nil"/>
              <w:bottom w:val="single" w:sz="4" w:space="0" w:color="auto"/>
              <w:right w:val="single" w:sz="4" w:space="0" w:color="auto"/>
            </w:tcBorders>
            <w:vAlign w:val="bottom"/>
          </w:tcPr>
          <w:p w:rsidR="00192C7F" w:rsidRDefault="00192C7F">
            <w:pPr>
              <w:widowControl/>
            </w:pPr>
            <w:r>
              <w:t>Obec Všelibice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00263303</w:t>
            </w:r>
          </w:p>
        </w:tc>
        <w:tc>
          <w:tcPr>
            <w:tcW w:w="3888" w:type="dxa"/>
            <w:tcBorders>
              <w:top w:val="nil"/>
              <w:left w:val="nil"/>
              <w:bottom w:val="single" w:sz="4" w:space="0" w:color="auto"/>
              <w:right w:val="single" w:sz="4" w:space="0" w:color="auto"/>
            </w:tcBorders>
            <w:vAlign w:val="bottom"/>
          </w:tcPr>
          <w:p w:rsidR="00192C7F" w:rsidRDefault="00192C7F">
            <w:pPr>
              <w:widowControl/>
            </w:pPr>
            <w:r>
              <w:t>Oprava veřejného osvětlení</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75</w:t>
            </w:r>
          </w:p>
        </w:tc>
        <w:tc>
          <w:tcPr>
            <w:tcW w:w="2917" w:type="dxa"/>
            <w:tcBorders>
              <w:top w:val="nil"/>
              <w:left w:val="nil"/>
              <w:bottom w:val="single" w:sz="4" w:space="0" w:color="auto"/>
              <w:right w:val="single" w:sz="4" w:space="0" w:color="auto"/>
            </w:tcBorders>
            <w:vAlign w:val="bottom"/>
          </w:tcPr>
          <w:p w:rsidR="00192C7F" w:rsidRDefault="00192C7F">
            <w:pPr>
              <w:widowControl/>
            </w:pPr>
            <w:r>
              <w:t>Obec Jesenný</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00275786</w:t>
            </w:r>
          </w:p>
        </w:tc>
        <w:tc>
          <w:tcPr>
            <w:tcW w:w="3888" w:type="dxa"/>
            <w:tcBorders>
              <w:top w:val="nil"/>
              <w:left w:val="nil"/>
              <w:bottom w:val="single" w:sz="4" w:space="0" w:color="auto"/>
              <w:right w:val="single" w:sz="4" w:space="0" w:color="auto"/>
            </w:tcBorders>
            <w:vAlign w:val="bottom"/>
          </w:tcPr>
          <w:p w:rsidR="00192C7F" w:rsidRDefault="00192C7F">
            <w:pPr>
              <w:widowControl/>
            </w:pPr>
            <w:r>
              <w:t>Rekonstrukce Sokolovny - III. etapa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76</w:t>
            </w:r>
          </w:p>
        </w:tc>
        <w:tc>
          <w:tcPr>
            <w:tcW w:w="2917" w:type="dxa"/>
            <w:tcBorders>
              <w:top w:val="nil"/>
              <w:left w:val="nil"/>
              <w:bottom w:val="single" w:sz="4" w:space="0" w:color="auto"/>
              <w:right w:val="single" w:sz="4" w:space="0" w:color="auto"/>
            </w:tcBorders>
            <w:vAlign w:val="bottom"/>
          </w:tcPr>
          <w:p w:rsidR="00192C7F" w:rsidRDefault="00192C7F">
            <w:pPr>
              <w:widowControl/>
            </w:pPr>
            <w:r>
              <w:t>Obec Dlouhý Most</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46744941</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místních komunikací Dlouhý Most</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77</w:t>
            </w:r>
          </w:p>
        </w:tc>
        <w:tc>
          <w:tcPr>
            <w:tcW w:w="2917" w:type="dxa"/>
            <w:tcBorders>
              <w:top w:val="nil"/>
              <w:left w:val="nil"/>
              <w:bottom w:val="single" w:sz="4" w:space="0" w:color="auto"/>
              <w:right w:val="single" w:sz="4" w:space="0" w:color="auto"/>
            </w:tcBorders>
            <w:vAlign w:val="bottom"/>
          </w:tcPr>
          <w:p w:rsidR="00192C7F" w:rsidRDefault="00192C7F">
            <w:pPr>
              <w:widowControl/>
            </w:pPr>
            <w:r>
              <w:t>Obec Horní Řasnice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00672041</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místní komunikace na p.č.1607/1, Horní Řasnice</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78</w:t>
            </w:r>
          </w:p>
        </w:tc>
        <w:tc>
          <w:tcPr>
            <w:tcW w:w="2917" w:type="dxa"/>
            <w:tcBorders>
              <w:top w:val="nil"/>
              <w:left w:val="nil"/>
              <w:bottom w:val="single" w:sz="4" w:space="0" w:color="auto"/>
              <w:right w:val="single" w:sz="4" w:space="0" w:color="auto"/>
            </w:tcBorders>
            <w:vAlign w:val="bottom"/>
          </w:tcPr>
          <w:p w:rsidR="00192C7F" w:rsidRDefault="00192C7F">
            <w:pPr>
              <w:widowControl/>
            </w:pPr>
            <w:r>
              <w:t>DSO Mikroregion Kozákov</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69892822</w:t>
            </w:r>
          </w:p>
        </w:tc>
        <w:tc>
          <w:tcPr>
            <w:tcW w:w="3888" w:type="dxa"/>
            <w:tcBorders>
              <w:top w:val="nil"/>
              <w:left w:val="nil"/>
              <w:bottom w:val="single" w:sz="4" w:space="0" w:color="auto"/>
              <w:right w:val="single" w:sz="4" w:space="0" w:color="auto"/>
            </w:tcBorders>
            <w:vAlign w:val="bottom"/>
          </w:tcPr>
          <w:p w:rsidR="00192C7F" w:rsidRDefault="00192C7F">
            <w:pPr>
              <w:widowControl/>
            </w:pPr>
            <w:r>
              <w:t>Opravy pozemních komunikací v Mikroregionu Kozákov 2017 - 2018</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79</w:t>
            </w:r>
          </w:p>
        </w:tc>
        <w:tc>
          <w:tcPr>
            <w:tcW w:w="2917" w:type="dxa"/>
            <w:tcBorders>
              <w:top w:val="nil"/>
              <w:left w:val="nil"/>
              <w:bottom w:val="single" w:sz="4" w:space="0" w:color="auto"/>
              <w:right w:val="single" w:sz="4" w:space="0" w:color="auto"/>
            </w:tcBorders>
            <w:vAlign w:val="bottom"/>
          </w:tcPr>
          <w:p w:rsidR="00192C7F" w:rsidRDefault="00192C7F">
            <w:pPr>
              <w:widowControl/>
            </w:pPr>
            <w:r>
              <w:t>Obec Loučky</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00580830</w:t>
            </w:r>
          </w:p>
        </w:tc>
        <w:tc>
          <w:tcPr>
            <w:tcW w:w="3888" w:type="dxa"/>
            <w:tcBorders>
              <w:top w:val="nil"/>
              <w:left w:val="nil"/>
              <w:bottom w:val="single" w:sz="4" w:space="0" w:color="auto"/>
              <w:right w:val="single" w:sz="4" w:space="0" w:color="auto"/>
            </w:tcBorders>
            <w:vAlign w:val="bottom"/>
          </w:tcPr>
          <w:p w:rsidR="00192C7F" w:rsidRDefault="00192C7F">
            <w:pPr>
              <w:widowControl/>
            </w:pPr>
            <w:r>
              <w:t>Úřad pro lidi</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80</w:t>
            </w:r>
          </w:p>
        </w:tc>
        <w:tc>
          <w:tcPr>
            <w:tcW w:w="2917" w:type="dxa"/>
            <w:tcBorders>
              <w:top w:val="nil"/>
              <w:left w:val="nil"/>
              <w:bottom w:val="single" w:sz="4" w:space="0" w:color="auto"/>
              <w:right w:val="single" w:sz="4" w:space="0" w:color="auto"/>
            </w:tcBorders>
            <w:vAlign w:val="bottom"/>
          </w:tcPr>
          <w:p w:rsidR="00192C7F" w:rsidRDefault="00192C7F">
            <w:pPr>
              <w:widowControl/>
            </w:pPr>
            <w:r>
              <w:t>obec Roztoky u Jilemnice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00276081</w:t>
            </w:r>
          </w:p>
        </w:tc>
        <w:tc>
          <w:tcPr>
            <w:tcW w:w="3888" w:type="dxa"/>
            <w:tcBorders>
              <w:top w:val="nil"/>
              <w:left w:val="nil"/>
              <w:bottom w:val="single" w:sz="4" w:space="0" w:color="auto"/>
              <w:right w:val="single" w:sz="4" w:space="0" w:color="auto"/>
            </w:tcBorders>
            <w:vAlign w:val="bottom"/>
          </w:tcPr>
          <w:p w:rsidR="00192C7F" w:rsidRDefault="00192C7F">
            <w:pPr>
              <w:widowControl/>
            </w:pPr>
            <w:r>
              <w:t>Rekonstrukce zasedací místnosti a přístupové chodby obecního úřadu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81</w:t>
            </w:r>
          </w:p>
        </w:tc>
        <w:tc>
          <w:tcPr>
            <w:tcW w:w="2917" w:type="dxa"/>
            <w:tcBorders>
              <w:top w:val="nil"/>
              <w:left w:val="nil"/>
              <w:bottom w:val="single" w:sz="4" w:space="0" w:color="auto"/>
              <w:right w:val="single" w:sz="4" w:space="0" w:color="auto"/>
            </w:tcBorders>
            <w:vAlign w:val="bottom"/>
          </w:tcPr>
          <w:p w:rsidR="00192C7F" w:rsidRDefault="00192C7F">
            <w:pPr>
              <w:widowControl/>
            </w:pPr>
            <w:r>
              <w:t>Obec Benecko</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00275581</w:t>
            </w:r>
          </w:p>
        </w:tc>
        <w:tc>
          <w:tcPr>
            <w:tcW w:w="3888" w:type="dxa"/>
            <w:tcBorders>
              <w:top w:val="nil"/>
              <w:left w:val="nil"/>
              <w:bottom w:val="single" w:sz="4" w:space="0" w:color="auto"/>
              <w:right w:val="single" w:sz="4" w:space="0" w:color="auto"/>
            </w:tcBorders>
            <w:vAlign w:val="bottom"/>
          </w:tcPr>
          <w:p w:rsidR="00192C7F" w:rsidRDefault="00192C7F">
            <w:pPr>
              <w:widowControl/>
            </w:pPr>
            <w:r>
              <w:t>Přístupová komunikace v k.ú. Mrklov</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82</w:t>
            </w:r>
          </w:p>
        </w:tc>
        <w:tc>
          <w:tcPr>
            <w:tcW w:w="2917" w:type="dxa"/>
            <w:tcBorders>
              <w:top w:val="nil"/>
              <w:left w:val="nil"/>
              <w:bottom w:val="single" w:sz="4" w:space="0" w:color="auto"/>
              <w:right w:val="single" w:sz="4" w:space="0" w:color="auto"/>
            </w:tcBorders>
            <w:vAlign w:val="bottom"/>
          </w:tcPr>
          <w:p w:rsidR="00192C7F" w:rsidRDefault="00192C7F">
            <w:pPr>
              <w:widowControl/>
            </w:pPr>
            <w:r>
              <w:t>Obec Hrubá Skála</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00275751</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místní komunikace v obci Hrubá Skála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83</w:t>
            </w:r>
          </w:p>
        </w:tc>
        <w:tc>
          <w:tcPr>
            <w:tcW w:w="2917" w:type="dxa"/>
            <w:tcBorders>
              <w:top w:val="nil"/>
              <w:left w:val="nil"/>
              <w:bottom w:val="single" w:sz="4" w:space="0" w:color="auto"/>
              <w:right w:val="single" w:sz="4" w:space="0" w:color="auto"/>
            </w:tcBorders>
            <w:vAlign w:val="bottom"/>
          </w:tcPr>
          <w:p w:rsidR="00192C7F" w:rsidRDefault="00192C7F">
            <w:pPr>
              <w:widowControl/>
            </w:pPr>
            <w:r>
              <w:t>Obec Kvítkov</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00831531</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MK Kvítkov</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84</w:t>
            </w:r>
          </w:p>
        </w:tc>
        <w:tc>
          <w:tcPr>
            <w:tcW w:w="2917" w:type="dxa"/>
            <w:tcBorders>
              <w:top w:val="nil"/>
              <w:left w:val="nil"/>
              <w:bottom w:val="single" w:sz="4" w:space="0" w:color="auto"/>
              <w:right w:val="single" w:sz="4" w:space="0" w:color="auto"/>
            </w:tcBorders>
            <w:vAlign w:val="bottom"/>
          </w:tcPr>
          <w:p w:rsidR="00192C7F" w:rsidRDefault="00192C7F">
            <w:pPr>
              <w:widowControl/>
            </w:pPr>
            <w:r>
              <w:t>Obec Nový Oldřichov</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00260789</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mostku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85</w:t>
            </w:r>
          </w:p>
        </w:tc>
        <w:tc>
          <w:tcPr>
            <w:tcW w:w="2917" w:type="dxa"/>
            <w:tcBorders>
              <w:top w:val="nil"/>
              <w:left w:val="nil"/>
              <w:bottom w:val="single" w:sz="4" w:space="0" w:color="auto"/>
              <w:right w:val="single" w:sz="4" w:space="0" w:color="auto"/>
            </w:tcBorders>
            <w:vAlign w:val="bottom"/>
          </w:tcPr>
          <w:p w:rsidR="00192C7F" w:rsidRDefault="00192C7F">
            <w:pPr>
              <w:widowControl/>
            </w:pPr>
            <w:r>
              <w:t>Obec Peřimov</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00275999</w:t>
            </w:r>
          </w:p>
        </w:tc>
        <w:tc>
          <w:tcPr>
            <w:tcW w:w="3888" w:type="dxa"/>
            <w:tcBorders>
              <w:top w:val="nil"/>
              <w:left w:val="nil"/>
              <w:bottom w:val="single" w:sz="4" w:space="0" w:color="auto"/>
              <w:right w:val="single" w:sz="4" w:space="0" w:color="auto"/>
            </w:tcBorders>
            <w:vAlign w:val="bottom"/>
          </w:tcPr>
          <w:p w:rsidR="00192C7F" w:rsidRDefault="00192C7F">
            <w:pPr>
              <w:widowControl/>
            </w:pPr>
            <w:r>
              <w:t>Oprava komunikace v KÚ Peřimov</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86</w:t>
            </w:r>
          </w:p>
        </w:tc>
        <w:tc>
          <w:tcPr>
            <w:tcW w:w="2917" w:type="dxa"/>
            <w:tcBorders>
              <w:top w:val="nil"/>
              <w:left w:val="nil"/>
              <w:bottom w:val="single" w:sz="4" w:space="0" w:color="auto"/>
              <w:right w:val="single" w:sz="4" w:space="0" w:color="auto"/>
            </w:tcBorders>
            <w:vAlign w:val="bottom"/>
          </w:tcPr>
          <w:p w:rsidR="00192C7F" w:rsidRDefault="00192C7F">
            <w:pPr>
              <w:widowControl/>
            </w:pPr>
            <w:r>
              <w:t>Obec Volfartice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00261076</w:t>
            </w:r>
          </w:p>
        </w:tc>
        <w:tc>
          <w:tcPr>
            <w:tcW w:w="3888" w:type="dxa"/>
            <w:tcBorders>
              <w:top w:val="nil"/>
              <w:left w:val="nil"/>
              <w:bottom w:val="single" w:sz="4" w:space="0" w:color="auto"/>
              <w:right w:val="single" w:sz="4" w:space="0" w:color="auto"/>
            </w:tcBorders>
            <w:vAlign w:val="bottom"/>
          </w:tcPr>
          <w:p w:rsidR="00192C7F" w:rsidRDefault="00192C7F">
            <w:pPr>
              <w:widowControl/>
            </w:pPr>
            <w:r>
              <w:t>Volfartice – výstavba veřejného osvětlení</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87</w:t>
            </w:r>
          </w:p>
        </w:tc>
        <w:tc>
          <w:tcPr>
            <w:tcW w:w="2917" w:type="dxa"/>
            <w:tcBorders>
              <w:top w:val="nil"/>
              <w:left w:val="nil"/>
              <w:bottom w:val="single" w:sz="4" w:space="0" w:color="auto"/>
              <w:right w:val="single" w:sz="4" w:space="0" w:color="auto"/>
            </w:tcBorders>
            <w:vAlign w:val="bottom"/>
          </w:tcPr>
          <w:p w:rsidR="00192C7F" w:rsidRDefault="00192C7F">
            <w:pPr>
              <w:widowControl/>
            </w:pPr>
            <w:r>
              <w:t>Mikroregion Český ráj</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69155950</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místních komunikací v MR ČESKÝ RÁJ</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88</w:t>
            </w:r>
          </w:p>
        </w:tc>
        <w:tc>
          <w:tcPr>
            <w:tcW w:w="2917" w:type="dxa"/>
            <w:tcBorders>
              <w:top w:val="nil"/>
              <w:left w:val="nil"/>
              <w:bottom w:val="single" w:sz="4" w:space="0" w:color="auto"/>
              <w:right w:val="single" w:sz="4" w:space="0" w:color="auto"/>
            </w:tcBorders>
            <w:vAlign w:val="bottom"/>
          </w:tcPr>
          <w:p w:rsidR="00192C7F" w:rsidRDefault="00192C7F">
            <w:pPr>
              <w:widowControl/>
            </w:pPr>
            <w:r>
              <w:t>Obec Čtveřín</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00672092</w:t>
            </w:r>
          </w:p>
        </w:tc>
        <w:tc>
          <w:tcPr>
            <w:tcW w:w="3888" w:type="dxa"/>
            <w:tcBorders>
              <w:top w:val="nil"/>
              <w:left w:val="nil"/>
              <w:bottom w:val="single" w:sz="4" w:space="0" w:color="auto"/>
              <w:right w:val="single" w:sz="4" w:space="0" w:color="auto"/>
            </w:tcBorders>
            <w:vAlign w:val="bottom"/>
          </w:tcPr>
          <w:p w:rsidR="00192C7F" w:rsidRDefault="00192C7F">
            <w:pPr>
              <w:widowControl/>
            </w:pPr>
            <w:r>
              <w:t>Zázemí pro sportovní a kulturní akce</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89</w:t>
            </w:r>
          </w:p>
        </w:tc>
        <w:tc>
          <w:tcPr>
            <w:tcW w:w="2917" w:type="dxa"/>
            <w:tcBorders>
              <w:top w:val="nil"/>
              <w:left w:val="nil"/>
              <w:bottom w:val="single" w:sz="4" w:space="0" w:color="auto"/>
              <w:right w:val="single" w:sz="4" w:space="0" w:color="auto"/>
            </w:tcBorders>
            <w:vAlign w:val="bottom"/>
          </w:tcPr>
          <w:p w:rsidR="00192C7F" w:rsidRDefault="00192C7F">
            <w:pPr>
              <w:widowControl/>
            </w:pPr>
            <w:r>
              <w:t>Obec Plavy</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00262510</w:t>
            </w:r>
          </w:p>
        </w:tc>
        <w:tc>
          <w:tcPr>
            <w:tcW w:w="3888" w:type="dxa"/>
            <w:tcBorders>
              <w:top w:val="nil"/>
              <w:left w:val="nil"/>
              <w:bottom w:val="single" w:sz="4" w:space="0" w:color="auto"/>
              <w:right w:val="single" w:sz="4" w:space="0" w:color="auto"/>
            </w:tcBorders>
            <w:vAlign w:val="bottom"/>
          </w:tcPr>
          <w:p w:rsidR="00192C7F" w:rsidRDefault="00192C7F">
            <w:pPr>
              <w:widowControl/>
            </w:pPr>
            <w:r>
              <w:t>Modernizace sokolovny v Plavech - 1.etapa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90</w:t>
            </w:r>
          </w:p>
        </w:tc>
        <w:tc>
          <w:tcPr>
            <w:tcW w:w="2917" w:type="dxa"/>
            <w:tcBorders>
              <w:top w:val="nil"/>
              <w:left w:val="nil"/>
              <w:bottom w:val="single" w:sz="4" w:space="0" w:color="auto"/>
              <w:right w:val="single" w:sz="4" w:space="0" w:color="auto"/>
            </w:tcBorders>
            <w:vAlign w:val="bottom"/>
          </w:tcPr>
          <w:p w:rsidR="00192C7F" w:rsidRDefault="00192C7F">
            <w:pPr>
              <w:widowControl/>
            </w:pPr>
            <w:r>
              <w:t>obec Radvanec</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46750690</w:t>
            </w:r>
          </w:p>
        </w:tc>
        <w:tc>
          <w:tcPr>
            <w:tcW w:w="3888" w:type="dxa"/>
            <w:tcBorders>
              <w:top w:val="nil"/>
              <w:left w:val="nil"/>
              <w:bottom w:val="single" w:sz="4" w:space="0" w:color="auto"/>
              <w:right w:val="single" w:sz="4" w:space="0" w:color="auto"/>
            </w:tcBorders>
            <w:vAlign w:val="bottom"/>
          </w:tcPr>
          <w:p w:rsidR="00192C7F" w:rsidRDefault="00192C7F">
            <w:pPr>
              <w:widowControl/>
            </w:pPr>
            <w:r>
              <w:t>Oprava střechy obecního úřadu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91</w:t>
            </w:r>
          </w:p>
        </w:tc>
        <w:tc>
          <w:tcPr>
            <w:tcW w:w="2917" w:type="dxa"/>
            <w:tcBorders>
              <w:top w:val="nil"/>
              <w:left w:val="nil"/>
              <w:bottom w:val="single" w:sz="4" w:space="0" w:color="auto"/>
              <w:right w:val="single" w:sz="4" w:space="0" w:color="auto"/>
            </w:tcBorders>
            <w:vAlign w:val="bottom"/>
          </w:tcPr>
          <w:p w:rsidR="00192C7F" w:rsidRDefault="00192C7F">
            <w:pPr>
              <w:widowControl/>
            </w:pPr>
            <w:r>
              <w:t>Obec Žďárek</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00671860</w:t>
            </w:r>
          </w:p>
        </w:tc>
        <w:tc>
          <w:tcPr>
            <w:tcW w:w="3888" w:type="dxa"/>
            <w:tcBorders>
              <w:top w:val="nil"/>
              <w:left w:val="nil"/>
              <w:bottom w:val="single" w:sz="4" w:space="0" w:color="auto"/>
              <w:right w:val="single" w:sz="4" w:space="0" w:color="auto"/>
            </w:tcBorders>
            <w:vAlign w:val="bottom"/>
          </w:tcPr>
          <w:p w:rsidR="00192C7F" w:rsidRDefault="00192C7F">
            <w:pPr>
              <w:widowControl/>
            </w:pPr>
            <w:r>
              <w:t>Oprava fasády na budově OÚ ve Žďárku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92</w:t>
            </w:r>
          </w:p>
        </w:tc>
        <w:tc>
          <w:tcPr>
            <w:tcW w:w="2917" w:type="dxa"/>
            <w:tcBorders>
              <w:top w:val="nil"/>
              <w:left w:val="nil"/>
              <w:bottom w:val="single" w:sz="4" w:space="0" w:color="auto"/>
              <w:right w:val="single" w:sz="4" w:space="0" w:color="auto"/>
            </w:tcBorders>
            <w:vAlign w:val="bottom"/>
          </w:tcPr>
          <w:p w:rsidR="00192C7F" w:rsidRDefault="00192C7F">
            <w:pPr>
              <w:widowControl/>
            </w:pPr>
            <w:r>
              <w:t>obec Janův Důl</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00831395</w:t>
            </w:r>
          </w:p>
        </w:tc>
        <w:tc>
          <w:tcPr>
            <w:tcW w:w="3888" w:type="dxa"/>
            <w:tcBorders>
              <w:top w:val="nil"/>
              <w:left w:val="nil"/>
              <w:bottom w:val="single" w:sz="4" w:space="0" w:color="auto"/>
              <w:right w:val="single" w:sz="4" w:space="0" w:color="auto"/>
            </w:tcBorders>
            <w:vAlign w:val="bottom"/>
          </w:tcPr>
          <w:p w:rsidR="00192C7F" w:rsidRDefault="00192C7F">
            <w:pPr>
              <w:widowControl/>
            </w:pPr>
            <w:r>
              <w:t>Stavba nové obslužné místní komunikace ke hřišti v Janově Dole</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93</w:t>
            </w:r>
          </w:p>
        </w:tc>
        <w:tc>
          <w:tcPr>
            <w:tcW w:w="2917" w:type="dxa"/>
            <w:tcBorders>
              <w:top w:val="nil"/>
              <w:left w:val="nil"/>
              <w:bottom w:val="single" w:sz="4" w:space="0" w:color="auto"/>
              <w:right w:val="single" w:sz="4" w:space="0" w:color="auto"/>
            </w:tcBorders>
            <w:vAlign w:val="bottom"/>
          </w:tcPr>
          <w:p w:rsidR="00192C7F" w:rsidRDefault="00192C7F">
            <w:pPr>
              <w:widowControl/>
            </w:pPr>
            <w:r>
              <w:t>Obec Levínská Olešnice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00854662</w:t>
            </w:r>
          </w:p>
        </w:tc>
        <w:tc>
          <w:tcPr>
            <w:tcW w:w="3888" w:type="dxa"/>
            <w:tcBorders>
              <w:top w:val="nil"/>
              <w:left w:val="nil"/>
              <w:bottom w:val="single" w:sz="4" w:space="0" w:color="auto"/>
              <w:right w:val="single" w:sz="4" w:space="0" w:color="auto"/>
            </w:tcBorders>
            <w:vAlign w:val="bottom"/>
          </w:tcPr>
          <w:p w:rsidR="00192C7F" w:rsidRDefault="00192C7F">
            <w:pPr>
              <w:widowControl/>
            </w:pPr>
            <w:r>
              <w:t>Místní komunikace v části obce Levínská Olešnice</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94</w:t>
            </w:r>
          </w:p>
        </w:tc>
        <w:tc>
          <w:tcPr>
            <w:tcW w:w="2917" w:type="dxa"/>
            <w:tcBorders>
              <w:top w:val="nil"/>
              <w:left w:val="nil"/>
              <w:bottom w:val="single" w:sz="4" w:space="0" w:color="auto"/>
              <w:right w:val="single" w:sz="4" w:space="0" w:color="auto"/>
            </w:tcBorders>
            <w:vAlign w:val="bottom"/>
          </w:tcPr>
          <w:p w:rsidR="00192C7F" w:rsidRDefault="00192C7F">
            <w:pPr>
              <w:widowControl/>
            </w:pPr>
            <w:r>
              <w:t>Obec Polevsko</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00525405</w:t>
            </w:r>
          </w:p>
        </w:tc>
        <w:tc>
          <w:tcPr>
            <w:tcW w:w="3888" w:type="dxa"/>
            <w:tcBorders>
              <w:top w:val="nil"/>
              <w:left w:val="nil"/>
              <w:bottom w:val="single" w:sz="4" w:space="0" w:color="auto"/>
              <w:right w:val="single" w:sz="4" w:space="0" w:color="auto"/>
            </w:tcBorders>
            <w:vAlign w:val="bottom"/>
          </w:tcPr>
          <w:p w:rsidR="00192C7F" w:rsidRDefault="00192C7F">
            <w:pPr>
              <w:widowControl/>
            </w:pPr>
            <w:r>
              <w:t>Výměna svítidel veřejného osvětlení v obci Polevsko</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95</w:t>
            </w:r>
          </w:p>
        </w:tc>
        <w:tc>
          <w:tcPr>
            <w:tcW w:w="2917" w:type="dxa"/>
            <w:tcBorders>
              <w:top w:val="nil"/>
              <w:left w:val="nil"/>
              <w:bottom w:val="single" w:sz="4" w:space="0" w:color="auto"/>
              <w:right w:val="single" w:sz="4" w:space="0" w:color="auto"/>
            </w:tcBorders>
            <w:vAlign w:val="bottom"/>
          </w:tcPr>
          <w:p w:rsidR="00192C7F" w:rsidRDefault="00192C7F">
            <w:pPr>
              <w:widowControl/>
            </w:pPr>
            <w:r>
              <w:t>Obec Svojkov</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00831689</w:t>
            </w:r>
          </w:p>
        </w:tc>
        <w:tc>
          <w:tcPr>
            <w:tcW w:w="3888" w:type="dxa"/>
            <w:tcBorders>
              <w:top w:val="nil"/>
              <w:left w:val="nil"/>
              <w:bottom w:val="single" w:sz="4" w:space="0" w:color="auto"/>
              <w:right w:val="single" w:sz="4" w:space="0" w:color="auto"/>
            </w:tcBorders>
            <w:vAlign w:val="bottom"/>
          </w:tcPr>
          <w:p w:rsidR="00192C7F" w:rsidRDefault="00192C7F">
            <w:pPr>
              <w:widowControl/>
            </w:pPr>
            <w:r>
              <w:t>Rekonstrukce místní komunikace</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96</w:t>
            </w:r>
          </w:p>
        </w:tc>
        <w:tc>
          <w:tcPr>
            <w:tcW w:w="2917" w:type="dxa"/>
            <w:tcBorders>
              <w:top w:val="nil"/>
              <w:left w:val="nil"/>
              <w:bottom w:val="single" w:sz="4" w:space="0" w:color="auto"/>
              <w:right w:val="single" w:sz="4" w:space="0" w:color="auto"/>
            </w:tcBorders>
            <w:vAlign w:val="bottom"/>
          </w:tcPr>
          <w:p w:rsidR="00192C7F" w:rsidRDefault="00192C7F">
            <w:pPr>
              <w:widowControl/>
            </w:pPr>
            <w:r>
              <w:t>Obec Jílové u Držkova</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00525529</w:t>
            </w:r>
          </w:p>
        </w:tc>
        <w:tc>
          <w:tcPr>
            <w:tcW w:w="3888" w:type="dxa"/>
            <w:tcBorders>
              <w:top w:val="nil"/>
              <w:left w:val="nil"/>
              <w:bottom w:val="single" w:sz="4" w:space="0" w:color="auto"/>
              <w:right w:val="single" w:sz="4" w:space="0" w:color="auto"/>
            </w:tcBorders>
            <w:vAlign w:val="bottom"/>
          </w:tcPr>
          <w:p w:rsidR="00192C7F" w:rsidRDefault="00192C7F">
            <w:pPr>
              <w:widowControl/>
            </w:pPr>
            <w:r>
              <w:t>Oprava místní komunikace ppč. 2458</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97</w:t>
            </w:r>
          </w:p>
        </w:tc>
        <w:tc>
          <w:tcPr>
            <w:tcW w:w="2917" w:type="dxa"/>
            <w:tcBorders>
              <w:top w:val="nil"/>
              <w:left w:val="nil"/>
              <w:bottom w:val="single" w:sz="4" w:space="0" w:color="auto"/>
              <w:right w:val="single" w:sz="4" w:space="0" w:color="auto"/>
            </w:tcBorders>
            <w:vAlign w:val="bottom"/>
          </w:tcPr>
          <w:p w:rsidR="00192C7F" w:rsidRDefault="00192C7F">
            <w:pPr>
              <w:widowControl/>
            </w:pPr>
            <w:r>
              <w:t>Obec Koberovy</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00262404</w:t>
            </w:r>
          </w:p>
        </w:tc>
        <w:tc>
          <w:tcPr>
            <w:tcW w:w="3888" w:type="dxa"/>
            <w:tcBorders>
              <w:top w:val="nil"/>
              <w:left w:val="nil"/>
              <w:bottom w:val="single" w:sz="4" w:space="0" w:color="auto"/>
              <w:right w:val="single" w:sz="4" w:space="0" w:color="auto"/>
            </w:tcBorders>
            <w:vAlign w:val="bottom"/>
          </w:tcPr>
          <w:p w:rsidR="00192C7F" w:rsidRDefault="00192C7F">
            <w:pPr>
              <w:widowControl/>
            </w:pPr>
            <w:r>
              <w:t>Stavební úpravy čp. 102, oprava střechy ZŠ Koberovy</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98</w:t>
            </w:r>
          </w:p>
        </w:tc>
        <w:tc>
          <w:tcPr>
            <w:tcW w:w="2917" w:type="dxa"/>
            <w:tcBorders>
              <w:top w:val="nil"/>
              <w:left w:val="nil"/>
              <w:bottom w:val="single" w:sz="4" w:space="0" w:color="auto"/>
              <w:right w:val="single" w:sz="4" w:space="0" w:color="auto"/>
            </w:tcBorders>
            <w:vAlign w:val="bottom"/>
          </w:tcPr>
          <w:p w:rsidR="00192C7F" w:rsidRDefault="00192C7F">
            <w:pPr>
              <w:widowControl/>
            </w:pPr>
            <w:r>
              <w:t>Obec Bílá</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00262668</w:t>
            </w:r>
          </w:p>
        </w:tc>
        <w:tc>
          <w:tcPr>
            <w:tcW w:w="3888" w:type="dxa"/>
            <w:tcBorders>
              <w:top w:val="nil"/>
              <w:left w:val="nil"/>
              <w:bottom w:val="single" w:sz="4" w:space="0" w:color="auto"/>
              <w:right w:val="single" w:sz="4" w:space="0" w:color="auto"/>
            </w:tcBorders>
            <w:vAlign w:val="bottom"/>
          </w:tcPr>
          <w:p w:rsidR="00192C7F" w:rsidRDefault="00192C7F">
            <w:pPr>
              <w:widowControl/>
            </w:pPr>
            <w:r>
              <w:t>Zlepšení technického stavu a vybavení MŠ Bílá.</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99</w:t>
            </w:r>
          </w:p>
        </w:tc>
        <w:tc>
          <w:tcPr>
            <w:tcW w:w="2917" w:type="dxa"/>
            <w:tcBorders>
              <w:top w:val="nil"/>
              <w:left w:val="nil"/>
              <w:bottom w:val="single" w:sz="4" w:space="0" w:color="auto"/>
              <w:right w:val="single" w:sz="4" w:space="0" w:color="auto"/>
            </w:tcBorders>
            <w:vAlign w:val="bottom"/>
          </w:tcPr>
          <w:p w:rsidR="00192C7F" w:rsidRDefault="00192C7F">
            <w:pPr>
              <w:widowControl/>
            </w:pPr>
            <w:r>
              <w:t>Obec Chotyně</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00672033</w:t>
            </w:r>
          </w:p>
        </w:tc>
        <w:tc>
          <w:tcPr>
            <w:tcW w:w="3888" w:type="dxa"/>
            <w:tcBorders>
              <w:top w:val="nil"/>
              <w:left w:val="nil"/>
              <w:bottom w:val="single" w:sz="4" w:space="0" w:color="auto"/>
              <w:right w:val="single" w:sz="4" w:space="0" w:color="auto"/>
            </w:tcBorders>
            <w:vAlign w:val="bottom"/>
          </w:tcPr>
          <w:p w:rsidR="00192C7F" w:rsidRDefault="00192C7F">
            <w:pPr>
              <w:widowControl/>
            </w:pPr>
            <w:r>
              <w:t>Rekonstrukce střechy budovy obecního úřadu v Chotyni</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100</w:t>
            </w:r>
          </w:p>
        </w:tc>
        <w:tc>
          <w:tcPr>
            <w:tcW w:w="2917" w:type="dxa"/>
            <w:tcBorders>
              <w:top w:val="nil"/>
              <w:left w:val="nil"/>
              <w:bottom w:val="single" w:sz="4" w:space="0" w:color="auto"/>
              <w:right w:val="single" w:sz="4" w:space="0" w:color="auto"/>
            </w:tcBorders>
            <w:vAlign w:val="bottom"/>
          </w:tcPr>
          <w:p w:rsidR="00192C7F" w:rsidRDefault="00192C7F">
            <w:pPr>
              <w:widowControl/>
            </w:pPr>
            <w:r>
              <w:t>Městys Libštát</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00275891</w:t>
            </w:r>
          </w:p>
        </w:tc>
        <w:tc>
          <w:tcPr>
            <w:tcW w:w="3888" w:type="dxa"/>
            <w:tcBorders>
              <w:top w:val="nil"/>
              <w:left w:val="nil"/>
              <w:bottom w:val="single" w:sz="4" w:space="0" w:color="auto"/>
              <w:right w:val="single" w:sz="4" w:space="0" w:color="auto"/>
            </w:tcBorders>
            <w:vAlign w:val="bottom"/>
          </w:tcPr>
          <w:p w:rsidR="00192C7F" w:rsidRDefault="00192C7F">
            <w:pPr>
              <w:widowControl/>
            </w:pPr>
            <w:r>
              <w:t>Dovybavení víceúčelového hřiště v Libštátě</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101</w:t>
            </w:r>
          </w:p>
        </w:tc>
        <w:tc>
          <w:tcPr>
            <w:tcW w:w="2917" w:type="dxa"/>
            <w:tcBorders>
              <w:top w:val="nil"/>
              <w:left w:val="nil"/>
              <w:bottom w:val="single" w:sz="4" w:space="0" w:color="auto"/>
              <w:right w:val="single" w:sz="4" w:space="0" w:color="auto"/>
            </w:tcBorders>
            <w:vAlign w:val="bottom"/>
          </w:tcPr>
          <w:p w:rsidR="00192C7F" w:rsidRDefault="00192C7F">
            <w:pPr>
              <w:widowControl/>
            </w:pPr>
            <w:r>
              <w:t>Obec Svijanský Újezd</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00671894</w:t>
            </w:r>
          </w:p>
        </w:tc>
        <w:tc>
          <w:tcPr>
            <w:tcW w:w="3888" w:type="dxa"/>
            <w:tcBorders>
              <w:top w:val="nil"/>
              <w:left w:val="nil"/>
              <w:bottom w:val="single" w:sz="4" w:space="0" w:color="auto"/>
              <w:right w:val="single" w:sz="4" w:space="0" w:color="auto"/>
            </w:tcBorders>
            <w:vAlign w:val="bottom"/>
          </w:tcPr>
          <w:p w:rsidR="00192C7F" w:rsidRDefault="00192C7F">
            <w:pPr>
              <w:widowControl/>
            </w:pPr>
            <w:r>
              <w:t>Dětské hřiště a dovybavení školní družiny ve Svijanském Újezdu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102</w:t>
            </w:r>
          </w:p>
        </w:tc>
        <w:tc>
          <w:tcPr>
            <w:tcW w:w="2917" w:type="dxa"/>
            <w:tcBorders>
              <w:top w:val="nil"/>
              <w:left w:val="nil"/>
              <w:bottom w:val="single" w:sz="4" w:space="0" w:color="auto"/>
              <w:right w:val="single" w:sz="4" w:space="0" w:color="auto"/>
            </w:tcBorders>
            <w:vAlign w:val="bottom"/>
          </w:tcPr>
          <w:p w:rsidR="00192C7F" w:rsidRDefault="00192C7F">
            <w:pPr>
              <w:widowControl/>
            </w:pPr>
            <w:r>
              <w:t>Obec Sychrov</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00263222</w:t>
            </w:r>
          </w:p>
        </w:tc>
        <w:tc>
          <w:tcPr>
            <w:tcW w:w="3888" w:type="dxa"/>
            <w:tcBorders>
              <w:top w:val="nil"/>
              <w:left w:val="nil"/>
              <w:bottom w:val="single" w:sz="4" w:space="0" w:color="auto"/>
              <w:right w:val="single" w:sz="4" w:space="0" w:color="auto"/>
            </w:tcBorders>
            <w:vAlign w:val="bottom"/>
          </w:tcPr>
          <w:p w:rsidR="00192C7F" w:rsidRDefault="00192C7F">
            <w:pPr>
              <w:widowControl/>
            </w:pPr>
            <w:r>
              <w:t>Změna vytápění v ZŠ Radostín</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103</w:t>
            </w:r>
          </w:p>
        </w:tc>
        <w:tc>
          <w:tcPr>
            <w:tcW w:w="2917" w:type="dxa"/>
            <w:tcBorders>
              <w:top w:val="nil"/>
              <w:left w:val="nil"/>
              <w:bottom w:val="single" w:sz="4" w:space="0" w:color="auto"/>
              <w:right w:val="single" w:sz="4" w:space="0" w:color="auto"/>
            </w:tcBorders>
            <w:vAlign w:val="bottom"/>
          </w:tcPr>
          <w:p w:rsidR="00192C7F" w:rsidRDefault="00192C7F">
            <w:pPr>
              <w:widowControl/>
            </w:pPr>
            <w:r>
              <w:t>Obec Bělá</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00275603</w:t>
            </w:r>
          </w:p>
        </w:tc>
        <w:tc>
          <w:tcPr>
            <w:tcW w:w="3888" w:type="dxa"/>
            <w:tcBorders>
              <w:top w:val="nil"/>
              <w:left w:val="nil"/>
              <w:bottom w:val="single" w:sz="4" w:space="0" w:color="auto"/>
              <w:right w:val="single" w:sz="4" w:space="0" w:color="auto"/>
            </w:tcBorders>
            <w:vAlign w:val="bottom"/>
          </w:tcPr>
          <w:p w:rsidR="00192C7F" w:rsidRDefault="00192C7F">
            <w:pPr>
              <w:widowControl/>
            </w:pPr>
            <w:r>
              <w:t>Oprava komunikace p.č. 1658/1</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104</w:t>
            </w:r>
          </w:p>
        </w:tc>
        <w:tc>
          <w:tcPr>
            <w:tcW w:w="2917" w:type="dxa"/>
            <w:tcBorders>
              <w:top w:val="nil"/>
              <w:left w:val="nil"/>
              <w:bottom w:val="single" w:sz="4" w:space="0" w:color="auto"/>
              <w:right w:val="single" w:sz="4" w:space="0" w:color="auto"/>
            </w:tcBorders>
            <w:vAlign w:val="bottom"/>
          </w:tcPr>
          <w:p w:rsidR="00192C7F" w:rsidRDefault="00192C7F">
            <w:pPr>
              <w:widowControl/>
            </w:pPr>
            <w:r>
              <w:t>Město Vysoké nad Jizerou</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00276294</w:t>
            </w:r>
          </w:p>
        </w:tc>
        <w:tc>
          <w:tcPr>
            <w:tcW w:w="3888" w:type="dxa"/>
            <w:tcBorders>
              <w:top w:val="nil"/>
              <w:left w:val="nil"/>
              <w:bottom w:val="single" w:sz="4" w:space="0" w:color="auto"/>
              <w:right w:val="single" w:sz="4" w:space="0" w:color="auto"/>
            </w:tcBorders>
            <w:vAlign w:val="bottom"/>
          </w:tcPr>
          <w:p w:rsidR="00192C7F" w:rsidRDefault="00192C7F">
            <w:pPr>
              <w:widowControl/>
            </w:pPr>
            <w:r>
              <w:t>Rekonstrukce místní komunikace kolem bytového domu č. p. 222</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105</w:t>
            </w:r>
          </w:p>
        </w:tc>
        <w:tc>
          <w:tcPr>
            <w:tcW w:w="2917" w:type="dxa"/>
            <w:tcBorders>
              <w:top w:val="nil"/>
              <w:left w:val="nil"/>
              <w:bottom w:val="single" w:sz="4" w:space="0" w:color="auto"/>
              <w:right w:val="single" w:sz="4" w:space="0" w:color="auto"/>
            </w:tcBorders>
            <w:vAlign w:val="bottom"/>
          </w:tcPr>
          <w:p w:rsidR="00192C7F" w:rsidRDefault="00192C7F">
            <w:pPr>
              <w:widowControl/>
            </w:pPr>
            <w:r>
              <w:t>Obec Bílý Kostel nad Nisou</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00672106</w:t>
            </w:r>
          </w:p>
        </w:tc>
        <w:tc>
          <w:tcPr>
            <w:tcW w:w="3888" w:type="dxa"/>
            <w:tcBorders>
              <w:top w:val="nil"/>
              <w:left w:val="nil"/>
              <w:bottom w:val="single" w:sz="4" w:space="0" w:color="auto"/>
              <w:right w:val="single" w:sz="4" w:space="0" w:color="auto"/>
            </w:tcBorders>
            <w:vAlign w:val="bottom"/>
          </w:tcPr>
          <w:p w:rsidR="00192C7F" w:rsidRDefault="00192C7F">
            <w:pPr>
              <w:widowControl/>
            </w:pPr>
            <w:r>
              <w:t>Oprava střechy budovy OÚ Bílý Kostel nad Nisou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106</w:t>
            </w:r>
          </w:p>
        </w:tc>
        <w:tc>
          <w:tcPr>
            <w:tcW w:w="2917" w:type="dxa"/>
            <w:tcBorders>
              <w:top w:val="nil"/>
              <w:left w:val="nil"/>
              <w:bottom w:val="single" w:sz="4" w:space="0" w:color="auto"/>
              <w:right w:val="single" w:sz="4" w:space="0" w:color="auto"/>
            </w:tcBorders>
            <w:vAlign w:val="bottom"/>
          </w:tcPr>
          <w:p w:rsidR="00192C7F" w:rsidRDefault="00192C7F">
            <w:pPr>
              <w:widowControl/>
            </w:pPr>
            <w:r>
              <w:t>Obec Radimovice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00671932</w:t>
            </w:r>
          </w:p>
        </w:tc>
        <w:tc>
          <w:tcPr>
            <w:tcW w:w="3888" w:type="dxa"/>
            <w:tcBorders>
              <w:top w:val="nil"/>
              <w:left w:val="nil"/>
              <w:bottom w:val="single" w:sz="4" w:space="0" w:color="auto"/>
              <w:right w:val="single" w:sz="4" w:space="0" w:color="auto"/>
            </w:tcBorders>
            <w:vAlign w:val="bottom"/>
          </w:tcPr>
          <w:p w:rsidR="00192C7F" w:rsidRDefault="00192C7F">
            <w:pPr>
              <w:widowControl/>
            </w:pPr>
            <w:r>
              <w:t>Hřiště pro všechny</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107</w:t>
            </w:r>
          </w:p>
        </w:tc>
        <w:tc>
          <w:tcPr>
            <w:tcW w:w="2917" w:type="dxa"/>
            <w:tcBorders>
              <w:top w:val="nil"/>
              <w:left w:val="nil"/>
              <w:bottom w:val="single" w:sz="4" w:space="0" w:color="auto"/>
              <w:right w:val="single" w:sz="4" w:space="0" w:color="auto"/>
            </w:tcBorders>
            <w:vAlign w:val="bottom"/>
          </w:tcPr>
          <w:p w:rsidR="00192C7F" w:rsidRDefault="00192C7F">
            <w:pPr>
              <w:widowControl/>
            </w:pPr>
            <w:r>
              <w:t>Obec Jeřmanice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46744959</w:t>
            </w:r>
          </w:p>
        </w:tc>
        <w:tc>
          <w:tcPr>
            <w:tcW w:w="3888" w:type="dxa"/>
            <w:tcBorders>
              <w:top w:val="nil"/>
              <w:left w:val="nil"/>
              <w:bottom w:val="single" w:sz="4" w:space="0" w:color="auto"/>
              <w:right w:val="single" w:sz="4" w:space="0" w:color="auto"/>
            </w:tcBorders>
            <w:vAlign w:val="bottom"/>
          </w:tcPr>
          <w:p w:rsidR="00192C7F" w:rsidRDefault="00192C7F">
            <w:pPr>
              <w:widowControl/>
            </w:pPr>
            <w:r>
              <w:t>Workoutové hřiště Jeřmanice</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108</w:t>
            </w:r>
          </w:p>
        </w:tc>
        <w:tc>
          <w:tcPr>
            <w:tcW w:w="2917" w:type="dxa"/>
            <w:tcBorders>
              <w:top w:val="nil"/>
              <w:left w:val="nil"/>
              <w:bottom w:val="single" w:sz="4" w:space="0" w:color="auto"/>
              <w:right w:val="single" w:sz="4" w:space="0" w:color="auto"/>
            </w:tcBorders>
            <w:vAlign w:val="bottom"/>
          </w:tcPr>
          <w:p w:rsidR="00192C7F" w:rsidRDefault="00192C7F">
            <w:pPr>
              <w:widowControl/>
            </w:pPr>
            <w:r>
              <w:t>obec Dubnice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00525707</w:t>
            </w:r>
          </w:p>
        </w:tc>
        <w:tc>
          <w:tcPr>
            <w:tcW w:w="3888" w:type="dxa"/>
            <w:tcBorders>
              <w:top w:val="nil"/>
              <w:left w:val="nil"/>
              <w:bottom w:val="single" w:sz="4" w:space="0" w:color="auto"/>
              <w:right w:val="single" w:sz="4" w:space="0" w:color="auto"/>
            </w:tcBorders>
            <w:vAlign w:val="bottom"/>
          </w:tcPr>
          <w:p w:rsidR="00192C7F" w:rsidRDefault="00192C7F">
            <w:pPr>
              <w:widowControl/>
            </w:pPr>
            <w:r>
              <w:t>Rekonstrukce sociálního zařízení v budově MŠ Dubnice</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109</w:t>
            </w:r>
          </w:p>
        </w:tc>
        <w:tc>
          <w:tcPr>
            <w:tcW w:w="2917" w:type="dxa"/>
            <w:tcBorders>
              <w:top w:val="nil"/>
              <w:left w:val="nil"/>
              <w:bottom w:val="single" w:sz="4" w:space="0" w:color="auto"/>
              <w:right w:val="single" w:sz="4" w:space="0" w:color="auto"/>
            </w:tcBorders>
            <w:vAlign w:val="bottom"/>
          </w:tcPr>
          <w:p w:rsidR="00192C7F" w:rsidRDefault="00192C7F">
            <w:pPr>
              <w:widowControl/>
            </w:pPr>
            <w:r>
              <w:t>obec Horní Police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00524662</w:t>
            </w:r>
          </w:p>
        </w:tc>
        <w:tc>
          <w:tcPr>
            <w:tcW w:w="3888" w:type="dxa"/>
            <w:tcBorders>
              <w:top w:val="nil"/>
              <w:left w:val="nil"/>
              <w:bottom w:val="single" w:sz="4" w:space="0" w:color="auto"/>
              <w:right w:val="single" w:sz="4" w:space="0" w:color="auto"/>
            </w:tcBorders>
            <w:vAlign w:val="bottom"/>
          </w:tcPr>
          <w:p w:rsidR="00192C7F" w:rsidRDefault="00192C7F">
            <w:pPr>
              <w:widowControl/>
            </w:pPr>
            <w:r>
              <w:t>Výměna oken v ZŠ Horní Police - IV. etapa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110</w:t>
            </w:r>
          </w:p>
        </w:tc>
        <w:tc>
          <w:tcPr>
            <w:tcW w:w="2917" w:type="dxa"/>
            <w:tcBorders>
              <w:top w:val="nil"/>
              <w:left w:val="nil"/>
              <w:bottom w:val="single" w:sz="4" w:space="0" w:color="auto"/>
              <w:right w:val="single" w:sz="4" w:space="0" w:color="auto"/>
            </w:tcBorders>
            <w:vAlign w:val="bottom"/>
          </w:tcPr>
          <w:p w:rsidR="00192C7F" w:rsidRDefault="00192C7F">
            <w:pPr>
              <w:widowControl/>
            </w:pPr>
            <w:r>
              <w:t>obec Jiřetín pod Bukovou</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00832022</w:t>
            </w:r>
          </w:p>
        </w:tc>
        <w:tc>
          <w:tcPr>
            <w:tcW w:w="3888" w:type="dxa"/>
            <w:tcBorders>
              <w:top w:val="nil"/>
              <w:left w:val="nil"/>
              <w:bottom w:val="single" w:sz="4" w:space="0" w:color="auto"/>
              <w:right w:val="single" w:sz="4" w:space="0" w:color="auto"/>
            </w:tcBorders>
            <w:vAlign w:val="bottom"/>
          </w:tcPr>
          <w:p w:rsidR="00192C7F" w:rsidRDefault="00192C7F">
            <w:pPr>
              <w:widowControl/>
            </w:pPr>
            <w:r>
              <w:t>Oprava střechy vily Schowanek</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111</w:t>
            </w:r>
          </w:p>
        </w:tc>
        <w:tc>
          <w:tcPr>
            <w:tcW w:w="2917" w:type="dxa"/>
            <w:tcBorders>
              <w:top w:val="nil"/>
              <w:left w:val="nil"/>
              <w:bottom w:val="single" w:sz="4" w:space="0" w:color="auto"/>
              <w:right w:val="single" w:sz="4" w:space="0" w:color="auto"/>
            </w:tcBorders>
            <w:vAlign w:val="bottom"/>
          </w:tcPr>
          <w:p w:rsidR="00192C7F" w:rsidRDefault="00192C7F">
            <w:pPr>
              <w:widowControl/>
            </w:pPr>
            <w:r>
              <w:t>Obec Prysk</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00525197</w:t>
            </w:r>
          </w:p>
        </w:tc>
        <w:tc>
          <w:tcPr>
            <w:tcW w:w="3888" w:type="dxa"/>
            <w:tcBorders>
              <w:top w:val="nil"/>
              <w:left w:val="nil"/>
              <w:bottom w:val="single" w:sz="4" w:space="0" w:color="auto"/>
              <w:right w:val="single" w:sz="4" w:space="0" w:color="auto"/>
            </w:tcBorders>
            <w:vAlign w:val="bottom"/>
          </w:tcPr>
          <w:p w:rsidR="00192C7F" w:rsidRDefault="00192C7F">
            <w:pPr>
              <w:widowControl/>
            </w:pPr>
            <w:r>
              <w:t>Oprava kabin sportoviště v obci Prysk</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112</w:t>
            </w:r>
          </w:p>
        </w:tc>
        <w:tc>
          <w:tcPr>
            <w:tcW w:w="2917" w:type="dxa"/>
            <w:tcBorders>
              <w:top w:val="nil"/>
              <w:left w:val="nil"/>
              <w:bottom w:val="single" w:sz="4" w:space="0" w:color="auto"/>
              <w:right w:val="single" w:sz="4" w:space="0" w:color="auto"/>
            </w:tcBorders>
            <w:vAlign w:val="bottom"/>
          </w:tcPr>
          <w:p w:rsidR="00192C7F" w:rsidRDefault="00192C7F">
            <w:pPr>
              <w:widowControl/>
            </w:pPr>
            <w:r>
              <w:t>obec Víchová nad Jizerou</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00276251</w:t>
            </w:r>
          </w:p>
        </w:tc>
        <w:tc>
          <w:tcPr>
            <w:tcW w:w="3888" w:type="dxa"/>
            <w:tcBorders>
              <w:top w:val="nil"/>
              <w:left w:val="nil"/>
              <w:bottom w:val="single" w:sz="4" w:space="0" w:color="auto"/>
              <w:right w:val="single" w:sz="4" w:space="0" w:color="auto"/>
            </w:tcBorders>
            <w:vAlign w:val="bottom"/>
          </w:tcPr>
          <w:p w:rsidR="00192C7F" w:rsidRDefault="00192C7F">
            <w:pPr>
              <w:widowControl/>
            </w:pPr>
            <w:r>
              <w:t>Částečná obnova oplocení zahrady Mateřské školy Víchová nad Jiz.</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113</w:t>
            </w:r>
          </w:p>
        </w:tc>
        <w:tc>
          <w:tcPr>
            <w:tcW w:w="2917" w:type="dxa"/>
            <w:tcBorders>
              <w:top w:val="nil"/>
              <w:left w:val="nil"/>
              <w:bottom w:val="single" w:sz="4" w:space="0" w:color="auto"/>
              <w:right w:val="single" w:sz="4" w:space="0" w:color="auto"/>
            </w:tcBorders>
            <w:vAlign w:val="bottom"/>
          </w:tcPr>
          <w:p w:rsidR="00192C7F" w:rsidRDefault="00192C7F">
            <w:pPr>
              <w:widowControl/>
            </w:pPr>
            <w:r>
              <w:t>Obec Příšovice</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00263125</w:t>
            </w:r>
          </w:p>
        </w:tc>
        <w:tc>
          <w:tcPr>
            <w:tcW w:w="3888" w:type="dxa"/>
            <w:tcBorders>
              <w:top w:val="nil"/>
              <w:left w:val="nil"/>
              <w:bottom w:val="single" w:sz="4" w:space="0" w:color="auto"/>
              <w:right w:val="single" w:sz="4" w:space="0" w:color="auto"/>
            </w:tcBorders>
            <w:vAlign w:val="bottom"/>
          </w:tcPr>
          <w:p w:rsidR="00192C7F" w:rsidRDefault="00192C7F">
            <w:pPr>
              <w:widowControl/>
            </w:pPr>
            <w:r>
              <w:t>Obnova vnější omítky objektu sokolovny čp. 145 v Příšovicích</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114</w:t>
            </w:r>
          </w:p>
        </w:tc>
        <w:tc>
          <w:tcPr>
            <w:tcW w:w="2917" w:type="dxa"/>
            <w:tcBorders>
              <w:top w:val="nil"/>
              <w:left w:val="nil"/>
              <w:bottom w:val="single" w:sz="4" w:space="0" w:color="auto"/>
              <w:right w:val="single" w:sz="4" w:space="0" w:color="auto"/>
            </w:tcBorders>
            <w:vAlign w:val="bottom"/>
          </w:tcPr>
          <w:p w:rsidR="00192C7F" w:rsidRDefault="00192C7F">
            <w:pPr>
              <w:widowControl/>
            </w:pPr>
            <w:r>
              <w:t>Jilemnicko - svazek obcí</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70694061</w:t>
            </w:r>
          </w:p>
        </w:tc>
        <w:tc>
          <w:tcPr>
            <w:tcW w:w="3888" w:type="dxa"/>
            <w:tcBorders>
              <w:top w:val="nil"/>
              <w:left w:val="nil"/>
              <w:bottom w:val="single" w:sz="4" w:space="0" w:color="auto"/>
              <w:right w:val="single" w:sz="4" w:space="0" w:color="auto"/>
            </w:tcBorders>
            <w:vAlign w:val="bottom"/>
          </w:tcPr>
          <w:p w:rsidR="00192C7F" w:rsidRDefault="00192C7F">
            <w:pPr>
              <w:widowControl/>
            </w:pPr>
            <w:r>
              <w:t>Společná poradenská činnost pro Jilemnicko - svazek obcí</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115</w:t>
            </w:r>
          </w:p>
        </w:tc>
        <w:tc>
          <w:tcPr>
            <w:tcW w:w="2917" w:type="dxa"/>
            <w:tcBorders>
              <w:top w:val="nil"/>
              <w:left w:val="nil"/>
              <w:bottom w:val="single" w:sz="4" w:space="0" w:color="auto"/>
              <w:right w:val="single" w:sz="4" w:space="0" w:color="auto"/>
            </w:tcBorders>
            <w:vAlign w:val="bottom"/>
          </w:tcPr>
          <w:p w:rsidR="00192C7F" w:rsidRDefault="00192C7F">
            <w:pPr>
              <w:widowControl/>
            </w:pPr>
            <w:r>
              <w:t>Obec Stvolínky</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00524751</w:t>
            </w:r>
          </w:p>
        </w:tc>
        <w:tc>
          <w:tcPr>
            <w:tcW w:w="3888" w:type="dxa"/>
            <w:tcBorders>
              <w:top w:val="nil"/>
              <w:left w:val="nil"/>
              <w:bottom w:val="single" w:sz="4" w:space="0" w:color="auto"/>
              <w:right w:val="single" w:sz="4" w:space="0" w:color="auto"/>
            </w:tcBorders>
            <w:vAlign w:val="bottom"/>
          </w:tcPr>
          <w:p w:rsidR="00192C7F" w:rsidRDefault="00192C7F">
            <w:pPr>
              <w:widowControl/>
            </w:pPr>
            <w:r>
              <w:t>Rekonstrukce kulturního a sportovního sálu Stvolínky - 3. etapa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116</w:t>
            </w:r>
          </w:p>
        </w:tc>
        <w:tc>
          <w:tcPr>
            <w:tcW w:w="2917" w:type="dxa"/>
            <w:tcBorders>
              <w:top w:val="nil"/>
              <w:left w:val="nil"/>
              <w:bottom w:val="single" w:sz="4" w:space="0" w:color="auto"/>
              <w:right w:val="single" w:sz="4" w:space="0" w:color="auto"/>
            </w:tcBorders>
            <w:vAlign w:val="bottom"/>
          </w:tcPr>
          <w:p w:rsidR="00192C7F" w:rsidRDefault="00192C7F">
            <w:pPr>
              <w:widowControl/>
            </w:pPr>
            <w:r>
              <w:t>Městys Zásada</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00262617</w:t>
            </w:r>
          </w:p>
        </w:tc>
        <w:tc>
          <w:tcPr>
            <w:tcW w:w="3888" w:type="dxa"/>
            <w:tcBorders>
              <w:top w:val="nil"/>
              <w:left w:val="nil"/>
              <w:bottom w:val="single" w:sz="4" w:space="0" w:color="auto"/>
              <w:right w:val="single" w:sz="4" w:space="0" w:color="auto"/>
            </w:tcBorders>
            <w:vAlign w:val="bottom"/>
          </w:tcPr>
          <w:p w:rsidR="00192C7F" w:rsidRDefault="00192C7F">
            <w:pPr>
              <w:widowControl/>
            </w:pPr>
            <w:r>
              <w:t>Zastávky hromadné dopravy</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117</w:t>
            </w:r>
          </w:p>
        </w:tc>
        <w:tc>
          <w:tcPr>
            <w:tcW w:w="2917" w:type="dxa"/>
            <w:tcBorders>
              <w:top w:val="nil"/>
              <w:left w:val="nil"/>
              <w:bottom w:val="single" w:sz="4" w:space="0" w:color="auto"/>
              <w:right w:val="single" w:sz="4" w:space="0" w:color="auto"/>
            </w:tcBorders>
            <w:vAlign w:val="bottom"/>
          </w:tcPr>
          <w:p w:rsidR="00192C7F" w:rsidRDefault="00192C7F">
            <w:pPr>
              <w:widowControl/>
            </w:pPr>
            <w:r>
              <w:t>MIKROREGION TANVALDSKA</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70852871</w:t>
            </w:r>
          </w:p>
        </w:tc>
        <w:tc>
          <w:tcPr>
            <w:tcW w:w="3888" w:type="dxa"/>
            <w:tcBorders>
              <w:top w:val="nil"/>
              <w:left w:val="nil"/>
              <w:bottom w:val="single" w:sz="4" w:space="0" w:color="auto"/>
              <w:right w:val="single" w:sz="4" w:space="0" w:color="auto"/>
            </w:tcBorders>
            <w:vAlign w:val="bottom"/>
          </w:tcPr>
          <w:p w:rsidR="00192C7F" w:rsidRDefault="00192C7F">
            <w:pPr>
              <w:widowControl/>
            </w:pPr>
            <w:r>
              <w:t>CÍLENÝM VZDĚLÁVÁNÍM K DALŠÍMU ROZVOJI TANVALDSKA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118</w:t>
            </w:r>
          </w:p>
        </w:tc>
        <w:tc>
          <w:tcPr>
            <w:tcW w:w="2917" w:type="dxa"/>
            <w:tcBorders>
              <w:top w:val="nil"/>
              <w:left w:val="nil"/>
              <w:bottom w:val="single" w:sz="4" w:space="0" w:color="auto"/>
              <w:right w:val="single" w:sz="4" w:space="0" w:color="auto"/>
            </w:tcBorders>
            <w:vAlign w:val="bottom"/>
          </w:tcPr>
          <w:p w:rsidR="00192C7F" w:rsidRDefault="00192C7F">
            <w:pPr>
              <w:widowControl/>
            </w:pPr>
            <w:r>
              <w:t>MIKROREGION PODKOZÁKOVSKO</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70229724</w:t>
            </w:r>
          </w:p>
        </w:tc>
        <w:tc>
          <w:tcPr>
            <w:tcW w:w="3888" w:type="dxa"/>
            <w:tcBorders>
              <w:top w:val="nil"/>
              <w:left w:val="nil"/>
              <w:bottom w:val="single" w:sz="4" w:space="0" w:color="auto"/>
              <w:right w:val="single" w:sz="4" w:space="0" w:color="auto"/>
            </w:tcBorders>
            <w:vAlign w:val="bottom"/>
          </w:tcPr>
          <w:p w:rsidR="00192C7F" w:rsidRDefault="00192C7F">
            <w:pPr>
              <w:widowControl/>
            </w:pPr>
            <w:r>
              <w:t>Humanizace Podkozákovska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119</w:t>
            </w:r>
          </w:p>
        </w:tc>
        <w:tc>
          <w:tcPr>
            <w:tcW w:w="2917" w:type="dxa"/>
            <w:tcBorders>
              <w:top w:val="nil"/>
              <w:left w:val="nil"/>
              <w:bottom w:val="single" w:sz="4" w:space="0" w:color="auto"/>
              <w:right w:val="single" w:sz="4" w:space="0" w:color="auto"/>
            </w:tcBorders>
            <w:vAlign w:val="bottom"/>
          </w:tcPr>
          <w:p w:rsidR="00192C7F" w:rsidRDefault="00192C7F">
            <w:pPr>
              <w:widowControl/>
            </w:pPr>
            <w:r>
              <w:t>SVAZEK OBCÍ NOVOBORSKA</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68955057</w:t>
            </w:r>
          </w:p>
        </w:tc>
        <w:tc>
          <w:tcPr>
            <w:tcW w:w="3888" w:type="dxa"/>
            <w:tcBorders>
              <w:top w:val="nil"/>
              <w:left w:val="nil"/>
              <w:bottom w:val="single" w:sz="4" w:space="0" w:color="auto"/>
              <w:right w:val="single" w:sz="4" w:space="0" w:color="auto"/>
            </w:tcBorders>
            <w:vAlign w:val="bottom"/>
          </w:tcPr>
          <w:p w:rsidR="00192C7F" w:rsidRDefault="00192C7F">
            <w:pPr>
              <w:widowControl/>
            </w:pPr>
            <w:r>
              <w:t>Údržba zeleně v členských obcích Svazku obcí Novoborska</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8" w:type="dxa"/>
          <w:trHeight w:val="255"/>
        </w:trPr>
        <w:tc>
          <w:tcPr>
            <w:tcW w:w="562" w:type="dxa"/>
            <w:gridSpan w:val="2"/>
            <w:tcBorders>
              <w:top w:val="nil"/>
              <w:left w:val="single" w:sz="4" w:space="0" w:color="auto"/>
              <w:bottom w:val="single" w:sz="4" w:space="0" w:color="auto"/>
              <w:right w:val="single" w:sz="4" w:space="0" w:color="auto"/>
            </w:tcBorders>
            <w:vAlign w:val="bottom"/>
          </w:tcPr>
          <w:p w:rsidR="00192C7F" w:rsidRDefault="00192C7F">
            <w:pPr>
              <w:widowControl/>
              <w:jc w:val="right"/>
            </w:pPr>
            <w:r>
              <w:t>120</w:t>
            </w:r>
          </w:p>
        </w:tc>
        <w:tc>
          <w:tcPr>
            <w:tcW w:w="2917" w:type="dxa"/>
            <w:tcBorders>
              <w:top w:val="nil"/>
              <w:left w:val="nil"/>
              <w:bottom w:val="single" w:sz="4" w:space="0" w:color="auto"/>
              <w:right w:val="single" w:sz="4" w:space="0" w:color="auto"/>
            </w:tcBorders>
            <w:vAlign w:val="bottom"/>
          </w:tcPr>
          <w:p w:rsidR="00192C7F" w:rsidRDefault="00192C7F">
            <w:pPr>
              <w:widowControl/>
            </w:pPr>
            <w:r>
              <w:t>Obec Višňová</w:t>
            </w:r>
          </w:p>
        </w:tc>
        <w:tc>
          <w:tcPr>
            <w:tcW w:w="1121" w:type="dxa"/>
            <w:tcBorders>
              <w:top w:val="nil"/>
              <w:left w:val="nil"/>
              <w:bottom w:val="single" w:sz="4" w:space="0" w:color="auto"/>
              <w:right w:val="single" w:sz="4" w:space="0" w:color="auto"/>
            </w:tcBorders>
            <w:vAlign w:val="bottom"/>
          </w:tcPr>
          <w:p w:rsidR="00192C7F" w:rsidRDefault="00192C7F">
            <w:pPr>
              <w:widowControl/>
              <w:jc w:val="right"/>
            </w:pPr>
            <w:r>
              <w:t>00263265</w:t>
            </w:r>
          </w:p>
        </w:tc>
        <w:tc>
          <w:tcPr>
            <w:tcW w:w="3888" w:type="dxa"/>
            <w:tcBorders>
              <w:top w:val="nil"/>
              <w:left w:val="nil"/>
              <w:bottom w:val="single" w:sz="4" w:space="0" w:color="auto"/>
              <w:right w:val="single" w:sz="4" w:space="0" w:color="auto"/>
            </w:tcBorders>
            <w:vAlign w:val="bottom"/>
          </w:tcPr>
          <w:p w:rsidR="00192C7F" w:rsidRDefault="00192C7F">
            <w:pPr>
              <w:widowControl/>
            </w:pPr>
            <w:r>
              <w:t>Novostavba obecního přístřešku na k.ú. Višňová u Frýdlantu</w:t>
            </w:r>
          </w:p>
        </w:tc>
      </w:tr>
    </w:tbl>
    <w:p w:rsidR="00E613F2" w:rsidRPr="00397275" w:rsidRDefault="00E613F2">
      <w:pPr>
        <w:widowControl/>
        <w:ind w:left="-15"/>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53"/>
        <w:gridCol w:w="1268"/>
        <w:gridCol w:w="931"/>
        <w:gridCol w:w="1386"/>
        <w:gridCol w:w="4401"/>
        <w:gridCol w:w="1259"/>
      </w:tblGrid>
      <w:tr w:rsidR="00386D90" w:rsidRPr="00DC7042" w:rsidTr="004256C3">
        <w:tc>
          <w:tcPr>
            <w:tcW w:w="448"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5)</w:t>
            </w:r>
          </w:p>
        </w:tc>
        <w:tc>
          <w:tcPr>
            <w:tcW w:w="9298" w:type="dxa"/>
            <w:gridSpan w:val="6"/>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neposkytnutím dotace z rozpočtu Libereckého kraje v rámci Dotačního fondu Libereckého kraje, oblast podpory Regionální rozvoj, program č. 2.1 Program obnovy venkova níže uvedeným subjektům z důvodu nesouladu podané žád</w:t>
            </w:r>
            <w:r w:rsidR="004256C3">
              <w:rPr>
                <w:rFonts w:ascii="Times New Roman" w:hAnsi="Times New Roman"/>
                <w:sz w:val="24"/>
              </w:rPr>
              <w:t>osti s podmínkami vyhlášenými v </w:t>
            </w:r>
            <w:r w:rsidRPr="00DC7042">
              <w:rPr>
                <w:rFonts w:ascii="Times New Roman" w:hAnsi="Times New Roman"/>
                <w:sz w:val="24"/>
              </w:rPr>
              <w:t>programu</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9" w:type="dxa"/>
          <w:trHeight w:val="825"/>
        </w:trPr>
        <w:tc>
          <w:tcPr>
            <w:tcW w:w="501" w:type="dxa"/>
            <w:gridSpan w:val="2"/>
            <w:tcBorders>
              <w:top w:val="single" w:sz="5" w:space="0" w:color="auto"/>
              <w:left w:val="single" w:sz="5" w:space="0" w:color="auto"/>
              <w:bottom w:val="single" w:sz="5" w:space="0" w:color="auto"/>
              <w:right w:val="single" w:sz="5" w:space="0" w:color="auto"/>
            </w:tcBorders>
            <w:vAlign w:val="center"/>
          </w:tcPr>
          <w:p w:rsidR="00192C7F" w:rsidRDefault="00192C7F">
            <w:pPr>
              <w:widowControl/>
              <w:jc w:val="center"/>
              <w:rPr>
                <w:b/>
              </w:rPr>
            </w:pPr>
            <w:bookmarkStart w:id="2" w:name="Text22"/>
            <w:r>
              <w:rPr>
                <w:b/>
              </w:rPr>
              <w:t>Poř. číslo</w:t>
            </w:r>
          </w:p>
        </w:tc>
        <w:tc>
          <w:tcPr>
            <w:tcW w:w="1268" w:type="dxa"/>
            <w:tcBorders>
              <w:top w:val="single" w:sz="5" w:space="0" w:color="auto"/>
              <w:left w:val="nil"/>
              <w:bottom w:val="single" w:sz="5" w:space="0" w:color="auto"/>
              <w:right w:val="single" w:sz="5" w:space="0" w:color="auto"/>
            </w:tcBorders>
            <w:vAlign w:val="center"/>
          </w:tcPr>
          <w:p w:rsidR="00192C7F" w:rsidRDefault="00192C7F">
            <w:pPr>
              <w:widowControl/>
              <w:jc w:val="center"/>
              <w:rPr>
                <w:b/>
              </w:rPr>
            </w:pPr>
            <w:r>
              <w:rPr>
                <w:b/>
              </w:rPr>
              <w:t>Příjemce dotace/ žadatel</w:t>
            </w:r>
          </w:p>
        </w:tc>
        <w:tc>
          <w:tcPr>
            <w:tcW w:w="931" w:type="dxa"/>
            <w:tcBorders>
              <w:top w:val="single" w:sz="5" w:space="0" w:color="auto"/>
              <w:left w:val="nil"/>
              <w:bottom w:val="single" w:sz="5" w:space="0" w:color="auto"/>
              <w:right w:val="single" w:sz="5" w:space="0" w:color="auto"/>
            </w:tcBorders>
            <w:vAlign w:val="center"/>
          </w:tcPr>
          <w:p w:rsidR="00192C7F" w:rsidRDefault="00192C7F">
            <w:pPr>
              <w:widowControl/>
              <w:jc w:val="center"/>
              <w:rPr>
                <w:b/>
              </w:rPr>
            </w:pPr>
            <w:r>
              <w:rPr>
                <w:b/>
              </w:rPr>
              <w:t>IČ</w:t>
            </w:r>
          </w:p>
        </w:tc>
        <w:tc>
          <w:tcPr>
            <w:tcW w:w="1386" w:type="dxa"/>
            <w:tcBorders>
              <w:top w:val="single" w:sz="5" w:space="0" w:color="auto"/>
              <w:left w:val="nil"/>
              <w:bottom w:val="single" w:sz="5" w:space="0" w:color="auto"/>
              <w:right w:val="single" w:sz="5" w:space="0" w:color="auto"/>
            </w:tcBorders>
            <w:vAlign w:val="center"/>
          </w:tcPr>
          <w:p w:rsidR="00192C7F" w:rsidRDefault="00192C7F">
            <w:pPr>
              <w:widowControl/>
              <w:jc w:val="center"/>
              <w:rPr>
                <w:b/>
              </w:rPr>
            </w:pPr>
            <w:r>
              <w:rPr>
                <w:b/>
              </w:rPr>
              <w:t>Název projektu</w:t>
            </w:r>
          </w:p>
        </w:tc>
        <w:tc>
          <w:tcPr>
            <w:tcW w:w="4401" w:type="dxa"/>
            <w:tcBorders>
              <w:top w:val="single" w:sz="5" w:space="0" w:color="auto"/>
              <w:left w:val="nil"/>
              <w:bottom w:val="single" w:sz="5" w:space="0" w:color="auto"/>
              <w:right w:val="single" w:sz="5" w:space="0" w:color="auto"/>
            </w:tcBorders>
            <w:vAlign w:val="center"/>
          </w:tcPr>
          <w:p w:rsidR="00192C7F" w:rsidRDefault="00192C7F">
            <w:pPr>
              <w:widowControl/>
              <w:jc w:val="center"/>
              <w:rPr>
                <w:b/>
              </w:rPr>
            </w:pPr>
            <w:r>
              <w:rPr>
                <w:b/>
              </w:rPr>
              <w:t>Důvod nesouladu žádosti</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9" w:type="dxa"/>
          <w:trHeight w:val="1585"/>
        </w:trPr>
        <w:tc>
          <w:tcPr>
            <w:tcW w:w="501" w:type="dxa"/>
            <w:gridSpan w:val="2"/>
            <w:tcBorders>
              <w:top w:val="nil"/>
              <w:left w:val="single" w:sz="5" w:space="0" w:color="auto"/>
              <w:bottom w:val="single" w:sz="5" w:space="0" w:color="auto"/>
              <w:right w:val="single" w:sz="5" w:space="0" w:color="auto"/>
            </w:tcBorders>
          </w:tcPr>
          <w:p w:rsidR="00192C7F" w:rsidRDefault="00192C7F">
            <w:pPr>
              <w:widowControl/>
              <w:jc w:val="center"/>
            </w:pPr>
            <w:r>
              <w:t>121</w:t>
            </w:r>
          </w:p>
        </w:tc>
        <w:tc>
          <w:tcPr>
            <w:tcW w:w="1268" w:type="dxa"/>
            <w:tcBorders>
              <w:top w:val="nil"/>
              <w:left w:val="nil"/>
              <w:bottom w:val="single" w:sz="5" w:space="0" w:color="auto"/>
              <w:right w:val="single" w:sz="5" w:space="0" w:color="auto"/>
            </w:tcBorders>
          </w:tcPr>
          <w:p w:rsidR="00192C7F" w:rsidRDefault="00192C7F">
            <w:pPr>
              <w:widowControl/>
              <w:jc w:val="center"/>
            </w:pPr>
            <w:r>
              <w:t>město Harrachov</w:t>
            </w:r>
          </w:p>
        </w:tc>
        <w:tc>
          <w:tcPr>
            <w:tcW w:w="931" w:type="dxa"/>
            <w:tcBorders>
              <w:top w:val="nil"/>
              <w:left w:val="nil"/>
              <w:bottom w:val="single" w:sz="5" w:space="0" w:color="auto"/>
              <w:right w:val="single" w:sz="5" w:space="0" w:color="auto"/>
            </w:tcBorders>
          </w:tcPr>
          <w:p w:rsidR="00192C7F" w:rsidRDefault="00192C7F">
            <w:pPr>
              <w:widowControl/>
              <w:jc w:val="center"/>
            </w:pPr>
            <w:r>
              <w:t>00275697</w:t>
            </w:r>
          </w:p>
        </w:tc>
        <w:tc>
          <w:tcPr>
            <w:tcW w:w="1386" w:type="dxa"/>
            <w:tcBorders>
              <w:top w:val="nil"/>
              <w:left w:val="nil"/>
              <w:bottom w:val="single" w:sz="5" w:space="0" w:color="auto"/>
              <w:right w:val="single" w:sz="5" w:space="0" w:color="auto"/>
            </w:tcBorders>
          </w:tcPr>
          <w:p w:rsidR="00192C7F" w:rsidRDefault="00192C7F">
            <w:pPr>
              <w:widowControl/>
              <w:jc w:val="center"/>
            </w:pPr>
            <w:r>
              <w:t>Stavební úpravy a udržovací práce objektu kina (kulturního centra)</w:t>
            </w:r>
          </w:p>
        </w:tc>
        <w:tc>
          <w:tcPr>
            <w:tcW w:w="4401" w:type="dxa"/>
            <w:tcBorders>
              <w:top w:val="nil"/>
              <w:left w:val="nil"/>
              <w:bottom w:val="single" w:sz="5" w:space="0" w:color="auto"/>
              <w:right w:val="single" w:sz="5" w:space="0" w:color="auto"/>
            </w:tcBorders>
          </w:tcPr>
          <w:p w:rsidR="00192C7F" w:rsidRDefault="00192C7F">
            <w:pPr>
              <w:widowControl/>
              <w:spacing w:line="276" w:lineRule="auto"/>
              <w:jc w:val="both"/>
              <w:rPr>
                <w:color w:val="333333"/>
              </w:rPr>
            </w:pPr>
            <w:r>
              <w:rPr>
                <w:color w:val="333333"/>
              </w:rPr>
              <w:t xml:space="preserve"> Město Harrachov není definované jako venkovská obec v Programu rozvoje Libereckého kraje 2014 - 2020. </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9" w:type="dxa"/>
          <w:trHeight w:val="928"/>
        </w:trPr>
        <w:tc>
          <w:tcPr>
            <w:tcW w:w="501" w:type="dxa"/>
            <w:gridSpan w:val="2"/>
            <w:tcBorders>
              <w:top w:val="nil"/>
              <w:left w:val="single" w:sz="5" w:space="0" w:color="auto"/>
              <w:bottom w:val="single" w:sz="5" w:space="0" w:color="auto"/>
              <w:right w:val="single" w:sz="5" w:space="0" w:color="auto"/>
            </w:tcBorders>
          </w:tcPr>
          <w:p w:rsidR="00192C7F" w:rsidRDefault="00192C7F">
            <w:pPr>
              <w:widowControl/>
              <w:jc w:val="center"/>
            </w:pPr>
            <w:r>
              <w:t>122</w:t>
            </w:r>
          </w:p>
        </w:tc>
        <w:tc>
          <w:tcPr>
            <w:tcW w:w="1268" w:type="dxa"/>
            <w:tcBorders>
              <w:top w:val="nil"/>
              <w:left w:val="nil"/>
              <w:bottom w:val="single" w:sz="5" w:space="0" w:color="auto"/>
              <w:right w:val="single" w:sz="5" w:space="0" w:color="auto"/>
            </w:tcBorders>
          </w:tcPr>
          <w:p w:rsidR="00192C7F" w:rsidRDefault="00192C7F">
            <w:pPr>
              <w:widowControl/>
              <w:jc w:val="center"/>
            </w:pPr>
            <w:r>
              <w:t>obec Bozkov</w:t>
            </w:r>
          </w:p>
        </w:tc>
        <w:tc>
          <w:tcPr>
            <w:tcW w:w="931" w:type="dxa"/>
            <w:tcBorders>
              <w:top w:val="nil"/>
              <w:left w:val="nil"/>
              <w:bottom w:val="single" w:sz="5" w:space="0" w:color="auto"/>
              <w:right w:val="single" w:sz="5" w:space="0" w:color="auto"/>
            </w:tcBorders>
          </w:tcPr>
          <w:p w:rsidR="00192C7F" w:rsidRDefault="00192C7F">
            <w:pPr>
              <w:widowControl/>
              <w:jc w:val="center"/>
            </w:pPr>
            <w:r>
              <w:t>275611</w:t>
            </w:r>
          </w:p>
        </w:tc>
        <w:tc>
          <w:tcPr>
            <w:tcW w:w="1386" w:type="dxa"/>
            <w:tcBorders>
              <w:top w:val="nil"/>
              <w:left w:val="nil"/>
              <w:bottom w:val="single" w:sz="5" w:space="0" w:color="auto"/>
              <w:right w:val="single" w:sz="5" w:space="0" w:color="auto"/>
            </w:tcBorders>
          </w:tcPr>
          <w:p w:rsidR="00192C7F" w:rsidRDefault="00192C7F">
            <w:pPr>
              <w:widowControl/>
              <w:jc w:val="center"/>
            </w:pPr>
            <w:r>
              <w:t>Rekonstrukce osvětlení a oplocení v ZŠ a MŠ Bozkov</w:t>
            </w:r>
          </w:p>
        </w:tc>
        <w:tc>
          <w:tcPr>
            <w:tcW w:w="4401" w:type="dxa"/>
            <w:tcBorders>
              <w:top w:val="nil"/>
              <w:left w:val="nil"/>
              <w:bottom w:val="single" w:sz="5" w:space="0" w:color="auto"/>
              <w:right w:val="single" w:sz="5" w:space="0" w:color="auto"/>
            </w:tcBorders>
          </w:tcPr>
          <w:p w:rsidR="00192C7F" w:rsidRDefault="00192C7F">
            <w:pPr>
              <w:widowControl/>
              <w:jc w:val="both"/>
              <w:rPr>
                <w:color w:val="333333"/>
              </w:rPr>
            </w:pPr>
            <w:r>
              <w:rPr>
                <w:color w:val="333333"/>
              </w:rPr>
              <w:t>Nedoručení elektronické verze žádosti.</w:t>
            </w:r>
          </w:p>
          <w:p w:rsidR="00192C7F" w:rsidRDefault="00192C7F">
            <w:pPr>
              <w:widowControl/>
              <w:spacing w:line="360" w:lineRule="auto"/>
              <w:jc w:val="both"/>
              <w:rPr>
                <w:color w:val="333333"/>
              </w:rPr>
            </w:pP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9" w:type="dxa"/>
          <w:trHeight w:val="970"/>
        </w:trPr>
        <w:tc>
          <w:tcPr>
            <w:tcW w:w="501" w:type="dxa"/>
            <w:gridSpan w:val="2"/>
            <w:tcBorders>
              <w:top w:val="nil"/>
              <w:left w:val="single" w:sz="5" w:space="0" w:color="auto"/>
              <w:bottom w:val="single" w:sz="5" w:space="0" w:color="auto"/>
              <w:right w:val="single" w:sz="5" w:space="0" w:color="auto"/>
            </w:tcBorders>
          </w:tcPr>
          <w:p w:rsidR="00192C7F" w:rsidRDefault="00192C7F">
            <w:pPr>
              <w:widowControl/>
              <w:jc w:val="center"/>
            </w:pPr>
            <w:r>
              <w:t>123</w:t>
            </w:r>
          </w:p>
        </w:tc>
        <w:tc>
          <w:tcPr>
            <w:tcW w:w="1268" w:type="dxa"/>
            <w:tcBorders>
              <w:top w:val="nil"/>
              <w:left w:val="nil"/>
              <w:bottom w:val="single" w:sz="5" w:space="0" w:color="auto"/>
              <w:right w:val="single" w:sz="5" w:space="0" w:color="auto"/>
            </w:tcBorders>
          </w:tcPr>
          <w:p w:rsidR="00192C7F" w:rsidRDefault="00192C7F">
            <w:pPr>
              <w:widowControl/>
              <w:jc w:val="center"/>
            </w:pPr>
            <w:r>
              <w:t>Obec Kunratice u Cvikova</w:t>
            </w:r>
          </w:p>
        </w:tc>
        <w:tc>
          <w:tcPr>
            <w:tcW w:w="931" w:type="dxa"/>
            <w:tcBorders>
              <w:top w:val="nil"/>
              <w:left w:val="nil"/>
              <w:bottom w:val="single" w:sz="5" w:space="0" w:color="auto"/>
              <w:right w:val="single" w:sz="5" w:space="0" w:color="auto"/>
            </w:tcBorders>
          </w:tcPr>
          <w:p w:rsidR="00192C7F" w:rsidRDefault="00192C7F">
            <w:pPr>
              <w:widowControl/>
              <w:jc w:val="center"/>
            </w:pPr>
            <w:r>
              <w:t>00524301</w:t>
            </w:r>
          </w:p>
        </w:tc>
        <w:tc>
          <w:tcPr>
            <w:tcW w:w="1386" w:type="dxa"/>
            <w:tcBorders>
              <w:top w:val="nil"/>
              <w:left w:val="nil"/>
              <w:bottom w:val="single" w:sz="5" w:space="0" w:color="auto"/>
              <w:right w:val="single" w:sz="5" w:space="0" w:color="auto"/>
            </w:tcBorders>
          </w:tcPr>
          <w:p w:rsidR="00192C7F" w:rsidRDefault="00192C7F">
            <w:pPr>
              <w:widowControl/>
              <w:jc w:val="center"/>
            </w:pPr>
            <w:r>
              <w:t>Obnova budovy základní a mateřské školy</w:t>
            </w:r>
          </w:p>
        </w:tc>
        <w:tc>
          <w:tcPr>
            <w:tcW w:w="4401" w:type="dxa"/>
            <w:tcBorders>
              <w:top w:val="nil"/>
              <w:left w:val="nil"/>
              <w:bottom w:val="single" w:sz="5" w:space="0" w:color="auto"/>
              <w:right w:val="single" w:sz="5" w:space="0" w:color="auto"/>
            </w:tcBorders>
          </w:tcPr>
          <w:p w:rsidR="00192C7F" w:rsidRDefault="00192C7F">
            <w:pPr>
              <w:widowControl/>
              <w:spacing w:line="360" w:lineRule="auto"/>
              <w:jc w:val="both"/>
            </w:pPr>
            <w:r>
              <w:t xml:space="preserve">Tištěná a elektronická verze žádosti nejsou totožné. </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9" w:type="dxa"/>
          <w:trHeight w:val="842"/>
        </w:trPr>
        <w:tc>
          <w:tcPr>
            <w:tcW w:w="501" w:type="dxa"/>
            <w:gridSpan w:val="2"/>
            <w:tcBorders>
              <w:top w:val="nil"/>
              <w:left w:val="single" w:sz="5" w:space="0" w:color="auto"/>
              <w:bottom w:val="single" w:sz="5" w:space="0" w:color="auto"/>
              <w:right w:val="single" w:sz="5" w:space="0" w:color="auto"/>
            </w:tcBorders>
          </w:tcPr>
          <w:p w:rsidR="00192C7F" w:rsidRDefault="00192C7F">
            <w:pPr>
              <w:widowControl/>
              <w:jc w:val="center"/>
            </w:pPr>
            <w:r>
              <w:t>124</w:t>
            </w:r>
          </w:p>
        </w:tc>
        <w:tc>
          <w:tcPr>
            <w:tcW w:w="1268" w:type="dxa"/>
            <w:tcBorders>
              <w:top w:val="nil"/>
              <w:left w:val="nil"/>
              <w:bottom w:val="single" w:sz="5" w:space="0" w:color="auto"/>
              <w:right w:val="single" w:sz="5" w:space="0" w:color="auto"/>
            </w:tcBorders>
          </w:tcPr>
          <w:p w:rsidR="00192C7F" w:rsidRDefault="00192C7F">
            <w:pPr>
              <w:widowControl/>
              <w:jc w:val="center"/>
            </w:pPr>
            <w:r>
              <w:t>Obec Bystrá nad Jizerou</w:t>
            </w:r>
          </w:p>
        </w:tc>
        <w:tc>
          <w:tcPr>
            <w:tcW w:w="931" w:type="dxa"/>
            <w:tcBorders>
              <w:top w:val="nil"/>
              <w:left w:val="nil"/>
              <w:bottom w:val="single" w:sz="5" w:space="0" w:color="auto"/>
              <w:right w:val="single" w:sz="5" w:space="0" w:color="auto"/>
            </w:tcBorders>
          </w:tcPr>
          <w:p w:rsidR="00192C7F" w:rsidRDefault="00192C7F">
            <w:pPr>
              <w:widowControl/>
              <w:jc w:val="center"/>
            </w:pPr>
            <w:r>
              <w:t>00275654</w:t>
            </w:r>
          </w:p>
        </w:tc>
        <w:tc>
          <w:tcPr>
            <w:tcW w:w="1386" w:type="dxa"/>
            <w:tcBorders>
              <w:top w:val="nil"/>
              <w:left w:val="nil"/>
              <w:bottom w:val="single" w:sz="5" w:space="0" w:color="auto"/>
              <w:right w:val="single" w:sz="5" w:space="0" w:color="auto"/>
            </w:tcBorders>
          </w:tcPr>
          <w:p w:rsidR="00192C7F" w:rsidRDefault="00192C7F">
            <w:pPr>
              <w:widowControl/>
              <w:jc w:val="center"/>
            </w:pPr>
            <w:r>
              <w:t>Rekonstrukce místní komunikace</w:t>
            </w:r>
          </w:p>
        </w:tc>
        <w:tc>
          <w:tcPr>
            <w:tcW w:w="4401" w:type="dxa"/>
            <w:tcBorders>
              <w:top w:val="nil"/>
              <w:left w:val="nil"/>
              <w:bottom w:val="single" w:sz="5" w:space="0" w:color="auto"/>
              <w:right w:val="single" w:sz="5" w:space="0" w:color="auto"/>
            </w:tcBorders>
          </w:tcPr>
          <w:p w:rsidR="00192C7F" w:rsidRDefault="00192C7F">
            <w:pPr>
              <w:widowControl/>
              <w:spacing w:line="276" w:lineRule="auto"/>
              <w:jc w:val="both"/>
              <w:rPr>
                <w:color w:val="333333"/>
              </w:rPr>
            </w:pPr>
            <w:r>
              <w:rPr>
                <w:color w:val="333333"/>
              </w:rPr>
              <w:t xml:space="preserve">Požadovaná dotace přesahuje limit maximální přípustné výše dotace (v Kč).  </w:t>
            </w:r>
          </w:p>
        </w:tc>
      </w:tr>
      <w:tr w:rsidR="00E613F2" w:rsidRPr="00397275" w:rsidTr="004256C3">
        <w:tblPrEx>
          <w:tblCellMar>
            <w:left w:w="70" w:type="dxa"/>
            <w:bottom w:w="0" w:type="dxa"/>
            <w:right w:w="70" w:type="dxa"/>
          </w:tblCellMar>
          <w:tblLook w:val="0000" w:firstRow="0" w:lastRow="0" w:firstColumn="0" w:lastColumn="0" w:noHBand="0" w:noVBand="0"/>
        </w:tblPrEx>
        <w:trPr>
          <w:gridAfter w:val="1"/>
          <w:wAfter w:w="1259" w:type="dxa"/>
          <w:trHeight w:val="1114"/>
        </w:trPr>
        <w:tc>
          <w:tcPr>
            <w:tcW w:w="501" w:type="dxa"/>
            <w:gridSpan w:val="2"/>
            <w:tcBorders>
              <w:top w:val="nil"/>
              <w:left w:val="single" w:sz="5" w:space="0" w:color="auto"/>
              <w:bottom w:val="single" w:sz="5" w:space="0" w:color="auto"/>
              <w:right w:val="single" w:sz="5" w:space="0" w:color="auto"/>
            </w:tcBorders>
          </w:tcPr>
          <w:p w:rsidR="00192C7F" w:rsidRDefault="00192C7F">
            <w:pPr>
              <w:widowControl/>
              <w:jc w:val="center"/>
            </w:pPr>
            <w:r>
              <w:t>125</w:t>
            </w:r>
          </w:p>
        </w:tc>
        <w:tc>
          <w:tcPr>
            <w:tcW w:w="1268" w:type="dxa"/>
            <w:tcBorders>
              <w:top w:val="nil"/>
              <w:left w:val="nil"/>
              <w:bottom w:val="single" w:sz="5" w:space="0" w:color="auto"/>
              <w:right w:val="single" w:sz="5" w:space="0" w:color="auto"/>
            </w:tcBorders>
          </w:tcPr>
          <w:p w:rsidR="00192C7F" w:rsidRDefault="00192C7F">
            <w:pPr>
              <w:widowControl/>
              <w:jc w:val="center"/>
            </w:pPr>
            <w:r>
              <w:t>Obec Pulečný</w:t>
            </w:r>
          </w:p>
        </w:tc>
        <w:tc>
          <w:tcPr>
            <w:tcW w:w="931" w:type="dxa"/>
            <w:tcBorders>
              <w:top w:val="nil"/>
              <w:left w:val="nil"/>
              <w:bottom w:val="single" w:sz="5" w:space="0" w:color="auto"/>
              <w:right w:val="single" w:sz="5" w:space="0" w:color="auto"/>
            </w:tcBorders>
          </w:tcPr>
          <w:p w:rsidR="00192C7F" w:rsidRDefault="00192C7F">
            <w:pPr>
              <w:widowControl/>
              <w:jc w:val="center"/>
            </w:pPr>
            <w:r>
              <w:t>00832332</w:t>
            </w:r>
          </w:p>
        </w:tc>
        <w:tc>
          <w:tcPr>
            <w:tcW w:w="1386" w:type="dxa"/>
            <w:tcBorders>
              <w:top w:val="nil"/>
              <w:left w:val="nil"/>
              <w:bottom w:val="single" w:sz="5" w:space="0" w:color="auto"/>
              <w:right w:val="single" w:sz="5" w:space="0" w:color="auto"/>
            </w:tcBorders>
          </w:tcPr>
          <w:p w:rsidR="00192C7F" w:rsidRDefault="00192C7F">
            <w:pPr>
              <w:widowControl/>
              <w:jc w:val="center"/>
            </w:pPr>
            <w:r>
              <w:t>Oprava místních komunikací v obci Pulečný</w:t>
            </w:r>
          </w:p>
        </w:tc>
        <w:tc>
          <w:tcPr>
            <w:tcW w:w="4401" w:type="dxa"/>
            <w:tcBorders>
              <w:top w:val="nil"/>
              <w:left w:val="nil"/>
              <w:bottom w:val="single" w:sz="5" w:space="0" w:color="auto"/>
              <w:right w:val="single" w:sz="5" w:space="0" w:color="auto"/>
            </w:tcBorders>
          </w:tcPr>
          <w:p w:rsidR="00192C7F" w:rsidRDefault="00192C7F">
            <w:pPr>
              <w:widowControl/>
              <w:spacing w:line="276" w:lineRule="auto"/>
              <w:jc w:val="both"/>
              <w:rPr>
                <w:color w:val="333333"/>
              </w:rPr>
            </w:pPr>
            <w:r>
              <w:rPr>
                <w:color w:val="333333"/>
              </w:rPr>
              <w:t xml:space="preserve">Překročení termínu realizace aktivit výše uvedeného projektu. </w:t>
            </w:r>
          </w:p>
        </w:tc>
      </w:tr>
      <w:bookmarkEnd w:id="2"/>
    </w:tbl>
    <w:p w:rsidR="00E613F2" w:rsidRPr="00397275" w:rsidRDefault="00E613F2" w:rsidP="008C031E">
      <w:pPr>
        <w:widowControl/>
        <w:autoSpaceDE/>
        <w:autoSpaceDN/>
        <w:adjustRightInd/>
        <w:spacing w:after="60"/>
        <w:rPr>
          <w:rFonts w:ascii="Times New Roman" w:hAnsi="Times New Roman"/>
          <w:sz w:val="24"/>
        </w:rPr>
      </w:pP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6.</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vzorem smlouvy o poskytnutí účelové dotace z Dotačního fondu Libereckého kraje programu 2.1 Program obnovy venkova</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Jiřímu Löffelmannovi, členu rady kraje, řízení resortu životního prostředí, zemědělství a rozvoje venkova, předložit zastupitelstvu kraje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navýšení alokace v rámci Vyhlášeného programu 2.1 – Program obnovy venkova, který byl schválen zastupitelstvem kraje usnesením č. 76/17/ZK ze dne 7.</w:t>
            </w:r>
            <w:r w:rsidR="004256C3">
              <w:rPr>
                <w:rFonts w:ascii="Times New Roman" w:hAnsi="Times New Roman"/>
                <w:sz w:val="24"/>
              </w:rPr>
              <w:t xml:space="preserve"> </w:t>
            </w:r>
            <w:r w:rsidRPr="00DC7042">
              <w:rPr>
                <w:rFonts w:ascii="Times New Roman" w:hAnsi="Times New Roman"/>
                <w:sz w:val="24"/>
              </w:rPr>
              <w:t>2.</w:t>
            </w:r>
            <w:r w:rsidR="004256C3">
              <w:rPr>
                <w:rFonts w:ascii="Times New Roman" w:hAnsi="Times New Roman"/>
                <w:sz w:val="24"/>
              </w:rPr>
              <w:t xml:space="preserve"> </w:t>
            </w:r>
            <w:r w:rsidRPr="00DC7042">
              <w:rPr>
                <w:rFonts w:ascii="Times New Roman" w:hAnsi="Times New Roman"/>
                <w:sz w:val="24"/>
              </w:rPr>
              <w:t xml:space="preserve">2017 z původní částky 20.000.000 Kč na novou výši 21.766.000 Kč z důvodu úspory </w:t>
            </w:r>
            <w:r w:rsidR="004256C3">
              <w:rPr>
                <w:rFonts w:ascii="Times New Roman" w:hAnsi="Times New Roman"/>
                <w:sz w:val="24"/>
              </w:rPr>
              <w:t>v rezervě a úspory u projektů v </w:t>
            </w:r>
            <w:r w:rsidRPr="00DC7042">
              <w:rPr>
                <w:rFonts w:ascii="Times New Roman" w:hAnsi="Times New Roman"/>
                <w:sz w:val="24"/>
              </w:rPr>
              <w:t>programu 2.1,</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změnu rozpočtu – rozpočtové opatření č. 238/17 a vzo</w:t>
            </w:r>
            <w:r w:rsidR="004256C3">
              <w:rPr>
                <w:rFonts w:ascii="Times New Roman" w:hAnsi="Times New Roman"/>
                <w:sz w:val="24"/>
              </w:rPr>
              <w:t>r smlouvy o poskytnutí dotace z </w:t>
            </w:r>
            <w:r w:rsidRPr="00DC7042">
              <w:rPr>
                <w:rFonts w:ascii="Times New Roman" w:hAnsi="Times New Roman"/>
                <w:sz w:val="24"/>
              </w:rPr>
              <w:t>Dotačního fondu, programu 2.1 -  Program obnovy venkova ke schválení,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poskytnutí/neposkytnutí dotací výše uvedeným subjektům k rozhodnutí.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poskytnutí dotace městu Chrastava na projekt „Přístavba Muzea historické hasičské techniky v Chrastavě“</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žádost města Chrastavy, náměstí 1.</w:t>
      </w:r>
      <w:r w:rsidR="004256C3">
        <w:rPr>
          <w:rFonts w:ascii="Times New Roman" w:hAnsi="Times New Roman"/>
          <w:sz w:val="24"/>
        </w:rPr>
        <w:t xml:space="preserve"> </w:t>
      </w:r>
      <w:r w:rsidRPr="00397275">
        <w:rPr>
          <w:rFonts w:ascii="Times New Roman" w:hAnsi="Times New Roman"/>
          <w:sz w:val="24"/>
        </w:rPr>
        <w:t>máje, 463 31 Chrastava, IČ 00262871 o poskytnutí investiční účelové dotace ve výši 2.400.000 Kč na projekt „Přístavba Muzea</w:t>
      </w:r>
      <w:r w:rsidR="004256C3">
        <w:rPr>
          <w:rFonts w:ascii="Times New Roman" w:hAnsi="Times New Roman"/>
          <w:sz w:val="24"/>
        </w:rPr>
        <w:t xml:space="preserve"> historické hasičské techniky v </w:t>
      </w:r>
      <w:r w:rsidRPr="00397275">
        <w:rPr>
          <w:rFonts w:ascii="Times New Roman" w:hAnsi="Times New Roman"/>
          <w:sz w:val="24"/>
        </w:rPr>
        <w:t>Chrastavě“,</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nesouhlasí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poskytnutím investiční účelové dotace z rozpočtu Libereckého kraje ve výši 2.400.000 Kč, městu Chrastava, náměstí 1.</w:t>
      </w:r>
      <w:r w:rsidR="004256C3">
        <w:rPr>
          <w:rFonts w:ascii="Times New Roman" w:hAnsi="Times New Roman"/>
          <w:sz w:val="24"/>
        </w:rPr>
        <w:t xml:space="preserve"> </w:t>
      </w:r>
      <w:r w:rsidRPr="00397275">
        <w:rPr>
          <w:rFonts w:ascii="Times New Roman" w:hAnsi="Times New Roman"/>
          <w:sz w:val="24"/>
        </w:rPr>
        <w:t>máje, 463 31 Chrastava, IČ 00262871 na projekt „Přístavba Muzea historické hasičské techniky v Chrastavě“ z důvodu, že tato akce není kryta rozpočtem  Libereckého kraje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Radce Loučkové Kotasové, člence rady kraje, řízení rezortu hospodářského a regionálního rozvoje, evropských projektů a územního plánování, předložit zastupitelstvu kraje neposkytnutí dotace výše uvedenému subjektu k rozhodnutí.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Objednávka na základě Rámcové smlouvy o dílo č. OLP/2231/2017 – zpracování koncepce organizačního, procesního a věcného fungování virtuálního inkubátoru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Objednávku č. OBJ/931/2017 uzavíranou na základě Rámcové smlouvy o dílo č. OLP/2231/2017 mezi Libereckým krajem a ARR - Agentura regionálního rozvoje, spol. s r.o., se sídlem Dr. Milady Horákové 185/66, Liberec VII - Horní Růžodol, 460 07 Liberec, IČO 48267210</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Radce Loučkové Kotasové, člence rady kraje, řízení rezortu hospodářského a regionální rozvoje, evropských projektů a územního plánování, zajistit další postup.</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230/17 – snížení výdajů kapitoly 923 03 – Spolufinancování EU, ekonomický odbor a navýšení výdajů v kapitole 923 02 – Spolufinancování EU, odbor regionálního rozvoje a evropských projektů – projektový záměr „Kybernetická bezpečnost Krajského úřadu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projektový záměr „Kybernetická bezpečnost Krajského úřadu Libereckého kraje“,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rozpočtové opatření č. 230/17, kterým se snižují výdaje kapitoly 923 03 – Spolufinancování EU, ekonomický odbor, Rezervy na kofinancování IROP a T</w:t>
            </w:r>
            <w:r w:rsidR="004256C3">
              <w:rPr>
                <w:rFonts w:ascii="Times New Roman" w:hAnsi="Times New Roman"/>
                <w:sz w:val="24"/>
              </w:rPr>
              <w:t>OP celkem o částku 500.000 Kč a </w:t>
            </w:r>
            <w:r w:rsidRPr="00DC7042">
              <w:rPr>
                <w:rFonts w:ascii="Times New Roman" w:hAnsi="Times New Roman"/>
                <w:sz w:val="24"/>
              </w:rPr>
              <w:t>současně se navyšují výdaje v kapitole 923 02 – Spolufinancování EU, odbor regionálního rozvoje a evropských projektů celkem o částku 500.000 Kč na přípravu projekt vč. projektové žádostí a všech povinných příloh k projektovému záměru „Kybernetická bezpečnost Krajského úřadu Libereckého kraje“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Radce Loučkové Kotasové, člence rady kraje, řízení resortu hospodářského a regionálního rozvoje, evropských projektů a územního plánování zajistit zpracování projektové žádosti včetně všech příloh do Integrovaného regionálního operačního programu, specifického cíle 3.2 Zvyšování efektivity a transparentnosti veřejné správy pr</w:t>
            </w:r>
            <w:r w:rsidR="004256C3">
              <w:rPr>
                <w:rFonts w:ascii="Times New Roman" w:hAnsi="Times New Roman"/>
                <w:sz w:val="24"/>
              </w:rPr>
              <w:t>ostřednictvím rozvoje využití a </w:t>
            </w:r>
            <w:r w:rsidRPr="00DC7042">
              <w:rPr>
                <w:rFonts w:ascii="Times New Roman" w:hAnsi="Times New Roman"/>
                <w:sz w:val="24"/>
              </w:rPr>
              <w:t>kvality systémů IKT, výzvy č. 10 – Kybernetická bezpečnost,</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22. 11.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 řízení reso</w:t>
            </w:r>
            <w:r w:rsidR="004256C3">
              <w:rPr>
                <w:rFonts w:ascii="Times New Roman" w:hAnsi="Times New Roman"/>
                <w:sz w:val="24"/>
              </w:rPr>
              <w:t>rtu ekonomiky, správy majetku a </w:t>
            </w:r>
            <w:r w:rsidRPr="00DC7042">
              <w:rPr>
                <w:rFonts w:ascii="Times New Roman" w:hAnsi="Times New Roman"/>
                <w:sz w:val="24"/>
              </w:rPr>
              <w:t>informatiky, předložit rozpočtové opatření č. 230/17 jako písemnou informaci na jednání Zastupitelstva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 xml:space="preserve">Zahájení výběrového řízení veřejné zakázky malého rozsahu </w:t>
      </w:r>
      <w:r w:rsidR="004256C3">
        <w:rPr>
          <w:rFonts w:ascii="Times New Roman" w:hAnsi="Times New Roman"/>
          <w:b/>
          <w:sz w:val="24"/>
        </w:rPr>
        <w:t>„Vyšší odborná škola sklářská a </w:t>
      </w:r>
      <w:r w:rsidRPr="00397275">
        <w:rPr>
          <w:rFonts w:ascii="Times New Roman" w:hAnsi="Times New Roman"/>
          <w:b/>
          <w:sz w:val="24"/>
        </w:rPr>
        <w:t>Střední škola Nový Bor, rekonstrukce kanalizace – budova domova mládeže“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„Vyšší odborná škola sklářská a Střední škola Nový Bor, rekonstrukce kanalizace – budova domova mládeže“,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Jana Doubková, vedoucí technicko – ekonomického úseku, Vyšší odborná škola sklářská a Střední škola, Nový Bor, Wolkerova 316, 473 01 Nový Bor,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PaedDr. Ilona Jindrová, ředitelka školy, Vyšší odborná škola sklářská a Střední škola, Nový Bor, Wolkerova 316, 473 01 Nový Bor, příspěvková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Jakub Syrovátka, vedoucí oddělení investic,</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Milada Blahová, referent oddělení investic,</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Drahomír Nesvadba, rozpočet, financování, veřejné zakázky,</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Michaela Stříbrná, vedoucí oddělení financování nepřímých nákladů,</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OLP/2683/2017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„Stěhování sbírek a zařízení Severočeského muzea v Liberci“</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zadávacího řízení veřejné zakázky „Stěhování sbírek a</w:t>
      </w:r>
      <w:r w:rsidR="004256C3">
        <w:rPr>
          <w:rFonts w:ascii="Times New Roman" w:hAnsi="Times New Roman"/>
          <w:sz w:val="24"/>
        </w:rPr>
        <w:t xml:space="preserve"> zařízení Severočeského muzea v </w:t>
      </w:r>
      <w:r w:rsidRPr="00397275">
        <w:rPr>
          <w:rFonts w:ascii="Times New Roman" w:hAnsi="Times New Roman"/>
          <w:sz w:val="24"/>
        </w:rPr>
        <w:t>Liberci“ ve zjednodušeném podlimitním řízení, v souladu s</w:t>
      </w:r>
      <w:r w:rsidR="004256C3">
        <w:rPr>
          <w:rFonts w:ascii="Times New Roman" w:hAnsi="Times New Roman"/>
          <w:sz w:val="24"/>
        </w:rPr>
        <w:t xml:space="preserve"> § 53 zákona č. 134/2016 Sb., o </w:t>
      </w:r>
      <w:r w:rsidRPr="00397275">
        <w:rPr>
          <w:rFonts w:ascii="Times New Roman" w:hAnsi="Times New Roman"/>
          <w:sz w:val="24"/>
        </w:rPr>
        <w:t>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Stanislav Jäger, projektový manažer,</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Martina Körteltová, vedoucí oddělení projektů financovaných z ESI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Bc. Martin Féna, vedoucí oddělení kultury,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PhDr. Mgr. René Brož, vedoucí odboru kultury, památkové péče a cestovního ruchu,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Květa Vinklátová, členka rady kraje, řízení rezortu kultury, památkové péče a cestovního ruchu,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Radka Loučková Kotasová, členka rady kraje, řízení rezortu hospodářské</w:t>
            </w:r>
            <w:r w:rsidR="004256C3">
              <w:rPr>
                <w:rFonts w:ascii="Times New Roman" w:hAnsi="Times New Roman"/>
                <w:sz w:val="24"/>
              </w:rPr>
              <w:t>ho a </w:t>
            </w:r>
            <w:r w:rsidRPr="00DC7042">
              <w:rPr>
                <w:rFonts w:ascii="Times New Roman" w:hAnsi="Times New Roman"/>
                <w:sz w:val="24"/>
              </w:rPr>
              <w:t>regionálního rozvoje, evropských projektů a územního plánování,</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Jiří Löffelmann, člen rady kraje, řízení resortu životního</w:t>
            </w:r>
            <w:r w:rsidR="004256C3">
              <w:rPr>
                <w:rFonts w:ascii="Times New Roman" w:hAnsi="Times New Roman"/>
                <w:sz w:val="24"/>
              </w:rPr>
              <w:t xml:space="preserve"> prostředí, zemědělství a </w:t>
            </w:r>
            <w:r w:rsidRPr="00DC7042">
              <w:rPr>
                <w:rFonts w:ascii="Times New Roman" w:hAnsi="Times New Roman"/>
                <w:sz w:val="24"/>
              </w:rPr>
              <w:t>rozvoje venkova,</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Květa Vinklátová, členka rady kraje, řízení rezortu kultury, památkové péče a cestovního ruchu,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Radka Kotasová Loučková, členka rady kraje,</w:t>
            </w:r>
            <w:r w:rsidR="004256C3">
              <w:rPr>
                <w:rFonts w:ascii="Times New Roman" w:hAnsi="Times New Roman"/>
                <w:sz w:val="24"/>
              </w:rPr>
              <w:t xml:space="preserve"> řízení rezortu hospodářského a </w:t>
            </w:r>
            <w:r w:rsidRPr="00DC7042">
              <w:rPr>
                <w:rFonts w:ascii="Times New Roman" w:hAnsi="Times New Roman"/>
                <w:sz w:val="24"/>
              </w:rPr>
              <w:t xml:space="preserve">regionálního rozvoje, evropských projektů a územního plánování,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Jiří Křížek, ředitel Severočeského muzea v Liberci,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PhDr. Kateřina Nora Nováková Ph.D., náměstkyně</w:t>
            </w:r>
            <w:r w:rsidR="004256C3">
              <w:rPr>
                <w:rFonts w:ascii="Times New Roman" w:hAnsi="Times New Roman"/>
                <w:sz w:val="24"/>
              </w:rPr>
              <w:t xml:space="preserve"> ředitele Severočeského muzea v </w:t>
            </w:r>
            <w:r w:rsidRPr="00DC7042">
              <w:rPr>
                <w:rFonts w:ascii="Times New Roman" w:hAnsi="Times New Roman"/>
                <w:sz w:val="24"/>
              </w:rPr>
              <w:t>Liberci,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Stanislav Jäger, projektový manažer,</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Martina Körteltová, vedoucí oddělení projektů financovaných z ESI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Bc. Martin Féna, vedoucí oddělení kultury,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PhDr. Mgr. René Brož, vedoucí odboru kultury, památkové péče a cestovního ruchu,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Jaroslav Morávek,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František Pešek,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Michal Panáček, člen klubu Změna pro Liberecký kraj,</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Miroslav Pröller, člen klubu Změna pro Liberecký kraj,</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 a zadávací dokumentace,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dílo č. OLP/1206/2017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4256C3">
              <w:rPr>
                <w:rFonts w:ascii="Times New Roman" w:hAnsi="Times New Roman"/>
                <w:sz w:val="24"/>
              </w:rPr>
              <w:t>raje, uhradit odměnu za práci v </w:t>
            </w:r>
            <w:r w:rsidRPr="00DC7042">
              <w:rPr>
                <w:rFonts w:ascii="Times New Roman" w:hAnsi="Times New Roman"/>
                <w:sz w:val="24"/>
              </w:rPr>
              <w:t>hodnotících komisích dle sjednané Dohody o provedení prác</w:t>
            </w:r>
            <w:r w:rsidR="004256C3">
              <w:rPr>
                <w:rFonts w:ascii="Times New Roman" w:hAnsi="Times New Roman"/>
                <w:sz w:val="24"/>
              </w:rPr>
              <w:t>e členovi hodnotící komise Ing. </w:t>
            </w:r>
            <w:r w:rsidRPr="00DC7042">
              <w:rPr>
                <w:rFonts w:ascii="Times New Roman" w:hAnsi="Times New Roman"/>
                <w:sz w:val="24"/>
              </w:rPr>
              <w:t>Jaroslavu Morávkovi a v případě jeho neúčasti jeho náhradníkovi Ing. Františku Peškovi. Za činnost v hodnotící komisi bude stanovena maximální odměna ve 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4256C3">
              <w:rPr>
                <w:rFonts w:ascii="Times New Roman" w:hAnsi="Times New Roman"/>
                <w:sz w:val="24"/>
              </w:rPr>
              <w:t>raje, uhradit odměnu za práci v </w:t>
            </w:r>
            <w:r w:rsidRPr="00DC7042">
              <w:rPr>
                <w:rFonts w:ascii="Times New Roman" w:hAnsi="Times New Roman"/>
                <w:sz w:val="24"/>
              </w:rPr>
              <w:t>hodnotících komisích dle sjednané Dohody o provedení prác</w:t>
            </w:r>
            <w:r w:rsidR="004256C3">
              <w:rPr>
                <w:rFonts w:ascii="Times New Roman" w:hAnsi="Times New Roman"/>
                <w:sz w:val="24"/>
              </w:rPr>
              <w:t>e členovi hodnotící komise Mgr. </w:t>
            </w:r>
            <w:r w:rsidRPr="00DC7042">
              <w:rPr>
                <w:rFonts w:ascii="Times New Roman" w:hAnsi="Times New Roman"/>
                <w:sz w:val="24"/>
              </w:rPr>
              <w:t>Michalovi Panáčkovi a v případě jeho neúčasti jeho náhradníkovi Miroslavu Pröllerovi. Za činnost v hodnotící komisi bude stanovena maximální odměna ve 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darování</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a)</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Dětřichov u Frýdlantu</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b)</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darovací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darováním části p.p.č. 1875 o výměře 50 m2,  nově označené jako p.p.č. 1875/2, ostatní plocha, způsob využití jiná plocha, vymezené geometrickým plánem č. 582-128/2017 ze dne 17. 5. 2017, nacházející se v k.ú. Dětřichov u Frýdlantu, obec Dětřichov, obci Dětřichov, se sídlem Dětřichov 2, 464 01 Dětřichov, IČO 00831468, hodnota daru dle účetní evidence činí 900 Kč (slovy: devět set korun českých), jedná se o pozemek pod chodníkem ve vlastnictví obce,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předložený návrh darovací smlouvy číslo OLP/2714/2017 mezi Libereckým krajem a obcí Dětřichov</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 na darování pozemku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zajistit po schválení darování pozemku Zastupitelstvem Libereckého kraje předložení darovací smlouvy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náměstku hejtmana, předložit Zastupitel</w:t>
            </w:r>
            <w:r w:rsidR="004256C3">
              <w:rPr>
                <w:rFonts w:ascii="Times New Roman" w:hAnsi="Times New Roman"/>
                <w:sz w:val="24"/>
              </w:rPr>
              <w:t>stvu Libereckého kraje návrh na </w:t>
            </w:r>
            <w:r w:rsidRPr="00DC7042">
              <w:rPr>
                <w:rFonts w:ascii="Times New Roman" w:hAnsi="Times New Roman"/>
                <w:sz w:val="24"/>
              </w:rPr>
              <w:t>změnu přílohy zřizovací listiny příspěvkové organizace Krajská správa silnic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výběrového řízení veřejné zakázky malého rozsahu „Rekonstrukce budov – rekonstrukce koupelny a  sociálního zařízení pro uživatele a zaměstnance CDS - centrum denních služeb, 2. patro, Jedličkův ústav Liberec, p.o.“</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Rekonstrukce budov – rekonstrukce koupelny a  sociálního zařízení pro uživatele a zaměstnance CDS, 2. patro, Jedličkův ústav Liberec, p.o.“,</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Roman Hégr, vedoucí provozně technických služeb, Jedličkova ústavu, příspěvkové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náhradník Jiří Suhaj, zaměstnanec úseku provozně technických služeb, Jedličkova ústavu, příspěvkové organizace, </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Bc. Zuzana Halamová, referent oddělení investic, </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náhradník Ing. Jakub Syrovátka, vedoucí oddělení investic, </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Mgr. Michaela Krejčová, metodička příspěvkových organizací, </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Andrea Klimečková, fina</w:t>
      </w:r>
      <w:r w:rsidR="004256C3">
        <w:rPr>
          <w:rFonts w:ascii="Times New Roman" w:hAnsi="Times New Roman"/>
          <w:sz w:val="24"/>
        </w:rPr>
        <w:t>n</w:t>
      </w:r>
      <w:r w:rsidRPr="00397275">
        <w:rPr>
          <w:rFonts w:ascii="Times New Roman" w:hAnsi="Times New Roman"/>
          <w:sz w:val="24"/>
        </w:rPr>
        <w:t>ční referent,</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OLP/2679/2017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výběrového řízení veřejné zakázky malého rozsahu „Rekonstrukce výjezdové základny Doksy“</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„Rekonstrukce výjezdové základny Doksy“,</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Jozef Zlevský, provozně technický náměstek Zdravotnické záchranné služby Libereckého kraje, příspěvkové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Norbert Novotný, vedoucí referátu údržby a správy majetku Zdravotnické záchranné služby Libereckého kraje, příspěvkové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Jakub Syrovátka, vedoucí oddělení investic,</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Milada Blahová, referent oddělení investic,</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Naďa Veselá, vedoucí oddělení ekonomiky a zdravotní politiky,</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PhDr. Alena Riegerová, vedoucí odboru zdravotnictví,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OLP/2567/2017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4256C3" w:rsidRDefault="004256C3"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1469/17/RK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výběrového řízení veřejné zakázky malého rozsahu „Rekonstrukce výjezdové základny Jablonné v Podještědí“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v souladu se Směrnicí RK č. 2/2016 o zahájení výběrového řízení veřejné zakázky malého rozsahu „Rekonstrukce výjezdové základny Jablonné v Podještědí“,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hodnotící komisi ve složení</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Jozef Zlevský, provozně technický náměstek Zdravotnické záchranné služby Libereckého kraje, příspěvkové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Norbert Novotný, vedoucí referátu údržby a správy majetku Zdravotnické záchranné služby Libereckého kraje, příspěvkové organizace,</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Jakub Syrovátka, vedoucí oddělení investic,</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Ing. Milada Blahová, referent oddělení investic,</w:t>
      </w:r>
    </w:p>
    <w:p w:rsidR="00F22E73"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Naďa Veselá, vedoucí oddělení ekonomiky a zdravotní politiky,</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náhradník PhDr. Alena Riegerová, vedoucí odboru zdravotnictví,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provedení stavby č. OLP/2568/2017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koupě</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1.</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pozemků v k.ú. Heřmanice u Frýdlantu (FAMA 2017/06/075)</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2.</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Janov nad Nisou (FAMA 2017/05/089)</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3.</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Pavličky (FAMA 2017/04/037)</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s koupí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p.p.č. 189/2 o výměře 12 m2, ostatní plocha, způsob využití silnice,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p.p.č. 1230/3 o výměře 3 m2, ostatní plocha, způsob využití ostatní komunikace,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p.p.č. 1230/4 o výměře 11 m2, ostatní plocha, způsob využití silnice,</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nacházejících se v katastrálním území Heřmanice u Frýdlantu, obci Heřmanice, evidovaných na listu vlastnictví č. 272 u Katastrálního úřadu pro Liberecký kraj, Katastrální pracoviště Frýdlant, od spoluvlastníků Petra Zbořila, 30. 7. 1970, bytem Frýdlant (podíl o velikosti 1/2) a Petry Zverkové, 22. 9</w:t>
            </w:r>
            <w:r w:rsidR="004256C3">
              <w:rPr>
                <w:rFonts w:ascii="Times New Roman" w:hAnsi="Times New Roman"/>
                <w:sz w:val="24"/>
              </w:rPr>
              <w:t>. 1979, bytem Frýdlant (podíl o </w:t>
            </w:r>
            <w:r w:rsidRPr="00DC7042">
              <w:rPr>
                <w:rFonts w:ascii="Times New Roman" w:hAnsi="Times New Roman"/>
                <w:sz w:val="24"/>
              </w:rPr>
              <w:t>velikosti (1/2), za vzájemně dohodnutou kupní cenu ve výši 2.600 Kč (slovy: dva tisíce šest set korun českých), kdy každému s prodávajících náleží 1.300 Kč (slovy: jeden tisíc tři sta korun českých) z kupní ceny, jedná se o vypořádání pozemků po stavbě „Obnova silnice po povodních Heřmanice“, refundace nebude uplatněna,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nabytých nemovitých věcí k hospodaření Krajské správě silnic Libereckého kraje, příspěvkové organizaci, se sídlem České mládeže 632/32, 460 06 Liberec, IČO 70946078, a to ke dni právních účinků vkladu vlastnického práva do katastru nemovitostí vedeného Katastrálním úřadem pro Liberecký kraj, Katastrální pracoviště Frýdlant,</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koupí</w:t>
            </w:r>
          </w:p>
          <w:p w:rsidR="00386D90" w:rsidRPr="00DC7042" w:rsidRDefault="00386D90" w:rsidP="004256C3">
            <w:pPr>
              <w:widowControl/>
              <w:autoSpaceDE/>
              <w:autoSpaceDN/>
              <w:adjustRightInd/>
              <w:jc w:val="both"/>
              <w:rPr>
                <w:rFonts w:ascii="Times New Roman" w:hAnsi="Times New Roman"/>
                <w:sz w:val="24"/>
              </w:rPr>
            </w:pPr>
            <w:r w:rsidRPr="00DC7042">
              <w:rPr>
                <w:rFonts w:ascii="Times New Roman" w:hAnsi="Times New Roman"/>
                <w:sz w:val="24"/>
              </w:rPr>
              <w:t>části p.p.č. 1170/1 označené jako díl „a“ o výměře 47 m2, nově sloučené do p.p.č. 1403, ostatní plocha, způsob využití silnice, vymezené geomet</w:t>
            </w:r>
            <w:r w:rsidR="004256C3">
              <w:rPr>
                <w:rFonts w:ascii="Times New Roman" w:hAnsi="Times New Roman"/>
                <w:sz w:val="24"/>
              </w:rPr>
              <w:t>rickým plánem č. 1204-1/2016 ze </w:t>
            </w:r>
            <w:r w:rsidRPr="00DC7042">
              <w:rPr>
                <w:rFonts w:ascii="Times New Roman" w:hAnsi="Times New Roman"/>
                <w:sz w:val="24"/>
              </w:rPr>
              <w:t xml:space="preserve">dne 15. 1. 2016, nacházející se v katastrálním území </w:t>
            </w:r>
            <w:r w:rsidR="004256C3">
              <w:rPr>
                <w:rFonts w:ascii="Times New Roman" w:hAnsi="Times New Roman"/>
                <w:sz w:val="24"/>
              </w:rPr>
              <w:t>Janov nad Nisou, obci Janov nad </w:t>
            </w:r>
            <w:r w:rsidRPr="00DC7042">
              <w:rPr>
                <w:rFonts w:ascii="Times New Roman" w:hAnsi="Times New Roman"/>
                <w:sz w:val="24"/>
              </w:rPr>
              <w:t>Nisou, evidované na listu vlastnictví č. 99 u Katastrálního úřadu pro Liberecký kraj, Katastrální pracoviště Jablonec nad Nisou, od Ing. Jaromíra Zubáka, 26. 4. 1959, bytem Úpohlavy, za vzájemně dohodnutou kupní cenu ve výši 2.350 Kč (slovy: dva tisíce tři sta padesát korun českých), jedná se o majetkové vypořádání části pozemku po stavbě - Silnice III/29022 Bedřichov - Hrabětice,  nebude refundováno,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nabyté nemovité věci k hospodaření Krajské správě silnic Libereckého kraje, příspěvkové organizaci, se sídlem České mlád</w:t>
            </w:r>
            <w:r w:rsidR="004256C3">
              <w:rPr>
                <w:rFonts w:ascii="Times New Roman" w:hAnsi="Times New Roman"/>
                <w:sz w:val="24"/>
              </w:rPr>
              <w:t>eže 632/32, 460 06 Liberec, IČO </w:t>
            </w:r>
            <w:r w:rsidRPr="00DC7042">
              <w:rPr>
                <w:rFonts w:ascii="Times New Roman" w:hAnsi="Times New Roman"/>
                <w:sz w:val="24"/>
              </w:rPr>
              <w:t>70946078, a to ke dni právních účinků vkladu vlastnického práva do katastru nemovitostí vedeného Katastrálním úřadem pro Liberecký kraj, Katastrální pracoviště Jablonec nad Nisou,</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koupí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části p.p.č. 658/3 o výměře 29 m2, nově označeným jako p.p.č. 658/4, ostatní plocha, vymezeným geometrickým plánem č. 234-21/2017, ze dne 27. 2. 2017, v katastrálním území Pavličky, obci Tuhaň, evidovaným na listu vlastnictví č. 200 u Katastrálního úřadu pro Liberecký kraj, Katastrální pracoviště Česká Lípa, od ČR – Státní statek Česká Kamenice v likvidaci, 407 21 Česká Kamenice, IČO 00119521, za vzájemně dohodnutou kupní cenu ve výši 5.000 Kč (slovy: pět tisíc korun českých), v rámci plánované investiční akce Most ev.č. 260-001 za Dubou, nebude refundováno,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nabyté nemovité věci k hospodaření Krajské správě silnic Libereckého kraje, příspěvkové organizaci, se sídlem České mlád</w:t>
            </w:r>
            <w:r w:rsidR="004256C3">
              <w:rPr>
                <w:rFonts w:ascii="Times New Roman" w:hAnsi="Times New Roman"/>
                <w:sz w:val="24"/>
              </w:rPr>
              <w:t>eže 632/32, 460 06 Liberec, IČO </w:t>
            </w:r>
            <w:r w:rsidRPr="00DC7042">
              <w:rPr>
                <w:rFonts w:ascii="Times New Roman" w:hAnsi="Times New Roman"/>
                <w:sz w:val="24"/>
              </w:rPr>
              <w:t>70946078, a to ke dni právních účinků vkladu vlastnického práva do katastru nemovitostí vedeného Katastrálním úřadem pro Liberecký kraj, Katastrální pracoviště Česká Lípa,</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kupní smlouvy číslo OLP/2699/2017 mezi Libereckým krajem a panem Petrem Zbořilem a paní Petrou Zverkovou,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4256C3">
            <w:pPr>
              <w:widowControl/>
              <w:autoSpaceDE/>
              <w:autoSpaceDN/>
              <w:adjustRightInd/>
              <w:jc w:val="both"/>
              <w:rPr>
                <w:rFonts w:ascii="Times New Roman" w:hAnsi="Times New Roman"/>
                <w:sz w:val="24"/>
              </w:rPr>
            </w:pPr>
            <w:r w:rsidRPr="00DC7042">
              <w:rPr>
                <w:rFonts w:ascii="Times New Roman" w:hAnsi="Times New Roman"/>
                <w:sz w:val="24"/>
              </w:rPr>
              <w:t>předložený návrh kupní smlouvy číslo OLP/2719/2017 mezi Libereckým krajem</w:t>
            </w:r>
            <w:r w:rsidR="004256C3">
              <w:rPr>
                <w:rFonts w:ascii="Times New Roman" w:hAnsi="Times New Roman"/>
                <w:sz w:val="24"/>
              </w:rPr>
              <w:t> </w:t>
            </w:r>
            <w:r w:rsidRPr="00DC7042">
              <w:rPr>
                <w:rFonts w:ascii="Times New Roman" w:hAnsi="Times New Roman"/>
                <w:sz w:val="24"/>
              </w:rPr>
              <w:t>a</w:t>
            </w:r>
            <w:r w:rsidR="004256C3">
              <w:rPr>
                <w:rFonts w:ascii="Times New Roman" w:hAnsi="Times New Roman"/>
                <w:sz w:val="24"/>
              </w:rPr>
              <w:t> Ing. </w:t>
            </w:r>
            <w:r w:rsidRPr="00DC7042">
              <w:rPr>
                <w:rFonts w:ascii="Times New Roman" w:hAnsi="Times New Roman"/>
                <w:sz w:val="24"/>
              </w:rPr>
              <w:t>Jaromírem Zubákem,</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4256C3">
            <w:pPr>
              <w:widowControl/>
              <w:autoSpaceDE/>
              <w:autoSpaceDN/>
              <w:adjustRightInd/>
              <w:jc w:val="both"/>
              <w:rPr>
                <w:rFonts w:ascii="Times New Roman" w:hAnsi="Times New Roman"/>
                <w:sz w:val="24"/>
              </w:rPr>
            </w:pPr>
            <w:r w:rsidRPr="00DC7042">
              <w:rPr>
                <w:rFonts w:ascii="Times New Roman" w:hAnsi="Times New Roman"/>
                <w:sz w:val="24"/>
              </w:rPr>
              <w:t>předložený návrh kupní smlouvy číslo OLP/2718/2017 mezi Libereckým krajem</w:t>
            </w:r>
            <w:r w:rsidR="004256C3">
              <w:rPr>
                <w:rFonts w:ascii="Times New Roman" w:hAnsi="Times New Roman"/>
                <w:sz w:val="24"/>
              </w:rPr>
              <w:t> </w:t>
            </w:r>
            <w:r w:rsidRPr="00DC7042">
              <w:rPr>
                <w:rFonts w:ascii="Times New Roman" w:hAnsi="Times New Roman"/>
                <w:sz w:val="24"/>
              </w:rPr>
              <w:t>a</w:t>
            </w:r>
            <w:r w:rsidR="004256C3">
              <w:rPr>
                <w:rFonts w:ascii="Times New Roman" w:hAnsi="Times New Roman"/>
                <w:sz w:val="24"/>
              </w:rPr>
              <w:t xml:space="preserve"> </w:t>
            </w:r>
            <w:r w:rsidRPr="00DC7042">
              <w:rPr>
                <w:rFonts w:ascii="Times New Roman" w:hAnsi="Times New Roman"/>
                <w:sz w:val="24"/>
              </w:rPr>
              <w:t>ČR – Státní statek Česká Kamenice v</w:t>
            </w:r>
            <w:r w:rsidR="004256C3">
              <w:rPr>
                <w:rFonts w:ascii="Times New Roman" w:hAnsi="Times New Roman"/>
                <w:sz w:val="24"/>
              </w:rPr>
              <w:t> </w:t>
            </w:r>
            <w:r w:rsidRPr="00DC7042">
              <w:rPr>
                <w:rFonts w:ascii="Times New Roman" w:hAnsi="Times New Roman"/>
                <w:sz w:val="24"/>
              </w:rPr>
              <w:t>likvidaci</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návrhy na koupi pozemků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po schválení koupí pozemků Zastupitelstvem Libereckého kraje, zajistit předložení smluv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náměstku hejtmana, předložit Zastupitel</w:t>
            </w:r>
            <w:r w:rsidR="004256C3">
              <w:rPr>
                <w:rFonts w:ascii="Times New Roman" w:hAnsi="Times New Roman"/>
                <w:sz w:val="24"/>
              </w:rPr>
              <w:t>stvu Libereckého kraje návrh na </w:t>
            </w:r>
            <w:r w:rsidRPr="00DC7042">
              <w:rPr>
                <w:rFonts w:ascii="Times New Roman" w:hAnsi="Times New Roman"/>
                <w:sz w:val="24"/>
              </w:rPr>
              <w:t>změnu přílohy zřizovací listiny příspěvkové organizace Krajská správa silnic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koupě pozemku v k.ú. Jablonec nad Nisou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s koupí </w:t>
            </w:r>
          </w:p>
          <w:p w:rsidR="00386D90" w:rsidRPr="00DC7042" w:rsidRDefault="00386D90" w:rsidP="00E97403">
            <w:pPr>
              <w:widowControl/>
              <w:autoSpaceDE/>
              <w:autoSpaceDN/>
              <w:adjustRightInd/>
              <w:jc w:val="both"/>
              <w:rPr>
                <w:rFonts w:ascii="Times New Roman" w:hAnsi="Times New Roman"/>
                <w:sz w:val="24"/>
              </w:rPr>
            </w:pPr>
            <w:r w:rsidRPr="00DC7042">
              <w:rPr>
                <w:rFonts w:ascii="Times New Roman" w:hAnsi="Times New Roman"/>
                <w:sz w:val="24"/>
              </w:rPr>
              <w:t>p.p.č. 2561/10 o výměře 1225 m2, trvalý travní porost, nacházející se v katastrálním území Jablonec nad Nisou, obec Jablonec nad Nisou, zap</w:t>
            </w:r>
            <w:r w:rsidR="004256C3">
              <w:rPr>
                <w:rFonts w:ascii="Times New Roman" w:hAnsi="Times New Roman"/>
                <w:sz w:val="24"/>
              </w:rPr>
              <w:t>saného v katastru nemovitostí u </w:t>
            </w:r>
            <w:r w:rsidRPr="00DC7042">
              <w:rPr>
                <w:rFonts w:ascii="Times New Roman" w:hAnsi="Times New Roman"/>
                <w:sz w:val="24"/>
              </w:rPr>
              <w:t>Katastrálního úřadu pro Liberecký kraj, Katastrální pracoviště Jablonec nad Nisou na listu vlastnictví číslo 10002, ve vlastnictví ČR – Státní pozemkový úřad, se sídlem Husinecká 1024/11a, 130 00 Praha 3 – Žižkov, IČO 01312774, za účelem zcelení oplocených pozemků, za kupní cenu, která bude stanovena na základě vypracovaného znaleckého posudku ze strany Státního pozemkového úřadu,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nabyté nemovité věci k hospodaření</w:t>
            </w:r>
            <w:r w:rsidR="004256C3">
              <w:rPr>
                <w:rFonts w:ascii="Times New Roman" w:hAnsi="Times New Roman"/>
                <w:sz w:val="24"/>
              </w:rPr>
              <w:t xml:space="preserve"> příspěvkové organizace Domov a </w:t>
            </w:r>
            <w:r w:rsidRPr="00DC7042">
              <w:rPr>
                <w:rFonts w:ascii="Times New Roman" w:hAnsi="Times New Roman"/>
                <w:sz w:val="24"/>
              </w:rPr>
              <w:t>Centrum denních služeb Jablonec nad Nisou, U Balvanu 2</w:t>
            </w:r>
            <w:r w:rsidR="004256C3">
              <w:rPr>
                <w:rFonts w:ascii="Times New Roman" w:hAnsi="Times New Roman"/>
                <w:sz w:val="24"/>
              </w:rPr>
              <w:t>, 46601 Jablonec nad Nisou, IČO </w:t>
            </w:r>
            <w:r w:rsidRPr="00DC7042">
              <w:rPr>
                <w:rFonts w:ascii="Times New Roman" w:hAnsi="Times New Roman"/>
                <w:sz w:val="24"/>
              </w:rPr>
              <w:t>75070758, a to ke dni právních účinků vkladu vlastnického práva do katastru nemovitostí vedeného Katastrálním úřadem pro Liberecký kraj, Katastrální pracoviště Jablonec nad Nisou</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 na koupi pozemku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po schválení koupě pozemku Zastupitelstvem Libereckého kraje,</w:t>
            </w:r>
            <w:r w:rsidR="004256C3">
              <w:rPr>
                <w:rFonts w:ascii="Times New Roman" w:hAnsi="Times New Roman"/>
                <w:sz w:val="24"/>
              </w:rPr>
              <w:t xml:space="preserve"> zajistit předložení žádosti na </w:t>
            </w:r>
            <w:r w:rsidRPr="00DC7042">
              <w:rPr>
                <w:rFonts w:ascii="Times New Roman" w:hAnsi="Times New Roman"/>
                <w:sz w:val="24"/>
              </w:rPr>
              <w:t>koupi, vlastníkovi pozemku.</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koupě</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a)</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Kamenický Šenov</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b)</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s koupí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p.p.č. 2764/2 o výměře 269 m2, vodní plocha, v katastrálním území Kamenický Šenov, obci Kamenický Šenov, evidovaném na listu vlastnictví č.</w:t>
            </w:r>
            <w:r w:rsidR="00E97403">
              <w:rPr>
                <w:rFonts w:ascii="Times New Roman" w:hAnsi="Times New Roman"/>
                <w:sz w:val="24"/>
              </w:rPr>
              <w:t xml:space="preserve"> 1155 u Katastrálního úřadu pro </w:t>
            </w:r>
            <w:r w:rsidRPr="00DC7042">
              <w:rPr>
                <w:rFonts w:ascii="Times New Roman" w:hAnsi="Times New Roman"/>
                <w:sz w:val="24"/>
              </w:rPr>
              <w:t>Liberecký kraj, Katastrálního pracoviště Česká Lípa, od ČR - Povodí Ohře, státní podnik, se sídlem Bezručova 4219, 430 03 Chomutov, IČO 70889988, za vzájemně dohodnutou kupní cenu 40.942 Kč (slovy čtyřicet tisíc devět set čtyřicet dva korun českých),</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nabyté nemovité věci k hospodaření příspěvkové organizaci Střední uměleckoprůmyslová škola sklářská, Kamenický Šenov, Havlíčkova 57, 471 14 Kamenický Šenov, IČO 62237039, a to ke dni právních účinků vkladu vlastnického práva do katastru nemovitostí vedeného Katastrálním úřadem pro Liberecký kraj, Katastrální pracoviště Česká Lípa,</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předložený návrh kupní smlouvy číslo OLP/2341/2017 mezi Libereckým krajem a státním podnikem ČR - Povodí Ohře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 na koupi pozemku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20.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po schválení koupí pozemků Zastupitelstvem Libereckého kraje, zajistit předložení smluv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náměstku hejtmana, předložit Zastupitelstvu Libereckého kraje návrh na změnu přílohy zřizovací listiny příspěvkové organizace Krajská správa silnic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výběru dodavatele veřejné zakázky malého r</w:t>
      </w:r>
      <w:r w:rsidR="00E97403">
        <w:rPr>
          <w:rFonts w:ascii="Times New Roman" w:hAnsi="Times New Roman"/>
          <w:b/>
          <w:sz w:val="24"/>
        </w:rPr>
        <w:t>ozsahu „Střední škola řemesel a </w:t>
      </w:r>
      <w:r w:rsidRPr="00397275">
        <w:rPr>
          <w:rFonts w:ascii="Times New Roman" w:hAnsi="Times New Roman"/>
          <w:b/>
          <w:sz w:val="24"/>
        </w:rPr>
        <w:t>služeb, Jablonec nad Nisou - oprava podlahy a rekonstrukce soc. zařízení ul. Podhorská“</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o vyloučení účastníka DEVA s.r.o., se sídlem 28. října 1796/25, 466 01 Jablonec nad Nisou, IČO 25021125 - nabídka nevyhověla zadávacím podmínkám (účastník v nabídce nepředložil závazný návrh smlouvy o provedení stavby),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o výběru dodavatele veřejné zakázky malého rozsahu „Střední škola řemesel a služeb, Jablonec nad Nisou - oprava podlahy a rekonstrukce soc. zařízení ul. Podhorská“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 souladu se Směrnicí RK č. 2/2016, a to účastníka INSTAV stavební práce, s.r.o., se sídlem Pod Skalkou 779/7, 466 01 Jablonec nad Nisou IČO 27263568, za nabídkovou cenu 2.899.576,00 Kč bez DPH, 3.508.487,00 Kč včetně DPH,</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Smlouvu o provedení stavby č. OLP/1873/2017 mezi Libereckým krajem a společností INSTAV stavební práce, s.r.o., se sídlem Pod Skalkou 779/7, 466 01 Jablonec nad Nisou, IČO: 27263568</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Rozpočtové opatření č. 242/17 – úprava kapitoly 920 14 – Kapi</w:t>
      </w:r>
      <w:r w:rsidR="00E97403">
        <w:rPr>
          <w:rFonts w:ascii="Times New Roman" w:hAnsi="Times New Roman"/>
          <w:b/>
          <w:sz w:val="24"/>
        </w:rPr>
        <w:t>tálové výdaje odboru investic a </w:t>
      </w:r>
      <w:r w:rsidRPr="00397275">
        <w:rPr>
          <w:rFonts w:ascii="Times New Roman" w:hAnsi="Times New Roman"/>
          <w:b/>
          <w:sz w:val="24"/>
        </w:rPr>
        <w:t>správy nemovitého majetku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rozpočtové opatření č. 242/17, kterým se</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kapitoly 920 14 - Kapitálové výdaje odboru investic a správy nemovitého majetku o částku 6.200.000 Kč u akce č. 0001490921421 „Střední průmyslová škola elektrotechnická a Vyšší odborná škola Liberec, p.o. – O</w:t>
            </w:r>
            <w:r w:rsidR="00E97403">
              <w:rPr>
                <w:rFonts w:ascii="Times New Roman" w:hAnsi="Times New Roman"/>
                <w:sz w:val="24"/>
              </w:rPr>
              <w:t>prava střechy hlavní budovy“, z </w:t>
            </w:r>
            <w:r w:rsidRPr="00DC7042">
              <w:rPr>
                <w:rFonts w:ascii="Times New Roman" w:hAnsi="Times New Roman"/>
                <w:sz w:val="24"/>
              </w:rPr>
              <w:t>důvodu její nerealizace v roce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kapitoly 920 14 – Kapitálové výdaje odboru investic a správy nemovitého majetku o částku v celkové výši 6.200.000 Kč, a to v souladu s požadavkem odboru školství, tělovýchovy, mládeže a sportu, takto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u akce č. 0001490931411 „Gymnázium a Střední odborná</w:t>
            </w:r>
            <w:r w:rsidR="00E97403">
              <w:rPr>
                <w:rFonts w:ascii="Times New Roman" w:hAnsi="Times New Roman"/>
                <w:sz w:val="24"/>
              </w:rPr>
              <w:t xml:space="preserve"> škola pedagogická, Liberec, p. </w:t>
            </w:r>
            <w:r w:rsidRPr="00DC7042">
              <w:rPr>
                <w:rFonts w:ascii="Times New Roman" w:hAnsi="Times New Roman"/>
                <w:sz w:val="24"/>
              </w:rPr>
              <w:t>o.“ o částku ve výši 5.200.000 Kč, na dofinancování předmětné investiční akce,</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u akce č. 001490871470 „Dětský Domov Česká Lípa – Oprava střechy“, o částku ve výši 1.000.000 Kč, na dofinancování předmětné investiční akce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náměstkyně hejtmana, řízení reso</w:t>
      </w:r>
      <w:r w:rsidR="00E97403">
        <w:rPr>
          <w:rFonts w:ascii="Times New Roman" w:hAnsi="Times New Roman"/>
          <w:sz w:val="24"/>
        </w:rPr>
        <w:t>rtu ekonomiky, správy majetku a </w:t>
      </w:r>
      <w:r w:rsidRPr="00397275">
        <w:rPr>
          <w:rFonts w:ascii="Times New Roman" w:hAnsi="Times New Roman"/>
          <w:sz w:val="24"/>
        </w:rPr>
        <w:t>informatiky, předložit rozpočtové opatření č. 242/17 jako písemnou informaci na jednání Zastupitelstva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„Zpraco</w:t>
      </w:r>
      <w:r w:rsidR="00E97403">
        <w:rPr>
          <w:rFonts w:ascii="Times New Roman" w:hAnsi="Times New Roman"/>
          <w:b/>
          <w:sz w:val="24"/>
        </w:rPr>
        <w:t>vání projektové dokumentace pro </w:t>
      </w:r>
      <w:r w:rsidRPr="00397275">
        <w:rPr>
          <w:rFonts w:ascii="Times New Roman" w:hAnsi="Times New Roman"/>
          <w:b/>
          <w:sz w:val="24"/>
        </w:rPr>
        <w:t>projekt „Rekonstrukce a modernizace přírodovědné laboratoře, Gymnázium, Frýdlant, Mládeže 884,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zadávacího řízení veřejné zakázky „Zpracování projektové dokumentace pro projekt „Rekonstrukce a modernizace přírodovědné laboratoře, Gymnázium, Frýdlant, Mládeže 884, příspěvková organizace“ v otevřeném řízení, v souladu s § 56 zákona č. 134/2016 Sb., o 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 Tulpa, náměstek hejtmana, řízení rezortu školství,</w:t>
            </w:r>
            <w:r w:rsidR="00E97403">
              <w:rPr>
                <w:rFonts w:ascii="Times New Roman" w:hAnsi="Times New Roman"/>
                <w:sz w:val="24"/>
              </w:rPr>
              <w:t xml:space="preserve"> mládeže, tělovýchovy, sportu a </w:t>
            </w:r>
            <w:r w:rsidRPr="00DC7042">
              <w:rPr>
                <w:rFonts w:ascii="Times New Roman" w:hAnsi="Times New Roman"/>
                <w:sz w:val="24"/>
              </w:rPr>
              <w:t>zaměstnanosti,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Radka Loučková Kotasová, členka rady kraje, řízení rezortu hospodářskéh</w:t>
            </w:r>
            <w:r w:rsidR="00E97403">
              <w:rPr>
                <w:rFonts w:ascii="Times New Roman" w:hAnsi="Times New Roman"/>
                <w:sz w:val="24"/>
              </w:rPr>
              <w:t>o a </w:t>
            </w:r>
            <w:r w:rsidRPr="00DC7042">
              <w:rPr>
                <w:rFonts w:ascii="Times New Roman" w:hAnsi="Times New Roman"/>
                <w:sz w:val="24"/>
              </w:rPr>
              <w:t>regionální rozvoje, evropských projektů a územního plánování,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Milada Blahová, referent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Věra Farská, projektový manažer,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Martina Körteltová, vedoucí oddělení projektů financovaných z ESI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Drahomír Nesvadba, rozpočet, financování, veřejné zakázky,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Michaela Stříbrná, vedoucí oddělení financování nepřímých nákladů,</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 Tulpa, náměstek hejtmana, řízení rezortu školství,</w:t>
            </w:r>
            <w:r w:rsidR="00E97403">
              <w:rPr>
                <w:rFonts w:ascii="Times New Roman" w:hAnsi="Times New Roman"/>
                <w:sz w:val="24"/>
              </w:rPr>
              <w:t xml:space="preserve"> mládeže, tělovýchovy, sportu a </w:t>
            </w:r>
            <w:r w:rsidRPr="00DC7042">
              <w:rPr>
                <w:rFonts w:ascii="Times New Roman" w:hAnsi="Times New Roman"/>
                <w:sz w:val="24"/>
              </w:rPr>
              <w:t>zaměstnanosti,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Radka Loučková Kotasová, členka rady kraje,</w:t>
            </w:r>
            <w:r w:rsidR="00E97403">
              <w:rPr>
                <w:rFonts w:ascii="Times New Roman" w:hAnsi="Times New Roman"/>
                <w:sz w:val="24"/>
              </w:rPr>
              <w:t xml:space="preserve"> řízení rezortu hospodářského a </w:t>
            </w:r>
            <w:r w:rsidRPr="00DC7042">
              <w:rPr>
                <w:rFonts w:ascii="Times New Roman" w:hAnsi="Times New Roman"/>
                <w:sz w:val="24"/>
              </w:rPr>
              <w:t>regionální rozvoje, evropských projektů a územního plánování,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Milada Blahová, referent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Věra Farská, projektový manažer,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Martina Körteltová, vedoucí oddělení projektů financovaných z ESI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Drahomír Nesvadba, rozpočet, financování, veřejné zakázky,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náhradník: Ing. Michaela Stříbrná, vedoucí oddělení financování nepřímých nákladů,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Jaroslav Morávek,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František Pešek,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PhDr. Jana Jetmarová, PhD, členka klubu Změna pro Liberecký kraj,</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PhDr. Jaromír Baxa, člen klubu Změna pro Liberecký kraj,</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formulář „oznámení o zahájení zadávacího řízení“,</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„zadávací dokumentace“,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závazný návrh smlouvy o poskytnutí projektové činnosti č. OLP/1760/2017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náměstkovi hejtmana, řízení rezortu dopravy, investic a veřejných zakázek, zajištění dalšího postupu dle zákona č. 134/2016 Sb., o zadávání veřejných zakázek, v platném znění,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E97403">
              <w:rPr>
                <w:rFonts w:ascii="Times New Roman" w:hAnsi="Times New Roman"/>
                <w:sz w:val="24"/>
              </w:rPr>
              <w:t>raje, uhradit odměnu za práci v </w:t>
            </w:r>
            <w:r w:rsidRPr="00DC7042">
              <w:rPr>
                <w:rFonts w:ascii="Times New Roman" w:hAnsi="Times New Roman"/>
                <w:sz w:val="24"/>
              </w:rPr>
              <w:t>hodnotících komisích dle sjednané Dohody o provedení prác</w:t>
            </w:r>
            <w:r w:rsidR="00E97403">
              <w:rPr>
                <w:rFonts w:ascii="Times New Roman" w:hAnsi="Times New Roman"/>
                <w:sz w:val="24"/>
              </w:rPr>
              <w:t>e členovi hodnotící komise Ing. </w:t>
            </w:r>
            <w:r w:rsidRPr="00DC7042">
              <w:rPr>
                <w:rFonts w:ascii="Times New Roman" w:hAnsi="Times New Roman"/>
                <w:sz w:val="24"/>
              </w:rPr>
              <w:t>Jaroslavu Morávkovi a v případě jeho neúčasti jeho náh</w:t>
            </w:r>
            <w:r w:rsidR="00E97403">
              <w:rPr>
                <w:rFonts w:ascii="Times New Roman" w:hAnsi="Times New Roman"/>
                <w:sz w:val="24"/>
              </w:rPr>
              <w:t>radníkovi Františku Peškovi. Za </w:t>
            </w:r>
            <w:r w:rsidRPr="00DC7042">
              <w:rPr>
                <w:rFonts w:ascii="Times New Roman" w:hAnsi="Times New Roman"/>
                <w:sz w:val="24"/>
              </w:rPr>
              <w:t>činnost v hodnotící komisi bude stanovena maximální odměna ve 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E97403">
              <w:rPr>
                <w:rFonts w:ascii="Times New Roman" w:hAnsi="Times New Roman"/>
                <w:sz w:val="24"/>
              </w:rPr>
              <w:t>raje, uhradit odměnu za práci v </w:t>
            </w:r>
            <w:r w:rsidRPr="00DC7042">
              <w:rPr>
                <w:rFonts w:ascii="Times New Roman" w:hAnsi="Times New Roman"/>
                <w:sz w:val="24"/>
              </w:rPr>
              <w:t>hodnotících komisích dle sjednané Dohody o provedení prác</w:t>
            </w:r>
            <w:r w:rsidR="00E97403">
              <w:rPr>
                <w:rFonts w:ascii="Times New Roman" w:hAnsi="Times New Roman"/>
                <w:sz w:val="24"/>
              </w:rPr>
              <w:t>e člence hodnotící komise PhDr. </w:t>
            </w:r>
            <w:r w:rsidRPr="00DC7042">
              <w:rPr>
                <w:rFonts w:ascii="Times New Roman" w:hAnsi="Times New Roman"/>
                <w:sz w:val="24"/>
              </w:rPr>
              <w:t>Janě Jetmarové. Za činnost v hodnotící komisi bud</w:t>
            </w:r>
            <w:r w:rsidR="00E97403">
              <w:rPr>
                <w:rFonts w:ascii="Times New Roman" w:hAnsi="Times New Roman"/>
                <w:sz w:val="24"/>
              </w:rPr>
              <w:t>e stanovena maximální odměna ve </w:t>
            </w:r>
            <w:r w:rsidRPr="00DC7042">
              <w:rPr>
                <w:rFonts w:ascii="Times New Roman" w:hAnsi="Times New Roman"/>
                <w:sz w:val="24"/>
              </w:rPr>
              <w:t>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Rozhodnutí o výběru dodavatele veřejné zakázky malého rozsahu „Oprava povrchů dopravního hřiště v areálu ISŠ Vysoké nad Jizerou“</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výběru dodavatele veřejné zakázky malého rozsahu „Oprava povrchů dopravního hřiště v areálu ISŠ Vysoké nad Jizerou“, v souladu se Směrnicí RK č. 2/2016, a to</w:t>
      </w:r>
      <w:r w:rsidR="00E97403">
        <w:rPr>
          <w:rFonts w:ascii="Times New Roman" w:hAnsi="Times New Roman"/>
          <w:sz w:val="24"/>
        </w:rPr>
        <w:t xml:space="preserve"> účastníka M – silnice a.s., se </w:t>
      </w:r>
      <w:r w:rsidRPr="00397275">
        <w:rPr>
          <w:rFonts w:ascii="Times New Roman" w:hAnsi="Times New Roman"/>
          <w:sz w:val="24"/>
        </w:rPr>
        <w:t>sídlem Husova 1697, Bílé Předměstí, 530 03 Pardubice, IČO 42196868, za nabídkovou cenu 868.818,82 Kč bez DPH, 1.051.270,77 Kč včetně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Smlouvu o provedení stavby č. OLP/2156/2017 mezi Libereckým krajem a společností M – silnice a.s., se sídlem Husova 1697, Bílé Předměstí, 530 03 Pardubice, IČO 42196868</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zadávacího řízení veřejné zakázky „Snížení energetické náročnosti budovy Obchodní akademie Česká Lípa“</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zadávacího řízení veřejné zakázky „Snížení energetické náročnosti budovy Obchodní akademie Česká Lípa“ ve zjednodušeném podlimitním řízení, v souladu s § 53 zákona č. 134/2016 Sb., o 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nabídky a zadávací dokumentace“,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smlouvu o provedení stavby č. OLP/2648/2017 - Snížení energetické náročnosti budovy Obchodní akademie Česká Lípa,</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Hana Čepičková,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Luboš Tomíček,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Eva Trosbergová,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Libor Vokas,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Martina Šťastná, vedoucí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 rady kraje, řízení rezortu hospodářského a regionálního rozvoje, evropských projektů a rozvoje venkova,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 Tulpa, náměstek hejtmana, řízení rezortu školství,</w:t>
            </w:r>
            <w:r w:rsidR="00E97403">
              <w:rPr>
                <w:rFonts w:ascii="Times New Roman" w:hAnsi="Times New Roman"/>
                <w:sz w:val="24"/>
              </w:rPr>
              <w:t xml:space="preserve"> mládeže, tělovýchovy, sportu a </w:t>
            </w:r>
            <w:r w:rsidRPr="00DC7042">
              <w:rPr>
                <w:rFonts w:ascii="Times New Roman" w:hAnsi="Times New Roman"/>
                <w:sz w:val="24"/>
              </w:rPr>
              <w:t>zaměstnanosti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Miloslava Břicháčková, investiční technik - rozpočtář,</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Karolína Šimonová, projektová manažerka odd</w:t>
            </w:r>
            <w:r w:rsidR="00E97403">
              <w:rPr>
                <w:rFonts w:ascii="Times New Roman" w:hAnsi="Times New Roman"/>
                <w:sz w:val="24"/>
              </w:rPr>
              <w:t>ělení projektů financovaných ze </w:t>
            </w:r>
            <w:r w:rsidRPr="00DC7042">
              <w:rPr>
                <w:rFonts w:ascii="Times New Roman" w:hAnsi="Times New Roman"/>
                <w:sz w:val="24"/>
              </w:rPr>
              <w:t>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Jaroslav Křepel, vedoucí oddělení projektů financovaných ze 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Leoš Křeček, vedoucí odboru školství, mládeže, tělovýchovy a sportu,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Michaela Stříbrná, vedoucí oddělení financování nepřímých nákladů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Jaroslav Morávek,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František Pešek, člen klubu KSČM,</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Jiří Římánek, člen klubu Změna pro Liberecký kraj,</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prof. Ing. Josef Šedlbauer, Ph.D., člen klubu Změna pro Liberecký kraj</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E97403">
              <w:rPr>
                <w:rFonts w:ascii="Times New Roman" w:hAnsi="Times New Roman"/>
                <w:sz w:val="24"/>
              </w:rPr>
              <w:t>raje, uhradit odměnu za práci v </w:t>
            </w:r>
            <w:r w:rsidRPr="00DC7042">
              <w:rPr>
                <w:rFonts w:ascii="Times New Roman" w:hAnsi="Times New Roman"/>
                <w:sz w:val="24"/>
              </w:rPr>
              <w:t>hodnotících komisích dle sjednané Dohody o provedení prác</w:t>
            </w:r>
            <w:r w:rsidR="00E97403">
              <w:rPr>
                <w:rFonts w:ascii="Times New Roman" w:hAnsi="Times New Roman"/>
                <w:sz w:val="24"/>
              </w:rPr>
              <w:t>e členovi hodnotící komise Ing. </w:t>
            </w:r>
            <w:r w:rsidRPr="00DC7042">
              <w:rPr>
                <w:rFonts w:ascii="Times New Roman" w:hAnsi="Times New Roman"/>
                <w:sz w:val="24"/>
              </w:rPr>
              <w:t>Jaroslavu Morávkovi a v případě jeho neúčasti jeho náhradníkovi Ing. Františku Peškovi. Za činnost v hodnotící komisi bude stanovena maximální odměna ve 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w:t>
            </w:r>
            <w:r w:rsidR="00E97403">
              <w:rPr>
                <w:rFonts w:ascii="Times New Roman" w:hAnsi="Times New Roman"/>
                <w:sz w:val="24"/>
              </w:rPr>
              <w:t>raje, uhradit odměnu za práci v </w:t>
            </w:r>
            <w:r w:rsidRPr="00DC7042">
              <w:rPr>
                <w:rFonts w:ascii="Times New Roman" w:hAnsi="Times New Roman"/>
                <w:sz w:val="24"/>
              </w:rPr>
              <w:t>hodnotících komisích dle sjednané Dohody o provedení práce náhradníkovi hodnotící komise Mgr. Jiřímu Římánkovi. Za činnost v hodnotící komisi bud</w:t>
            </w:r>
            <w:r w:rsidR="00E97403">
              <w:rPr>
                <w:rFonts w:ascii="Times New Roman" w:hAnsi="Times New Roman"/>
                <w:sz w:val="24"/>
              </w:rPr>
              <w:t>e stanovena maximální odměna ve </w:t>
            </w:r>
            <w:r w:rsidRPr="00DC7042">
              <w:rPr>
                <w:rFonts w:ascii="Times New Roman" w:hAnsi="Times New Roman"/>
                <w:sz w:val="24"/>
              </w:rPr>
              <w:t>výši 100 Kč/hod.</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„TDI - Snížení energetické náročnosti budov</w:t>
      </w:r>
      <w:r w:rsidR="00E97403">
        <w:rPr>
          <w:rFonts w:ascii="Times New Roman" w:hAnsi="Times New Roman"/>
          <w:b/>
          <w:sz w:val="24"/>
        </w:rPr>
        <w:t>y tělocvičny a budovy jídelny a </w:t>
      </w:r>
      <w:r w:rsidRPr="00397275">
        <w:rPr>
          <w:rFonts w:ascii="Times New Roman" w:hAnsi="Times New Roman"/>
          <w:b/>
          <w:sz w:val="24"/>
        </w:rPr>
        <w:t>dílen – SŠ a MŠ, Liberec, Na Bojišti 15“ – informace o změně lhůty pro podání nabídek</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informaci o změně lhůty pro podání nabídek ze dne 3. 8. 2017 na 10. 8. 2017 u zadávacího řízení veřejné zakázky „TDI - Snížení energetické náročnosti budovy tělocvičny a budovy jídelny a dílen – SŠ a MŠ, Liberec, Na Bojišti 15“</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1479/17/RK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„BOZP - Snížení energetické náročnosti budovy tělocvičny a budovy jídelny a dílen – SŠ a MŠ, Liberec, Na Bojišti 15“ – informace o změně lhůty pro podání nabídek</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informaci o změně lhůty pro podání nabídek ze dne 3. 8. 2017 na 10. 8. 2017 u zadávacího řízení veřejné zakázky „BOZP - Snížení energetické náročnosti budov</w:t>
      </w:r>
      <w:r w:rsidR="00E745B1">
        <w:rPr>
          <w:rFonts w:ascii="Times New Roman" w:hAnsi="Times New Roman"/>
          <w:sz w:val="24"/>
        </w:rPr>
        <w:t>y tělocvičny a budovy jídelny a </w:t>
      </w:r>
      <w:r w:rsidRPr="00397275">
        <w:rPr>
          <w:rFonts w:ascii="Times New Roman" w:hAnsi="Times New Roman"/>
          <w:sz w:val="24"/>
        </w:rPr>
        <w:t>dílen – SŠ a MŠ, Liberec, Na Bojišti 15“</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veřejné zakázky v rámci DNS „BOZP – Snížení energetické náročnosti budovy Obchodní akademie Česká Lípa“</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o zahájení veřejné zakázky „BOZP – Snížení energetické náročnosti budovy Obchodní akademie Česká Lípa“ v rámci dynamického nákupního systému „Zajištění činnosti koordinátora bezpečnosti a ochrany zdraví při práci pro pozemní stavby – DNS“ dle </w:t>
      </w:r>
      <w:r w:rsidR="00E745B1">
        <w:rPr>
          <w:rFonts w:ascii="Times New Roman" w:hAnsi="Times New Roman"/>
          <w:sz w:val="24"/>
        </w:rPr>
        <w:t>§ 141 zákona č. 134/2016 Sb., o </w:t>
      </w:r>
      <w:r w:rsidRPr="00397275">
        <w:rPr>
          <w:rFonts w:ascii="Times New Roman" w:hAnsi="Times New Roman"/>
          <w:sz w:val="24"/>
        </w:rPr>
        <w:t>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výjimku z postupu dle Směrnice Rady Libereckého kraje č. 2/2016 k zadávání veřejných zakázek, části B, článku 11.1, odst. 1, 2 a 3 - v rámci veřejné zakázky zadávané v dynamickém nákupním systému bude ustanovena komise pro otevírání obálek pouze ve složení zaměstnanců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nabídek a zadávací dokumentace v dynamickém nákupním systému - DNS“,</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smlouvu o poskytnutí činnosti koordinátora bezpečnost</w:t>
            </w:r>
            <w:r w:rsidR="00E745B1">
              <w:rPr>
                <w:rFonts w:ascii="Times New Roman" w:hAnsi="Times New Roman"/>
                <w:sz w:val="24"/>
              </w:rPr>
              <w:t>i a ochrany zdraví při práci č. </w:t>
            </w:r>
            <w:r w:rsidRPr="00DC7042">
              <w:rPr>
                <w:rFonts w:ascii="Times New Roman" w:hAnsi="Times New Roman"/>
                <w:sz w:val="24"/>
              </w:rPr>
              <w:t>OLP/2672/2017 - BOZP - Snížení energetické náročnosti budovy Obchodní akademie Česká Lípa,</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Hana Čepičková,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Luboš Tomíček,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Eva Trosbergová,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Libor Vokas,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Martina Šťastná, vedoucí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 rady kraje, řízení rezortu hospodářského a regionálního rozvoje, evropských projektů a rozvoje venkova,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 Tulpa, náměstek hejtmana, řízení rezortu školství,</w:t>
            </w:r>
            <w:r w:rsidR="00E97403">
              <w:rPr>
                <w:rFonts w:ascii="Times New Roman" w:hAnsi="Times New Roman"/>
                <w:sz w:val="24"/>
              </w:rPr>
              <w:t xml:space="preserve"> mládeže, tělovýchovy, sportu a </w:t>
            </w:r>
            <w:r w:rsidRPr="00DC7042">
              <w:rPr>
                <w:rFonts w:ascii="Times New Roman" w:hAnsi="Times New Roman"/>
                <w:sz w:val="24"/>
              </w:rPr>
              <w:t>zaměstnanosti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Miloslava Břicháčková, investiční technik - rozpočtář,</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Karolína Šimonová, projektová manažerka odd</w:t>
            </w:r>
            <w:r w:rsidR="00E97403">
              <w:rPr>
                <w:rFonts w:ascii="Times New Roman" w:hAnsi="Times New Roman"/>
                <w:sz w:val="24"/>
              </w:rPr>
              <w:t>ělení projektů financovaných ze </w:t>
            </w:r>
            <w:r w:rsidRPr="00DC7042">
              <w:rPr>
                <w:rFonts w:ascii="Times New Roman" w:hAnsi="Times New Roman"/>
                <w:sz w:val="24"/>
              </w:rPr>
              <w:t>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Jaroslav Křepel, vedoucí oddělení projektů financovaných ze 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Leoš Křeček, vedoucí odboru školství, mládeže, tělovýchovy a sportu,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Michaela Stříbrná, vedoucí oddělení financování nepřímých nákladů</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veřejné zakázky v rámci DNS „TDI – Snížení energetické náročnosti budovy Obchodní akademie Česká Lípa“</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o zahájení veřejné zakázky „TDI – Snížení energetické náročnosti budovy Obchodní akademie Česká Lípa“ v rámci dynamického nákupního systému „Zajištění činnosti koordinátora bezpečnosti a ochrany zdraví při práci pro pozemní stavby – DNS“ dle </w:t>
      </w:r>
      <w:r w:rsidR="00E97403">
        <w:rPr>
          <w:rFonts w:ascii="Times New Roman" w:hAnsi="Times New Roman"/>
          <w:sz w:val="24"/>
        </w:rPr>
        <w:t>§ 141 zákona č. 134/2016 Sb., o </w:t>
      </w:r>
      <w:r w:rsidRPr="00397275">
        <w:rPr>
          <w:rFonts w:ascii="Times New Roman" w:hAnsi="Times New Roman"/>
          <w:sz w:val="24"/>
        </w:rPr>
        <w:t>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výjimku z postupu dle Směrnice Rady Libereckého kraje č. 2/2016 k zadávání veřejných zakázek, části B, článku 11.1, odst. 1, 2 a 3 - v rámci veřejné zakázky zadávané v dynamickém nákupním systému bude ustanovena komise pro otevírání obálek pouze ve složení zaměstnanců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nabídek a zadávací dokumentace v dynamickém nákupním systému - DNS“,</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smlouvu o poskytnutí činnosti technického dozoru investora č. OLP/2660/2017 - TDI – Snížení energetické náročnosti budovy Obchodní akademie Česká Lípa,</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Hana Čepičková,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Luboš Tomíček,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Eva Trosbergová,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Libor Vokas,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Martina Šťastná, vedoucí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 rady kraje, řízení rezortu hospodářského a regionálního rozvoje, evropských projektů a rozvoje venkova,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 Tulpa, náměstek hejtmana, řízení rezortu školství,</w:t>
            </w:r>
            <w:r w:rsidR="00E97403">
              <w:rPr>
                <w:rFonts w:ascii="Times New Roman" w:hAnsi="Times New Roman"/>
                <w:sz w:val="24"/>
              </w:rPr>
              <w:t xml:space="preserve"> mládeže, tělovýchovy, sportu a </w:t>
            </w:r>
            <w:r w:rsidRPr="00DC7042">
              <w:rPr>
                <w:rFonts w:ascii="Times New Roman" w:hAnsi="Times New Roman"/>
                <w:sz w:val="24"/>
              </w:rPr>
              <w:t>zaměstnanosti,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Miloslava Břicháčková, investiční technik - rozpočtář,</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Karolína Šimonová, projektová manažerka odd</w:t>
            </w:r>
            <w:r w:rsidR="00E97403">
              <w:rPr>
                <w:rFonts w:ascii="Times New Roman" w:hAnsi="Times New Roman"/>
                <w:sz w:val="24"/>
              </w:rPr>
              <w:t>ělení projektů financovaných ze </w:t>
            </w:r>
            <w:r w:rsidRPr="00DC7042">
              <w:rPr>
                <w:rFonts w:ascii="Times New Roman" w:hAnsi="Times New Roman"/>
                <w:sz w:val="24"/>
              </w:rPr>
              <w:t>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Jaroslav Křepel, vedoucí oddělení projektů financovaných ze 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Leoš Křeček, vedoucí odboru školství, mládeže, tělovýchovy a sportu,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Michaela Stříbrná, vedoucí oddělení financování nepřímých nákladů</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malého rozsahu „Rekonstrukce rozvodu vody včetně vodovodní přípojky pro Gymnázium Semily“ – dodatek č. 1</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Dodatek č. 1 ke smlouvě o provedení stavby č. OLP/1625/2017, uza</w:t>
      </w:r>
      <w:r w:rsidR="00E97403">
        <w:rPr>
          <w:rFonts w:ascii="Times New Roman" w:hAnsi="Times New Roman"/>
          <w:sz w:val="24"/>
        </w:rPr>
        <w:t>víraný analogicky v souladu s § </w:t>
      </w:r>
      <w:r w:rsidRPr="00397275">
        <w:rPr>
          <w:rFonts w:ascii="Times New Roman" w:hAnsi="Times New Roman"/>
          <w:sz w:val="24"/>
        </w:rPr>
        <w:t>222 odst. 4 a odst. 6 zákona č. 134/2016 Sb., o zadávání veřejn</w:t>
      </w:r>
      <w:r w:rsidR="00E97403">
        <w:rPr>
          <w:rFonts w:ascii="Times New Roman" w:hAnsi="Times New Roman"/>
          <w:sz w:val="24"/>
        </w:rPr>
        <w:t>ých zakázek, v platném znění, a </w:t>
      </w:r>
      <w:r w:rsidRPr="00397275">
        <w:rPr>
          <w:rFonts w:ascii="Times New Roman" w:hAnsi="Times New Roman"/>
          <w:sz w:val="24"/>
        </w:rPr>
        <w:t>se Směrnicí RK č. 2/2016 o zadání veřejné zakázky malého rozsahu, se společností JATOP SERVICES s.r.o., se sídlem Praha 5 - Zbraslav, Neumannova 1453/28, PSČ 15600, IČO 24166740, jehož předmětem jsou vícepráce ve výši 135.433 Kč bez DP</w:t>
      </w:r>
      <w:r w:rsidR="00E97403">
        <w:rPr>
          <w:rFonts w:ascii="Times New Roman" w:hAnsi="Times New Roman"/>
          <w:sz w:val="24"/>
        </w:rPr>
        <w:t>H, tj. 163.873,93 Kč vč. DPH, a </w:t>
      </w:r>
      <w:r w:rsidRPr="00397275">
        <w:rPr>
          <w:rFonts w:ascii="Times New Roman" w:hAnsi="Times New Roman"/>
          <w:sz w:val="24"/>
        </w:rPr>
        <w:t>méněpráce ve výši 21.840 Kč bez DPH, tj. 26.426,40 Kč vč. DP</w:t>
      </w:r>
      <w:r w:rsidR="00E97403">
        <w:rPr>
          <w:rFonts w:ascii="Times New Roman" w:hAnsi="Times New Roman"/>
          <w:sz w:val="24"/>
        </w:rPr>
        <w:t>H; cena je tedy vyšší o 113.593 </w:t>
      </w:r>
      <w:r w:rsidRPr="00397275">
        <w:rPr>
          <w:rFonts w:ascii="Times New Roman" w:hAnsi="Times New Roman"/>
          <w:sz w:val="24"/>
        </w:rPr>
        <w:t>Kč bez DPH, tj. 137.447,53 Kč vč.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ekonom</w:t>
      </w:r>
      <w:r w:rsidR="00E97403">
        <w:rPr>
          <w:rFonts w:ascii="Times New Roman" w:hAnsi="Times New Roman"/>
          <w:sz w:val="24"/>
        </w:rPr>
        <w:t>iky, investic, správy majetku a </w:t>
      </w:r>
      <w:r w:rsidRPr="00397275">
        <w:rPr>
          <w:rFonts w:ascii="Times New Roman" w:hAnsi="Times New Roman"/>
          <w:sz w:val="24"/>
        </w:rPr>
        <w:t>informatiky,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veřejné zakázky v rámci DNS „TDI - Snížení energe</w:t>
      </w:r>
      <w:r w:rsidR="00E97403">
        <w:rPr>
          <w:rFonts w:ascii="Times New Roman" w:hAnsi="Times New Roman"/>
          <w:b/>
          <w:sz w:val="24"/>
        </w:rPr>
        <w:t>tické náročnosti budovy školy v </w:t>
      </w:r>
      <w:r w:rsidRPr="00397275">
        <w:rPr>
          <w:rFonts w:ascii="Times New Roman" w:hAnsi="Times New Roman"/>
          <w:b/>
          <w:sz w:val="24"/>
        </w:rPr>
        <w:t>ulici Zámecká a oprava havarijního stavu střechy - Střední škola hospodářská a lesnická Frýdlant, Bělíkova 1387, p.o.“</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veřejné zakázky „TDI - Snížení energetické náročnosti</w:t>
      </w:r>
      <w:r w:rsidR="00E97403">
        <w:rPr>
          <w:rFonts w:ascii="Times New Roman" w:hAnsi="Times New Roman"/>
          <w:sz w:val="24"/>
        </w:rPr>
        <w:t xml:space="preserve"> budovy školy v ulici Zámecká a </w:t>
      </w:r>
      <w:r w:rsidRPr="00397275">
        <w:rPr>
          <w:rFonts w:ascii="Times New Roman" w:hAnsi="Times New Roman"/>
          <w:sz w:val="24"/>
        </w:rPr>
        <w:t>oprava havarijního stavu střechy - Střední škola hospodářská a lesnická Frýdlant, Bělíkova 1387, p.o.“ v rámci dynamického nákupního systému „Zajištění služeb t</w:t>
      </w:r>
      <w:r w:rsidR="00E97403">
        <w:rPr>
          <w:rFonts w:ascii="Times New Roman" w:hAnsi="Times New Roman"/>
          <w:sz w:val="24"/>
        </w:rPr>
        <w:t>echnického dozoru investora pro </w:t>
      </w:r>
      <w:r w:rsidRPr="00397275">
        <w:rPr>
          <w:rFonts w:ascii="Times New Roman" w:hAnsi="Times New Roman"/>
          <w:sz w:val="24"/>
        </w:rPr>
        <w:t xml:space="preserve">pozemní stavby - DNS“ dle § 141 zákona č. 134/2016 Sb., </w:t>
      </w:r>
      <w:r w:rsidR="00E97403">
        <w:rPr>
          <w:rFonts w:ascii="Times New Roman" w:hAnsi="Times New Roman"/>
          <w:sz w:val="24"/>
        </w:rPr>
        <w:t>o zadávání veřejných zakázek, v </w:t>
      </w:r>
      <w:r w:rsidRPr="00397275">
        <w:rPr>
          <w:rFonts w:ascii="Times New Roman" w:hAnsi="Times New Roman"/>
          <w:sz w:val="24"/>
        </w:rPr>
        <w:t>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výjimku z postupu dle Směrnice Rady Libereckého kraje č. 2/2016 k zadávání veřejných zakázek, části B, článku 11.1, odst. 1, 2 a 3 - v rámci veřejné zakázky zadávané v dynamickém nákupním systému bude ustanovena komise pro otevírání obálek pouze ve složení zaměstnanců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nabídek a zadávací dokumentace v dynamickém nákupním systému - DNS“,</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smlouvu o poskytnutí činnosti technického dozoru investora č. OLP/2661/2017 – TDI - Snížení energetické náročnosti budovy školy v ulici Zámecká a oprava havarijního stavu střechy - Střední škola hospodářská a lesnická Frýdlant, Bělíkova 1387, p.o.,</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Hana Čepičková,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Luboš Tomíček,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Eva Trosbergová,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Libor Vokas,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Martina Šťastná, vedoucí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 rady kraje, řízení rezortu hospodářského a regionálního rozvoje, evropských projektů a rozvoje venkova,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Petr Tulpa, náměstek hejtmana, řízení rezortu školství, mládeže, tělovýchovy, sportu a zaměstnanosti,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Miloslava Břicháčková, investiční technik - rozpočtář,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Karolína Šimonová, projektová manažerka odd</w:t>
            </w:r>
            <w:r w:rsidR="00E97403">
              <w:rPr>
                <w:rFonts w:ascii="Times New Roman" w:hAnsi="Times New Roman"/>
                <w:sz w:val="24"/>
              </w:rPr>
              <w:t>ělení projektů financovaných ze </w:t>
            </w:r>
            <w:r w:rsidRPr="00DC7042">
              <w:rPr>
                <w:rFonts w:ascii="Times New Roman" w:hAnsi="Times New Roman"/>
                <w:sz w:val="24"/>
              </w:rPr>
              <w:t>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Jaroslav Křepel, vedoucí oddělení projektů financovaných ze 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Leoš Křeček, vedoucí odboru školství, mládeže, tělovýchovy a sportu,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Michaela Stříbrná, vedoucí oddělení financování nepřímých nákladů</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09.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Zahájení veřejné zakázky v rámci DNS „BOZP – Snížení energetické náročnosti budovy školy v ulici Zámecká a oprava havarijního stavu střechy – Střední škola hospodářská a lesnická Frýdlant, Bělíkova 1387, p.o.“</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zahájení veřejné zakázky „BOZP - Snížení energetické náročnosti budovy školy v ulici Zámecká a oprava havarijního stavu střechy - Střední škola hospodářská a lesnická Frýdlant, Bělíkova 1387, p.o.“ v rámci dynamického nákupního systému „Zajištění činn</w:t>
      </w:r>
      <w:r w:rsidR="00E97403">
        <w:rPr>
          <w:rFonts w:ascii="Times New Roman" w:hAnsi="Times New Roman"/>
          <w:sz w:val="24"/>
        </w:rPr>
        <w:t>osti koordinátora bezpečnosti a </w:t>
      </w:r>
      <w:r w:rsidRPr="00397275">
        <w:rPr>
          <w:rFonts w:ascii="Times New Roman" w:hAnsi="Times New Roman"/>
          <w:sz w:val="24"/>
        </w:rPr>
        <w:t xml:space="preserve">ochrany zdraví při práci pro pozemní stavby – DNS“ dle </w:t>
      </w:r>
      <w:r w:rsidR="00E97403">
        <w:rPr>
          <w:rFonts w:ascii="Times New Roman" w:hAnsi="Times New Roman"/>
          <w:sz w:val="24"/>
        </w:rPr>
        <w:t>§ 141 zákona č. 134/2016 Sb., o </w:t>
      </w:r>
      <w:r w:rsidRPr="00397275">
        <w:rPr>
          <w:rFonts w:ascii="Times New Roman" w:hAnsi="Times New Roman"/>
          <w:sz w:val="24"/>
        </w:rPr>
        <w:t>zadávání veřejných zakázek, v platném znění,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výjimku z postupu dle Směrnice Rady Libereckého kraje č. 2/2016 k zadávání veřejných zakázek, části B, článku 11.1, odst. 1, 2 a 3 - v rámci veřejné zakázky zadávané v dynamickém nákupním systému bude ustanovena komise pro otevírání obálek pouze ve složení zaměstnanců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text „Výzvy k podání nabídek a zadávací dokumentace v dynamickém nákupním systému - DNS“,</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smlouvu o poskytnutí činnosti koordinátora bezpečnost</w:t>
            </w:r>
            <w:r w:rsidR="00E97403">
              <w:rPr>
                <w:rFonts w:ascii="Times New Roman" w:hAnsi="Times New Roman"/>
                <w:sz w:val="24"/>
              </w:rPr>
              <w:t>i a ochrany zdraví při práci č. </w:t>
            </w:r>
            <w:r w:rsidRPr="00DC7042">
              <w:rPr>
                <w:rFonts w:ascii="Times New Roman" w:hAnsi="Times New Roman"/>
                <w:sz w:val="24"/>
              </w:rPr>
              <w:t>OLP/2673/2017 - BOZP - Snížení energetické náročnosti</w:t>
            </w:r>
            <w:r w:rsidR="00E97403">
              <w:rPr>
                <w:rFonts w:ascii="Times New Roman" w:hAnsi="Times New Roman"/>
                <w:sz w:val="24"/>
              </w:rPr>
              <w:t xml:space="preserve"> budovy školy v ulici Zámecká a </w:t>
            </w:r>
            <w:r w:rsidRPr="00DC7042">
              <w:rPr>
                <w:rFonts w:ascii="Times New Roman" w:hAnsi="Times New Roman"/>
                <w:sz w:val="24"/>
              </w:rPr>
              <w:t>oprava havarijního stavu střechy - Střední škola hospodářská a lesnická Frýdlant, Bělíkova 1387, p.o.,</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jmenuje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komisi pro otevírání obálek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Hana Čepičková,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Luboš Tomíček,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Vladimíra Semerádová,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Ilona Vlachová,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Veronika Sedláčková,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Eva Trosbergová,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Libor Vokas, odborný zaměstnanec oddělení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Mgr. Martina Šťastná, vedoucí oddělení veřejných zakázek,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hodnotící komisi ve složení</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Ing. Radka Loučková Kotasová, člen rady kraje, řízení rezortu hospodářského a regionálního rozvoje, evropských projektů a rozvoje venkova,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Jitka Volfová, statutární náměstkyně hejtmana, řízení rezortu ekonomiky, správy majetku a informatiky,</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Marek Pieter, náměstek hejtmana, řízení rezortu dopravy, investic a veřejných zakázek,</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Petr Tulpa, náměstek hejtmana, řízení rezortu školství, mládeže, tělovýchovy, sportu a zaměstnanosti,</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Miloslava Břicháčková, investiční technik - rozpočtář,</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Jakub Syrovátka, vedoucí oddělení investic,</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Bc. Karolína Šimonová, projektová manažerka odd</w:t>
            </w:r>
            <w:r w:rsidR="00E97403">
              <w:rPr>
                <w:rFonts w:ascii="Times New Roman" w:hAnsi="Times New Roman"/>
                <w:sz w:val="24"/>
              </w:rPr>
              <w:t>ělení projektů financovaných ze </w:t>
            </w:r>
            <w:r w:rsidRPr="00DC7042">
              <w:rPr>
                <w:rFonts w:ascii="Times New Roman" w:hAnsi="Times New Roman"/>
                <w:sz w:val="24"/>
              </w:rPr>
              <w:t>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Bc. Jaroslav Křepel, vedoucí oddělení projektů financovaných ze strukturálních fondů,</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Leoš Křeček, vedoucí odboru školství, mládeže, tělovýchovy a sportu,</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náhradník Ing. Michaela Stříbrná, vedoucí oddělení financování nepřímých nákladů</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zajistit další postup dle zákona č. 134/2016 Sb., o zadávání veřejných zakázek, v platném znění.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malého rozsahu „Částečná modernizace kotelny SŠŘS Jablonec nad Nisou, Podhorská 54“ – dodatek č. 1</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Dodatek č. 1 ke smlouvě o provedení stavby č. OLP/1356/2017 uza</w:t>
      </w:r>
      <w:r w:rsidR="00E97403">
        <w:rPr>
          <w:rFonts w:ascii="Times New Roman" w:hAnsi="Times New Roman"/>
          <w:sz w:val="24"/>
        </w:rPr>
        <w:t>víraný analogicky v souladu s § </w:t>
      </w:r>
      <w:r w:rsidRPr="00397275">
        <w:rPr>
          <w:rFonts w:ascii="Times New Roman" w:hAnsi="Times New Roman"/>
          <w:sz w:val="24"/>
        </w:rPr>
        <w:t>222 odst. 4 zákona č. 134/2016 Sb., o zadávání veřejných zakáz</w:t>
      </w:r>
      <w:r w:rsidR="00E97403">
        <w:rPr>
          <w:rFonts w:ascii="Times New Roman" w:hAnsi="Times New Roman"/>
          <w:sz w:val="24"/>
        </w:rPr>
        <w:t>ek, v platném znění, a se </w:t>
      </w:r>
      <w:r w:rsidRPr="00397275">
        <w:rPr>
          <w:rFonts w:ascii="Times New Roman" w:hAnsi="Times New Roman"/>
          <w:sz w:val="24"/>
        </w:rPr>
        <w:t>Směrnicí RK č. 2/2016 o zadání veřejné zakázky malého ro</w:t>
      </w:r>
      <w:r w:rsidR="00E97403">
        <w:rPr>
          <w:rFonts w:ascii="Times New Roman" w:hAnsi="Times New Roman"/>
          <w:sz w:val="24"/>
        </w:rPr>
        <w:t>zsahu, mezi Libereckým krajem a </w:t>
      </w:r>
      <w:r w:rsidRPr="00397275">
        <w:rPr>
          <w:rFonts w:ascii="Times New Roman" w:hAnsi="Times New Roman"/>
          <w:sz w:val="24"/>
        </w:rPr>
        <w:t>společností TEP Jablonec, spol. s r.o., se sídlem Pivovarská 3563/17, 466 01 Jablonec nad Nisou, IČO 62240188, jehož předmětem jsou vícepráce ve výši 28.406 K</w:t>
      </w:r>
      <w:r w:rsidR="00E97403">
        <w:rPr>
          <w:rFonts w:ascii="Times New Roman" w:hAnsi="Times New Roman"/>
          <w:sz w:val="24"/>
        </w:rPr>
        <w:t>č bez DPH, tj. 34.371,26 Kč vč. </w:t>
      </w:r>
      <w:r w:rsidRPr="00397275">
        <w:rPr>
          <w:rFonts w:ascii="Times New Roman" w:hAnsi="Times New Roman"/>
          <w:sz w:val="24"/>
        </w:rPr>
        <w:t>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Marku Pieterovi, náměstkovi hejtmana, řízení rezortu dopravy, investic a veřejných zakázek, zajištění dalšího postupu dle Směrnice RK č. 2/2016.</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darování</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1.</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Machnín</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darovací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2.</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Nový Bor</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darovací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3.</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pozemků v k.ú. Koberovy</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darovací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4.</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pozemků v k.ú. Železný Brod</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darovací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darováním části p.p.č. 1155/1 o výměře 29 m2, nově označené jako p.p.č. 1155/3, ostatní plocha, způsob využití jiná plocha, vymezené geometrickým plánem č. 1031-56/2016 ze dne 11. 7. 2016, nacházející se v k.ú. Machnín, obci Liberec, a evidované na listu vlastnictví č. 392 u Katastrálního pracoviště Liberec, statutárnímu městu Liberec, se sídlem Náměstí Dr. E. Beneše 1, 460 59 Liberec 1, IČO 00262978, hodnota daru dle účetní evidence činí 16.240 Kč (slovy: šestnáct tisíc dvě stě čtyřicet korun českých), jedná se o pozemek pod stávající autobusovou zastávkou,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darováním části p.p.č. 181/1 o výměře 40 m2, nově označené jako p.p.č. 181/3, ostatní plocha, způsob využití ostatní komunikace, vymezené geometrickým plánem č. 2190-257/2015 ze dne 1. 6. 2016, nacházející se v k.ú. Nový Bor, obci Nový Bor, a evidované na listu vlastnictví č. 3592 u Katastrálního pracoviště Česká Lípa, městu Nový Bor, se sídlem Nám. Míru 1, 473 01 Nový Bor, IČO 00260771, hodnota daru dle účetní evidence činí 4.000 Kč (slovy: čtyři tisíce korun českých), pozemek pod stavbou „Řešení prostoru nám. Míru v Novém Boru, SO 01 – komunikace a zpevněné plocha – II. etapa - prostor před Lužickými domy“,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darováním p.p.č. 1762/18 o výměře 60 m2, p.p.č. 1762/19 o</w:t>
            </w:r>
            <w:r w:rsidR="00E97403">
              <w:rPr>
                <w:rFonts w:ascii="Times New Roman" w:hAnsi="Times New Roman"/>
                <w:sz w:val="24"/>
              </w:rPr>
              <w:t xml:space="preserve"> výměře 61 m2, p.p.č. 1762/20 o </w:t>
            </w:r>
            <w:r w:rsidRPr="00DC7042">
              <w:rPr>
                <w:rFonts w:ascii="Times New Roman" w:hAnsi="Times New Roman"/>
                <w:sz w:val="24"/>
              </w:rPr>
              <w:t xml:space="preserve">výměře 22 m2, p.p.č. 1762/21 o výměře 110 m2, část p.p.č. </w:t>
            </w:r>
            <w:r w:rsidR="00E97403">
              <w:rPr>
                <w:rFonts w:ascii="Times New Roman" w:hAnsi="Times New Roman"/>
                <w:sz w:val="24"/>
              </w:rPr>
              <w:t>1773/2 díl „d“ o výměře 57 m2 a </w:t>
            </w:r>
            <w:r w:rsidRPr="00DC7042">
              <w:rPr>
                <w:rFonts w:ascii="Times New Roman" w:hAnsi="Times New Roman"/>
                <w:sz w:val="24"/>
              </w:rPr>
              <w:t xml:space="preserve">část p.p.č. 1762/12 díl „c“ o výměře 2 m2, sloučených </w:t>
            </w:r>
            <w:r w:rsidR="00E97403">
              <w:rPr>
                <w:rFonts w:ascii="Times New Roman" w:hAnsi="Times New Roman"/>
                <w:sz w:val="24"/>
              </w:rPr>
              <w:t>do nově vzniklé p.p.č. 1773/3 o </w:t>
            </w:r>
            <w:r w:rsidRPr="00DC7042">
              <w:rPr>
                <w:rFonts w:ascii="Times New Roman" w:hAnsi="Times New Roman"/>
                <w:sz w:val="24"/>
              </w:rPr>
              <w:t xml:space="preserve">výměře 59 m2, p.p.č. 1773/4 o výměře 1 m2, vše ostatní plocha, způsob využití ostatní komunikace, vymezených geometrickým plánem č. 542-96/2016 ze dne 18. 1. 2017, nacházejících se v k.ú. Koberovy, obci Koberovy, část p.p.č. </w:t>
            </w:r>
            <w:r w:rsidR="00E97403">
              <w:rPr>
                <w:rFonts w:ascii="Times New Roman" w:hAnsi="Times New Roman"/>
                <w:sz w:val="24"/>
              </w:rPr>
              <w:t>3415/1 díl „b“ o výměře 86 m2 a </w:t>
            </w:r>
            <w:r w:rsidRPr="00DC7042">
              <w:rPr>
                <w:rFonts w:ascii="Times New Roman" w:hAnsi="Times New Roman"/>
                <w:sz w:val="24"/>
              </w:rPr>
              <w:t xml:space="preserve">část p.p.č. 3412/2 díl „a“ o výměře 16 m2, sloučených </w:t>
            </w:r>
            <w:r w:rsidR="00E97403">
              <w:rPr>
                <w:rFonts w:ascii="Times New Roman" w:hAnsi="Times New Roman"/>
                <w:sz w:val="24"/>
              </w:rPr>
              <w:t>do nově vzniklé p.p.č. 3415/6 o </w:t>
            </w:r>
            <w:r w:rsidRPr="00DC7042">
              <w:rPr>
                <w:rFonts w:ascii="Times New Roman" w:hAnsi="Times New Roman"/>
                <w:sz w:val="24"/>
              </w:rPr>
              <w:t>výměře 102 m2, p.p.č. 3415/7 o výměře 528 m2, vše ostatní plocha, způsob využití ostatní komunikace, vymezených geometrickým plánem č. 541-96/2016 ze dne 1. 11. 2016, nacházejících se v k.ú. Koberovy, obci Koberovy, obci Koberovy, se sídlem Koberovy 102, 468 22 Železný Brod, IČ 00262404, hodnota daru dle účetní evidence činí 18.860 Kč (slovy: osmnáct tisíc osm set šedesát korun českých), jedná se o pozemky pod chodníky ve vlastnictví obce,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darováním části p.p.č. 3236 díl „b“ o výměře 40 m2, a části p.p.č. 3296 díl „a“ o výměře 48 m2, sloučených do nově vzniklé p.p.č. 3296/2 o výměře 88 m2, ostatní plocha, způsob využití jiná plocha, vymezené geometrickým plánem č. 1824-118/2016 ze dne 10. 1. 2017, nacházejících se v k.ú. Železný Brod, obci Železný Brod, a evid</w:t>
            </w:r>
            <w:r w:rsidR="00E97403">
              <w:rPr>
                <w:rFonts w:ascii="Times New Roman" w:hAnsi="Times New Roman"/>
                <w:sz w:val="24"/>
              </w:rPr>
              <w:t>ovaných na listu vlastnictví č. </w:t>
            </w:r>
            <w:r w:rsidRPr="00DC7042">
              <w:rPr>
                <w:rFonts w:ascii="Times New Roman" w:hAnsi="Times New Roman"/>
                <w:sz w:val="24"/>
              </w:rPr>
              <w:t>92 u Katastrálního pracoviště Jablonec nad Nisou, městu Železný Brod, se sídlem náměstí 3. května 1, 468 22 Železný Brod, IČO 00262633, hodnota daru dle účetní evidence činí 8.800 Kč (slovy: osm tisíc osm set korun českých), jedná se o nezpevněnou plochu a autobusovou zastávku v ul. Pelechovská,</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darovací smlouvy číslo OLP/268</w:t>
            </w:r>
            <w:r w:rsidR="00E97403">
              <w:rPr>
                <w:rFonts w:ascii="Times New Roman" w:hAnsi="Times New Roman"/>
                <w:sz w:val="24"/>
              </w:rPr>
              <w:t>6/2017 mezi Libereckým krajem a </w:t>
            </w:r>
            <w:r w:rsidRPr="00DC7042">
              <w:rPr>
                <w:rFonts w:ascii="Times New Roman" w:hAnsi="Times New Roman"/>
                <w:sz w:val="24"/>
              </w:rPr>
              <w:t>Statutárním městem Liberec,</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darovací smlouvy číslo OLP/2687/2017 mezi Libereckým krajem a Městem Nový Bor,</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darovací smlouvy číslo OLP/2688/2017 mezi Libereckým krajem a Obcí Koberovy,</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4.</w:t>
            </w:r>
          </w:p>
        </w:tc>
        <w:tc>
          <w:tcPr>
            <w:tcW w:w="9468" w:type="dxa"/>
          </w:tcPr>
          <w:p w:rsidR="00386D90" w:rsidRPr="00DC7042" w:rsidRDefault="00386D90" w:rsidP="00E97403">
            <w:pPr>
              <w:widowControl/>
              <w:autoSpaceDE/>
              <w:autoSpaceDN/>
              <w:adjustRightInd/>
              <w:jc w:val="both"/>
              <w:rPr>
                <w:rFonts w:ascii="Times New Roman" w:hAnsi="Times New Roman"/>
                <w:sz w:val="24"/>
              </w:rPr>
            </w:pPr>
            <w:r w:rsidRPr="00DC7042">
              <w:rPr>
                <w:rFonts w:ascii="Times New Roman" w:hAnsi="Times New Roman"/>
                <w:sz w:val="24"/>
              </w:rPr>
              <w:t xml:space="preserve">předložený návrh darovací smlouvy číslo OLP/2689/2017 mezi Libereckým krajem a </w:t>
            </w:r>
            <w:r w:rsidR="00E97403">
              <w:rPr>
                <w:rFonts w:ascii="Times New Roman" w:hAnsi="Times New Roman"/>
                <w:sz w:val="24"/>
              </w:rPr>
              <w:t>M</w:t>
            </w:r>
            <w:r w:rsidRPr="00DC7042">
              <w:rPr>
                <w:rFonts w:ascii="Times New Roman" w:hAnsi="Times New Roman"/>
                <w:sz w:val="24"/>
              </w:rPr>
              <w:t>ěstem Železný Brod</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návrhy na darování pozemků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zajistit po schválení darování pozemků Zastupitelstvem Libereckého kraje předložení darovacích smluv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náměstku hejtmana, předložit Zastupitel</w:t>
            </w:r>
            <w:r w:rsidR="00E97403">
              <w:rPr>
                <w:rFonts w:ascii="Times New Roman" w:hAnsi="Times New Roman"/>
                <w:sz w:val="24"/>
              </w:rPr>
              <w:t>stvu Libereckého kraje návrh na </w:t>
            </w:r>
            <w:r w:rsidRPr="00DC7042">
              <w:rPr>
                <w:rFonts w:ascii="Times New Roman" w:hAnsi="Times New Roman"/>
                <w:sz w:val="24"/>
              </w:rPr>
              <w:t>změnu přílohy zřizovací listiny příspěvkové organizace Krajská správa silnic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darování</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a)</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technického zhodnocení stavby SO.04 a SO.04a v k.ú. Nový Bor</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b)</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dodatek č. 1 darovací smlouvy</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darováním navýšeného technického zhodnocení chodníku SO.04 (chodník) a SO.04 a (chodník - dešťová kanalizace) uskutečněného v rámci stavby „Transformace domova Mařenice Nový Bor I – U Stadionu“ na p.p.č. 1998, ostatní plocha, v k.ú. Nový Bor, evidované</w:t>
      </w:r>
      <w:r w:rsidR="00E97403">
        <w:rPr>
          <w:rFonts w:ascii="Times New Roman" w:hAnsi="Times New Roman"/>
          <w:sz w:val="24"/>
        </w:rPr>
        <w:t>m na listu vlastnictví č. 1 (ve </w:t>
      </w:r>
      <w:r w:rsidRPr="00397275">
        <w:rPr>
          <w:rFonts w:ascii="Times New Roman" w:hAnsi="Times New Roman"/>
          <w:sz w:val="24"/>
        </w:rPr>
        <w:t>vlastnictví města Nový Bor), o 3.978,20 Kč, tj. v částce 306.261,72 Kč (slovy: tři sta šest tisíc dvě stě šedesát jedna korun českých sedmdesát dva haléřů) včetně 21% DPH</w:t>
      </w:r>
      <w:r w:rsidR="00E97403">
        <w:rPr>
          <w:rFonts w:ascii="Times New Roman" w:hAnsi="Times New Roman"/>
          <w:sz w:val="24"/>
        </w:rPr>
        <w:t>, městu Nový Bor, se </w:t>
      </w:r>
      <w:r w:rsidRPr="00397275">
        <w:rPr>
          <w:rFonts w:ascii="Times New Roman" w:hAnsi="Times New Roman"/>
          <w:sz w:val="24"/>
        </w:rPr>
        <w:t>sídlem nám. Míru 1, 473 01 Nový Bor, IČO 00260771,</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předložený návrh dodatku č. 1 darovací smlouvy číslo OLP/176</w:t>
      </w:r>
      <w:r w:rsidR="00E97403">
        <w:rPr>
          <w:rFonts w:ascii="Times New Roman" w:hAnsi="Times New Roman"/>
          <w:sz w:val="24"/>
        </w:rPr>
        <w:t>3/2016 mezi Libereckým krajem a </w:t>
      </w:r>
      <w:r w:rsidRPr="00397275">
        <w:rPr>
          <w:rFonts w:ascii="Times New Roman" w:hAnsi="Times New Roman"/>
          <w:sz w:val="24"/>
        </w:rPr>
        <w:t>Městem Nový Bor</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 na darování navýšeného technického zhodnocení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zajistit po schválení navýšeného technického zhodnocení Zastupitelstvem Libereckého kraje předložení dodatku č. 1 darovací smlouvy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prodej</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1.</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Frýdštejn</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2.</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Bílá u Českého Dubu</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3.</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Rozstání pod Ještědem</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prodejem části p.p.č. 2056/3 o výměře 184 m2, nově označené jako p.p.č. 2056/14, ostatní plocha, způsob využití silnice, vymezené geometrickým plánem č. 833-809/2016 ze dne 19.</w:t>
            </w:r>
            <w:r w:rsidR="00E97403">
              <w:rPr>
                <w:rFonts w:ascii="Times New Roman" w:hAnsi="Times New Roman"/>
                <w:sz w:val="24"/>
              </w:rPr>
              <w:t> </w:t>
            </w:r>
            <w:r w:rsidRPr="00DC7042">
              <w:rPr>
                <w:rFonts w:ascii="Times New Roman" w:hAnsi="Times New Roman"/>
                <w:sz w:val="24"/>
              </w:rPr>
              <w:t>1.</w:t>
            </w:r>
            <w:r w:rsidR="00E97403">
              <w:rPr>
                <w:rFonts w:ascii="Times New Roman" w:hAnsi="Times New Roman"/>
                <w:sz w:val="24"/>
              </w:rPr>
              <w:t> </w:t>
            </w:r>
            <w:r w:rsidRPr="00DC7042">
              <w:rPr>
                <w:rFonts w:ascii="Times New Roman" w:hAnsi="Times New Roman"/>
                <w:sz w:val="24"/>
              </w:rPr>
              <w:t>2017, nacházející se v k.ú. Frýdštejn, obec Frýdštejn, ev</w:t>
            </w:r>
            <w:r w:rsidR="00E97403">
              <w:rPr>
                <w:rFonts w:ascii="Times New Roman" w:hAnsi="Times New Roman"/>
                <w:sz w:val="24"/>
              </w:rPr>
              <w:t>idované na listu vlastnictví č. </w:t>
            </w:r>
            <w:r w:rsidRPr="00DC7042">
              <w:rPr>
                <w:rFonts w:ascii="Times New Roman" w:hAnsi="Times New Roman"/>
                <w:sz w:val="24"/>
              </w:rPr>
              <w:t>166 u Katastrálního pracoviště Jablonec nad Nisou, manžel</w:t>
            </w:r>
            <w:r w:rsidR="00E97403">
              <w:rPr>
                <w:rFonts w:ascii="Times New Roman" w:hAnsi="Times New Roman"/>
                <w:sz w:val="24"/>
              </w:rPr>
              <w:t>ům Ing. Miroslavu Pecinovi, 24. </w:t>
            </w:r>
            <w:r w:rsidRPr="00DC7042">
              <w:rPr>
                <w:rFonts w:ascii="Times New Roman" w:hAnsi="Times New Roman"/>
                <w:sz w:val="24"/>
              </w:rPr>
              <w:t>4. 1948, Frýdštejn, a Zuzaně Pecinové, 27. 8. 1950, Frýdštej</w:t>
            </w:r>
            <w:r w:rsidR="00E97403">
              <w:rPr>
                <w:rFonts w:ascii="Times New Roman" w:hAnsi="Times New Roman"/>
                <w:sz w:val="24"/>
              </w:rPr>
              <w:t>n, za kupní cenu ve výši 18.400 </w:t>
            </w:r>
            <w:r w:rsidRPr="00DC7042">
              <w:rPr>
                <w:rFonts w:ascii="Times New Roman" w:hAnsi="Times New Roman"/>
                <w:sz w:val="24"/>
              </w:rPr>
              <w:t>Kč (slovy: osmnáct tisíc čtyři sta korun českých), pře</w:t>
            </w:r>
            <w:r w:rsidR="00E97403">
              <w:rPr>
                <w:rFonts w:ascii="Times New Roman" w:hAnsi="Times New Roman"/>
                <w:sz w:val="24"/>
              </w:rPr>
              <w:t>dmětná část pozemku zasahuje do </w:t>
            </w:r>
            <w:r w:rsidRPr="00DC7042">
              <w:rPr>
                <w:rFonts w:ascii="Times New Roman" w:hAnsi="Times New Roman"/>
                <w:sz w:val="24"/>
              </w:rPr>
              <w:t>zahrady, za oplocení, ve vlastnictví kupujících,</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prodejem části p.p.č. 586 o výměře 171 m2, nově označené jako p.p.č. 586/2, ostatní plocha, způsob využití jiná plocha, vymezené geometrickým plán</w:t>
            </w:r>
            <w:r w:rsidR="00E97403">
              <w:rPr>
                <w:rFonts w:ascii="Times New Roman" w:hAnsi="Times New Roman"/>
                <w:sz w:val="24"/>
              </w:rPr>
              <w:t>em č. 259-305/2016 ze dne 9. 1. </w:t>
            </w:r>
            <w:r w:rsidRPr="00DC7042">
              <w:rPr>
                <w:rFonts w:ascii="Times New Roman" w:hAnsi="Times New Roman"/>
                <w:sz w:val="24"/>
              </w:rPr>
              <w:t>2017, nacházející se v k.ú. Bílá u Českého Dubu, obec Bílá, a evidované na listu vlastnictví č. 120 u Katastrálního pracoviště Liberec, Ing. Jitce</w:t>
            </w:r>
            <w:r w:rsidR="00E97403">
              <w:rPr>
                <w:rFonts w:ascii="Times New Roman" w:hAnsi="Times New Roman"/>
                <w:sz w:val="24"/>
              </w:rPr>
              <w:t xml:space="preserve"> Knýřové, 27. 5. 1963, Bílá, za </w:t>
            </w:r>
            <w:r w:rsidRPr="00DC7042">
              <w:rPr>
                <w:rFonts w:ascii="Times New Roman" w:hAnsi="Times New Roman"/>
                <w:sz w:val="24"/>
              </w:rPr>
              <w:t>kupní cenu ve výši 34.200 Kč (slovy: třicet čtyři tisíc dvě stě korun českých), předmětná část pozemku je zatravněná a udržovaná kupující,</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prodejem části p.p.č. 1147/6 o výměře 169 m2, nově označené jako p.p.č. 1147/12, ostatní plocha, způsob využití jiná plocha, vymezené geometrickým p</w:t>
            </w:r>
            <w:r w:rsidR="00E97403">
              <w:rPr>
                <w:rFonts w:ascii="Times New Roman" w:hAnsi="Times New Roman"/>
                <w:sz w:val="24"/>
              </w:rPr>
              <w:t>lánem č. 538-81/2017 ze dne 11. </w:t>
            </w:r>
            <w:r w:rsidRPr="00DC7042">
              <w:rPr>
                <w:rFonts w:ascii="Times New Roman" w:hAnsi="Times New Roman"/>
                <w:sz w:val="24"/>
              </w:rPr>
              <w:t xml:space="preserve">4. 2017, nacházející se v k.ú. Rozstání pod Ještědem, obec Světlá pod Ještědem, evidované na listu vlastnictví č. 90 u Katastrálního pracoviště Liberec, </w:t>
            </w:r>
            <w:r w:rsidR="00E97403">
              <w:rPr>
                <w:rFonts w:ascii="Times New Roman" w:hAnsi="Times New Roman"/>
                <w:sz w:val="24"/>
              </w:rPr>
              <w:t>manželům Marku Eichlerovi, 29. </w:t>
            </w:r>
            <w:r w:rsidRPr="00DC7042">
              <w:rPr>
                <w:rFonts w:ascii="Times New Roman" w:hAnsi="Times New Roman"/>
                <w:sz w:val="24"/>
              </w:rPr>
              <w:t>7. 1986, Český Dub, a Ing. Kateřině Eichlerové, 25. 5. 19</w:t>
            </w:r>
            <w:r w:rsidR="00E97403">
              <w:rPr>
                <w:rFonts w:ascii="Times New Roman" w:hAnsi="Times New Roman"/>
                <w:sz w:val="24"/>
              </w:rPr>
              <w:t>88, Český Dub, za kupní cenu ve </w:t>
            </w:r>
            <w:r w:rsidRPr="00DC7042">
              <w:rPr>
                <w:rFonts w:ascii="Times New Roman" w:hAnsi="Times New Roman"/>
                <w:sz w:val="24"/>
              </w:rPr>
              <w:t>výši 50.700 Kč (slovy: padesát tisíc sedm set korun českých</w:t>
            </w:r>
            <w:r w:rsidR="00E97403">
              <w:rPr>
                <w:rFonts w:ascii="Times New Roman" w:hAnsi="Times New Roman"/>
                <w:sz w:val="24"/>
              </w:rPr>
              <w:t>), zpřesnění hranic pozemku pro </w:t>
            </w:r>
            <w:r w:rsidRPr="00DC7042">
              <w:rPr>
                <w:rFonts w:ascii="Times New Roman" w:hAnsi="Times New Roman"/>
                <w:sz w:val="24"/>
              </w:rPr>
              <w:t>stavbu rodinného domu kupujícími,</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kupní smlouvy číslo OLP/2690/2017 mezi L</w:t>
            </w:r>
            <w:r w:rsidR="00E97403">
              <w:rPr>
                <w:rFonts w:ascii="Times New Roman" w:hAnsi="Times New Roman"/>
                <w:sz w:val="24"/>
              </w:rPr>
              <w:t>ibereckým krajem a manželi Ing. </w:t>
            </w:r>
            <w:r w:rsidRPr="00DC7042">
              <w:rPr>
                <w:rFonts w:ascii="Times New Roman" w:hAnsi="Times New Roman"/>
                <w:sz w:val="24"/>
              </w:rPr>
              <w:t>Miroslavem a Zuzanou Pecinovými,</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kupní smlouvy číslo OLP/2691/2017 mezi Libereckým krajem a Ing. Jitkou Knýřovou,</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kupní smlouvy číslo OLP/2692/2017 mezi Libereckým krajem a manželi Markem a Ing. Kateřinou Eichlerovými</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návrhy na prodej pozemků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zajistit po schválení prodeje pozemků Zastupitelstvem Libereckého kraje předložení kupních smluv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náměstku hejtmana, předložit Zastupitel</w:t>
            </w:r>
            <w:r w:rsidR="00E97403">
              <w:rPr>
                <w:rFonts w:ascii="Times New Roman" w:hAnsi="Times New Roman"/>
                <w:sz w:val="24"/>
              </w:rPr>
              <w:t>stvu Libereckého kraje návrh na </w:t>
            </w:r>
            <w:r w:rsidRPr="00DC7042">
              <w:rPr>
                <w:rFonts w:ascii="Times New Roman" w:hAnsi="Times New Roman"/>
                <w:sz w:val="24"/>
              </w:rPr>
              <w:t>změnu přílohy zřizovací listiny příspěvkové organizace Krajská správa silnic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1489/17/RK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budoucí prodej</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1.</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Desná III</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budoucí kupní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2.</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Doksy u Máchova jezera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budoucí kupní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budoucím prodejem části p.p.č. 341 o předpokládané výměře cca 5 m2, ostatní plocha, způsob využití ostatní komunikace, nacházející se v k.ú. Desn</w:t>
            </w:r>
            <w:r w:rsidR="00E97403">
              <w:rPr>
                <w:rFonts w:ascii="Times New Roman" w:hAnsi="Times New Roman"/>
                <w:sz w:val="24"/>
              </w:rPr>
              <w:t>á III, obec Desná, evidované na </w:t>
            </w:r>
            <w:r w:rsidRPr="00DC7042">
              <w:rPr>
                <w:rFonts w:ascii="Times New Roman" w:hAnsi="Times New Roman"/>
                <w:sz w:val="24"/>
              </w:rPr>
              <w:t>listu vlastnictví č. 489 u Katastrálního pracoviště Jablonec nad Nisou, státnímu podniku Povodí Labe, se sídlem Víta Nejedlého 951/8, Slezské předmě</w:t>
            </w:r>
            <w:r w:rsidR="00E97403">
              <w:rPr>
                <w:rFonts w:ascii="Times New Roman" w:hAnsi="Times New Roman"/>
                <w:sz w:val="24"/>
              </w:rPr>
              <w:t>stí, 500 03 Hradec Králové, IČO </w:t>
            </w:r>
            <w:r w:rsidRPr="00DC7042">
              <w:rPr>
                <w:rFonts w:ascii="Times New Roman" w:hAnsi="Times New Roman"/>
                <w:sz w:val="24"/>
              </w:rPr>
              <w:t>70890005, za kupní cenu stanovenou znaleckým posudkem, nejméně ve výši ceny obvyklé, po dokončení stavební akce „Černá Říčka, Desn</w:t>
            </w:r>
            <w:r w:rsidR="00E97403">
              <w:rPr>
                <w:rFonts w:ascii="Times New Roman" w:hAnsi="Times New Roman"/>
                <w:sz w:val="24"/>
              </w:rPr>
              <w:t>á v J. H., oprava zdí PB a LB a </w:t>
            </w:r>
            <w:r w:rsidRPr="00DC7042">
              <w:rPr>
                <w:rFonts w:ascii="Times New Roman" w:hAnsi="Times New Roman"/>
                <w:sz w:val="24"/>
              </w:rPr>
              <w:t>stupňů, ř. km 0,846 – 1,160“,</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budoucím prodejem části p.p.č. 3267/1 o výměře 30 m2, ostatní plocha, způsob využití silnice, nacházející se v k.ú. Doksy u Máchova jezera, obci Doksy, evidované na listu vlastnictví č. 2403 u Katastrálního pracoviště Česká Lípa, Byt</w:t>
            </w:r>
            <w:r w:rsidR="00E97403">
              <w:rPr>
                <w:rFonts w:ascii="Times New Roman" w:hAnsi="Times New Roman"/>
                <w:sz w:val="24"/>
              </w:rPr>
              <w:t>ovému družstvu Staré Splavy, se </w:t>
            </w:r>
            <w:r w:rsidRPr="00DC7042">
              <w:rPr>
                <w:rFonts w:ascii="Times New Roman" w:hAnsi="Times New Roman"/>
                <w:sz w:val="24"/>
              </w:rPr>
              <w:t>sídlem Hvězdova 1734/2c, Nusle, 140 00 Praha 4, IČO 04573455, za kupní cenu stanovenou znaleckým posudkem, nejméně ve výši ceny obvyklé, po dokončení stavební akce „Bytový dům Staré Splavy“,</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budoucí kupní smlouvy číslo OLP/269</w:t>
            </w:r>
            <w:r w:rsidR="00E97403">
              <w:rPr>
                <w:rFonts w:ascii="Times New Roman" w:hAnsi="Times New Roman"/>
                <w:sz w:val="24"/>
              </w:rPr>
              <w:t>3/2017 mezi Libereckým krajem a </w:t>
            </w:r>
            <w:r w:rsidRPr="00DC7042">
              <w:rPr>
                <w:rFonts w:ascii="Times New Roman" w:hAnsi="Times New Roman"/>
                <w:sz w:val="24"/>
              </w:rPr>
              <w:t>státním podnikem Povodí Labe,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budoucí kupní smlouvy číslo OLP/269</w:t>
            </w:r>
            <w:r w:rsidR="00E97403">
              <w:rPr>
                <w:rFonts w:ascii="Times New Roman" w:hAnsi="Times New Roman"/>
                <w:sz w:val="24"/>
              </w:rPr>
              <w:t>4/2017 mezi Libereckým krajem a </w:t>
            </w:r>
            <w:r w:rsidRPr="00DC7042">
              <w:rPr>
                <w:rFonts w:ascii="Times New Roman" w:hAnsi="Times New Roman"/>
                <w:sz w:val="24"/>
              </w:rPr>
              <w:t>Bytovým družstvem Staré Splavy</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návrhy na budoucí prodej pozemků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zajistit po schválení budoucího prodeje pozemků Zastupitelstvem Libereckého kraje předložení budoucích kupních smluv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směna</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1.</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pozemků v k.ú. Česká Lípa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směnná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2.</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pozemků v k.ú. Hodkovice nad Mohelkou</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směnná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směnou pozemků ve vlastnictví Libereckého kraje, ve</w:t>
            </w:r>
            <w:r w:rsidR="00E97403">
              <w:rPr>
                <w:rFonts w:ascii="Times New Roman" w:hAnsi="Times New Roman"/>
                <w:sz w:val="24"/>
              </w:rPr>
              <w:t xml:space="preserve"> správě Střední odborné školy a </w:t>
            </w:r>
            <w:r w:rsidRPr="00DC7042">
              <w:rPr>
                <w:rFonts w:ascii="Times New Roman" w:hAnsi="Times New Roman"/>
                <w:sz w:val="24"/>
              </w:rPr>
              <w:t>Středního odborného učiliště, Česká Lípa, 28. října 2</w:t>
            </w:r>
            <w:r w:rsidR="00E97403">
              <w:rPr>
                <w:rFonts w:ascii="Times New Roman" w:hAnsi="Times New Roman"/>
                <w:sz w:val="24"/>
              </w:rPr>
              <w:t>707, příspěvkové organizace, se </w:t>
            </w:r>
            <w:r w:rsidRPr="00DC7042">
              <w:rPr>
                <w:rFonts w:ascii="Times New Roman" w:hAnsi="Times New Roman"/>
                <w:sz w:val="24"/>
              </w:rPr>
              <w:t>sídlem 28. října 2707, 470 01 Česká Lípa, IČO 144510</w:t>
            </w:r>
            <w:r w:rsidR="00E97403">
              <w:rPr>
                <w:rFonts w:ascii="Times New Roman" w:hAnsi="Times New Roman"/>
                <w:sz w:val="24"/>
              </w:rPr>
              <w:t>18, a to: části p.p.č. 2794/2 o </w:t>
            </w:r>
            <w:r w:rsidRPr="00DC7042">
              <w:rPr>
                <w:rFonts w:ascii="Times New Roman" w:hAnsi="Times New Roman"/>
                <w:sz w:val="24"/>
              </w:rPr>
              <w:t>výměře 16 m2, nově označené jako p.p.č. 2794/8, části p.p.č. 2794/3 o výměře 48 m2, nově označené jako p.p.č. 2794/10, a části p.p.č. 5853/1 o výměře 648 m2, nově označené jako p.p.č. 5853/24, cše ostatní plocha, způsob využití jiná plocha, vymezených geometrickým plánem č. 6567-40/2016 ze dne 17. 5. 2016, nacházejících se v k.ú. Česká Lípa, obci Česká Lípa, evidovaných listu vlastnictví č. 4698 u Katastrálního pracoviště Česká Lípa, obvyklá cena pozemků byla stanovena znaleckým posudkem č. 430-037/2016 ze dne 5. 7. 2016 ve výši 384.480 Kč (slovy: tři sta osmdesát čtyři tisíc čtyři sta osmdesát korun českých),</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za pozemky ve vlastnictví města Česká Lípa, se sídlem </w:t>
            </w:r>
            <w:r w:rsidR="00E97403">
              <w:rPr>
                <w:rFonts w:ascii="Times New Roman" w:hAnsi="Times New Roman"/>
                <w:sz w:val="24"/>
              </w:rPr>
              <w:t>náměstí T. G. Masaryka 1/1, 470 </w:t>
            </w:r>
            <w:r w:rsidRPr="00DC7042">
              <w:rPr>
                <w:rFonts w:ascii="Times New Roman" w:hAnsi="Times New Roman"/>
                <w:sz w:val="24"/>
              </w:rPr>
              <w:t>01 Česká Lípa, IČO 00260428, a to: části p.p.č. 2788/2 o výměře 161 m2, nově označené jako p.p.č. 2788/102, části p.p.č. 2788/5 o výměře 271 m2, nově označené jako p.p.č. 2788/103, a části p.p.č. 2794/6 o výměře 1 m2, nově označené jako p.p.č. 2794/9, vše ostatní plocha, způsob využití jiná plocha, vy</w:t>
            </w:r>
            <w:r w:rsidR="00E97403">
              <w:rPr>
                <w:rFonts w:ascii="Times New Roman" w:hAnsi="Times New Roman"/>
                <w:sz w:val="24"/>
              </w:rPr>
              <w:t>mezených geometrickým plánem č. </w:t>
            </w:r>
            <w:r w:rsidRPr="00DC7042">
              <w:rPr>
                <w:rFonts w:ascii="Times New Roman" w:hAnsi="Times New Roman"/>
                <w:sz w:val="24"/>
              </w:rPr>
              <w:t>6567-40/2016 ze dne 17. 5. 2016, nacházejících se v k.ú. Česká Lípa, obci Česká Lípa, evidovaných listu vlastnictví č. 1 u Katastrálního pracoviště Česká Lípa, obvyklá cena pozemků byla stanovena znaleckým posudkem č. 430-037/2016 ze dne 5. 7. 2016 ve výši 233.820 Kč (slovy: dvě stě třicet tři tisíc osm set dvacet korun českých), směna bude provedena s doplatkem, město Česká Lípa doplatí Libereckému kraji částku ve výši 150.660 Kč (slovy: sto padesát tisíc šest set šedesát korun českých), a zároveň přeúčtuje Libereckému kraji 1/2 nákladů na vyhotovení geometrického plánu a znaleckého posudku pro stanovení ceny obvyklé směňovaných pozemků, které činily 16.000 Kč, tj. 8.000 Kč (slovy: osm tisíc korun českých),</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nabytých nemovitých věcí k hospodaření příspěvkové organizaci Střední odborné školy a Středního odborného učiliště, Česká Lípa, 28. října 2707, a to ke dni právních účinků vkladu vlastnického práva do katastru nemovitostí u Katastrálního pracoviště Česká Lípa,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směnou pozemku ve vlastnictví Libereckého kraje, ve správě Domov a Centrum aktivity, příspěvková organizace, se sídlem Libe</w:t>
            </w:r>
            <w:r w:rsidR="00E97403">
              <w:rPr>
                <w:rFonts w:ascii="Times New Roman" w:hAnsi="Times New Roman"/>
                <w:sz w:val="24"/>
              </w:rPr>
              <w:t>recká 451, 463 42 Hodkovice nad </w:t>
            </w:r>
            <w:r w:rsidRPr="00DC7042">
              <w:rPr>
                <w:rFonts w:ascii="Times New Roman" w:hAnsi="Times New Roman"/>
                <w:sz w:val="24"/>
              </w:rPr>
              <w:t xml:space="preserve">Mohelkou, IČO 71220097, a to: p.p.č. 1203 o výměře 395 m2, ostatní plocha, způsob využití jiná plocha, nacházející se v k.ú. Hodkovice nad Mohelkou, </w:t>
            </w:r>
            <w:r w:rsidR="00E97403">
              <w:rPr>
                <w:rFonts w:ascii="Times New Roman" w:hAnsi="Times New Roman"/>
                <w:sz w:val="24"/>
              </w:rPr>
              <w:t>obec Hodkovice nad </w:t>
            </w:r>
            <w:r w:rsidRPr="00DC7042">
              <w:rPr>
                <w:rFonts w:ascii="Times New Roman" w:hAnsi="Times New Roman"/>
                <w:sz w:val="24"/>
              </w:rPr>
              <w:t xml:space="preserve">Mohelkou, a evidované na listu vlastnictví č. 127 u Katastrálního pracoviště Liberec, účetní cena pozemku činí částku 19.750 Kč (slovy: devatenáct tisíc sedm set padesát korun českých), </w:t>
            </w:r>
          </w:p>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 pozemky ve vlastnictví města Hodkovice nad Mohe</w:t>
            </w:r>
            <w:r w:rsidR="00E97403">
              <w:rPr>
                <w:rFonts w:ascii="Times New Roman" w:hAnsi="Times New Roman"/>
                <w:sz w:val="24"/>
              </w:rPr>
              <w:t>lkou, se sídlem nám. T. G. </w:t>
            </w:r>
            <w:r w:rsidRPr="00DC7042">
              <w:rPr>
                <w:rFonts w:ascii="Times New Roman" w:hAnsi="Times New Roman"/>
                <w:sz w:val="24"/>
              </w:rPr>
              <w:t xml:space="preserve">Masaryka 1, 463 42 Hodkovice nad Mohelkou, </w:t>
            </w:r>
            <w:r w:rsidR="00E97403">
              <w:rPr>
                <w:rFonts w:ascii="Times New Roman" w:hAnsi="Times New Roman"/>
                <w:sz w:val="24"/>
              </w:rPr>
              <w:t>IČO 00262820 a to: části p.p.č. </w:t>
            </w:r>
            <w:r w:rsidRPr="00DC7042">
              <w:rPr>
                <w:rFonts w:ascii="Times New Roman" w:hAnsi="Times New Roman"/>
                <w:sz w:val="24"/>
              </w:rPr>
              <w:t>1139 nově označené jako p.p.č. 1139/2 o výměře 588 m2 a p.p.č. 1139/3 o výměře 59 m2, obě ostatní plocha, způsob využití manipulační plocha, vymezených geometrickým plánem č. 1547-104/2016 ze dne 25. 10. 2016, nacház</w:t>
            </w:r>
            <w:r w:rsidR="00E97403">
              <w:rPr>
                <w:rFonts w:ascii="Times New Roman" w:hAnsi="Times New Roman"/>
                <w:sz w:val="24"/>
              </w:rPr>
              <w:t>ejících se v k.ú. Hodkovice nad </w:t>
            </w:r>
            <w:r w:rsidRPr="00DC7042">
              <w:rPr>
                <w:rFonts w:ascii="Times New Roman" w:hAnsi="Times New Roman"/>
                <w:sz w:val="24"/>
              </w:rPr>
              <w:t>Mohelkou, obec Hodkovice nad Mohelkou, a evidovan</w:t>
            </w:r>
            <w:r w:rsidR="00E97403">
              <w:rPr>
                <w:rFonts w:ascii="Times New Roman" w:hAnsi="Times New Roman"/>
                <w:sz w:val="24"/>
              </w:rPr>
              <w:t>ých na listu vlastnictví č. 1 u </w:t>
            </w:r>
            <w:r w:rsidRPr="00DC7042">
              <w:rPr>
                <w:rFonts w:ascii="Times New Roman" w:hAnsi="Times New Roman"/>
                <w:sz w:val="24"/>
              </w:rPr>
              <w:t>Katastrálního úřadu pro Liberecký kraj, Katastrálního pracoviště Liberec, účetní cena pozemku činí částku 32.350 Kč (slovy: třicet dva tisíc tři sta padesát korun českých), Liberecký kraj doplatí městu Hodkovice nad Mohelkou rozdíl v ceně směňovaných pozemků ve výši 12.600 Kč (slovy: dvanáct tisíc čest set korun českých),</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nabytých nemovitých věcí k hospodaření příspěvkové organizaci Domov a Centrum aktivity, příspěvková organizace, se sídlem Liberecká 451, 463 42 Hodkovice nad Mohelkou, IČO 71220097, a to ke dni právních účinků vkladu vlastnického práva do katastru nemovitostí u Katastrálního pracoviště Liberec,</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směnné smlouvy číslo OLP/921/2017 uz</w:t>
            </w:r>
            <w:r w:rsidR="00E97403">
              <w:rPr>
                <w:rFonts w:ascii="Times New Roman" w:hAnsi="Times New Roman"/>
                <w:sz w:val="24"/>
              </w:rPr>
              <w:t>avřené mezi Libereckým krajem a </w:t>
            </w:r>
            <w:r w:rsidRPr="00DC7042">
              <w:rPr>
                <w:rFonts w:ascii="Times New Roman" w:hAnsi="Times New Roman"/>
                <w:sz w:val="24"/>
              </w:rPr>
              <w:t>Městem Česká Lípa,</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směnné smlouvy číslo OLP/2695/2017 uzavřené mezi Libereckým kr</w:t>
            </w:r>
            <w:r w:rsidR="00E97403">
              <w:rPr>
                <w:rFonts w:ascii="Times New Roman" w:hAnsi="Times New Roman"/>
                <w:sz w:val="24"/>
              </w:rPr>
              <w:t>ajem a </w:t>
            </w:r>
            <w:r w:rsidRPr="00DC7042">
              <w:rPr>
                <w:rFonts w:ascii="Times New Roman" w:hAnsi="Times New Roman"/>
                <w:sz w:val="24"/>
              </w:rPr>
              <w:t>Městem Hodkovice nad Mohelkou</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 na směnu pozemků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zajistit po schválení směny pozemků Zastupitelstvem Libereckého kraje předložení směnných smluv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náměstku hejtmana, předložit Zastupitelstvu Libereckého kraje návrh na změnu přílohy zřizovací listiny příspěvkové organizace Střední odborné školy a Středního odborného učiliště, Česká Lípa, 28. října 2707, se sídlem 28. říj</w:t>
            </w:r>
            <w:r w:rsidR="00E97403">
              <w:rPr>
                <w:rFonts w:ascii="Times New Roman" w:hAnsi="Times New Roman"/>
                <w:sz w:val="24"/>
              </w:rPr>
              <w:t>na 2707, 470 01 Česká Lípa, IČO </w:t>
            </w:r>
            <w:r w:rsidRPr="00DC7042">
              <w:rPr>
                <w:rFonts w:ascii="Times New Roman" w:hAnsi="Times New Roman"/>
                <w:sz w:val="24"/>
              </w:rPr>
              <w:t>14451018,</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Pavlu Svobodovi, náměstku hejtmana, předložit Zastupitelstvu Libereckého kraje návrh na změnu přílohy zřizovací listiny příspěvkové organizace Domov a Centrum aktivity, příspěvková organizace, se sídlem Liberecká 451, 463</w:t>
            </w:r>
            <w:r w:rsidR="00E97403">
              <w:rPr>
                <w:rFonts w:ascii="Times New Roman" w:hAnsi="Times New Roman"/>
                <w:sz w:val="24"/>
              </w:rPr>
              <w:t xml:space="preserve"> 42 Hodkovice nad Mohelkou, IČO </w:t>
            </w:r>
            <w:r w:rsidRPr="00DC7042">
              <w:rPr>
                <w:rFonts w:ascii="Times New Roman" w:hAnsi="Times New Roman"/>
                <w:sz w:val="24"/>
              </w:rPr>
              <w:t>71220097.</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koupě</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a)</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pozemku v k.ú. Semily</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b)</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kupní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koupí části p.p.č. 895/2 o výměře 4 m2, nově označené jako p.p.č. 895/6, trvalý travní porost, vymezené geometrickým plánem č. 2931-732/2015 ze dne 11.</w:t>
            </w:r>
            <w:r w:rsidR="00E97403">
              <w:rPr>
                <w:rFonts w:ascii="Times New Roman" w:hAnsi="Times New Roman"/>
                <w:sz w:val="24"/>
              </w:rPr>
              <w:t xml:space="preserve"> 2. 2016, nacházející se v k.ú. </w:t>
            </w:r>
            <w:r w:rsidRPr="00DC7042">
              <w:rPr>
                <w:rFonts w:ascii="Times New Roman" w:hAnsi="Times New Roman"/>
                <w:sz w:val="24"/>
              </w:rPr>
              <w:t xml:space="preserve">Semily, obci Semily, evidované na listu vlastnictví č. 10001 u Katastrálního pracoviště Semily, od města Semily, se sídlem Husova 82, </w:t>
            </w:r>
            <w:r w:rsidR="00E97403">
              <w:rPr>
                <w:rFonts w:ascii="Times New Roman" w:hAnsi="Times New Roman"/>
                <w:sz w:val="24"/>
              </w:rPr>
              <w:t>513 01 Semily, IČO 00276111, za </w:t>
            </w:r>
            <w:r w:rsidRPr="00DC7042">
              <w:rPr>
                <w:rFonts w:ascii="Times New Roman" w:hAnsi="Times New Roman"/>
                <w:sz w:val="24"/>
              </w:rPr>
              <w:t>vzájemně dohodnutou celkovou kupní cenu ve výši 200 Kč (slovy: dvě stě korun českých), předmětná část pozemku je trvale dotčená stavbou „Rekonstrukce mostu přes Chuchelský potok ev.č. 292-3“,</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svěřením takto nabyté nemovité věci k hospodaření Krajské správě silnic Libereckého kraje, příspěvkové organizaci, se sídlem České mládeže 632/32, 46</w:t>
            </w:r>
            <w:r w:rsidR="00E97403">
              <w:rPr>
                <w:rFonts w:ascii="Times New Roman" w:hAnsi="Times New Roman"/>
                <w:sz w:val="24"/>
              </w:rPr>
              <w:t>0 06 Liberec, IČ 70946078, a to </w:t>
            </w:r>
            <w:r w:rsidRPr="00DC7042">
              <w:rPr>
                <w:rFonts w:ascii="Times New Roman" w:hAnsi="Times New Roman"/>
                <w:sz w:val="24"/>
              </w:rPr>
              <w:t>ke dni právních účinků vkladu vlastnického práva do katastru nemovitostí vedeného Katastrálním úřadem pro Liberecký kraj, Katastrální pracoviště Semily,</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předložený návrh kupní smlouvy číslo OLP/2696/2017 mezi Libereckým krajem a Městem Semily</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Ing. Jitce Volfové, statutární náměstkyni hejtmana</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návrh na koupi pozemku k projednání Zastupitelstvu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po schválení koupě pozemku Zastupitelstvem Libereckého kraje, zajistit předložení smlouvy k podpisu Martinu Půtovi, hejtmanovi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náměstku hejtmana, předložit Zastupitelstvu Libereckého kraje</w:t>
            </w:r>
            <w:r w:rsidR="00E97403">
              <w:rPr>
                <w:rFonts w:ascii="Times New Roman" w:hAnsi="Times New Roman"/>
                <w:sz w:val="24"/>
              </w:rPr>
              <w:t xml:space="preserve"> návrh na </w:t>
            </w:r>
            <w:r w:rsidRPr="00DC7042">
              <w:rPr>
                <w:rFonts w:ascii="Times New Roman" w:hAnsi="Times New Roman"/>
                <w:sz w:val="24"/>
              </w:rPr>
              <w:t>změnu přílohy zřizovací listiny příspěvkové organizace Krajská správa silnic Libereckého kraje.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04. 2018</w:t>
      </w:r>
    </w:p>
    <w:p w:rsidR="00E97403" w:rsidRDefault="00E97403" w:rsidP="0051769B">
      <w:pPr>
        <w:widowControl/>
        <w:autoSpaceDE/>
        <w:autoSpaceDN/>
        <w:adjustRightInd/>
        <w:spacing w:before="180"/>
        <w:rPr>
          <w:rFonts w:ascii="Times New Roman" w:hAnsi="Times New Roman"/>
          <w:b/>
          <w:sz w:val="24"/>
        </w:rPr>
      </w:pPr>
    </w:p>
    <w:p w:rsidR="00E97403" w:rsidRDefault="00E97403" w:rsidP="0051769B">
      <w:pPr>
        <w:widowControl/>
        <w:autoSpaceDE/>
        <w:autoSpaceDN/>
        <w:adjustRightInd/>
        <w:spacing w:before="180"/>
        <w:rPr>
          <w:rFonts w:ascii="Times New Roman" w:hAnsi="Times New Roman"/>
          <w:b/>
          <w:sz w:val="24"/>
        </w:rPr>
      </w:pP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1492/17/RK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nájem</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1.</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nebytových prostor v budově „E“ v k.ú. Liberec na dobu určitou</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nájemní smlouva</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2.</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a)</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nebytových prostor v budově „E“ v k.ú. Liberec na dobu neurčitou</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 xml:space="preserve">     </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b)</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nájemní smlouva</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 xml:space="preserve">pronájem nebytových prostor –– 3 kanceláří (č. 2.09, 2.10., 2.11) o celkové podlahové ploše 82,35 m2, nacházejících se ve 2. NP budovy Liberec IV – Perštýn, č.p. 525, způsob využití jiná stavba (budova „E“), jež je součástí </w:t>
            </w:r>
            <w:r w:rsidR="00E97403">
              <w:rPr>
                <w:rFonts w:ascii="Times New Roman" w:hAnsi="Times New Roman"/>
                <w:sz w:val="24"/>
              </w:rPr>
              <w:t>p.p.č. 4008/1 o výměře 3829 m2, </w:t>
            </w:r>
            <w:r w:rsidRPr="00DC7042">
              <w:rPr>
                <w:rFonts w:ascii="Times New Roman" w:hAnsi="Times New Roman"/>
                <w:sz w:val="24"/>
              </w:rPr>
              <w:t xml:space="preserve">zastavěná plocha a nádvoří, a dále 2 parkovacích míst </w:t>
            </w:r>
            <w:r w:rsidR="00E97403">
              <w:rPr>
                <w:rFonts w:ascii="Times New Roman" w:hAnsi="Times New Roman"/>
                <w:sz w:val="24"/>
              </w:rPr>
              <w:t>pro osobní automobily na p.p.č. </w:t>
            </w:r>
            <w:r w:rsidRPr="00DC7042">
              <w:rPr>
                <w:rFonts w:ascii="Times New Roman" w:hAnsi="Times New Roman"/>
                <w:sz w:val="24"/>
              </w:rPr>
              <w:t>4012 a p.p.č. 4009/1, nacházejících se v k.ú. Liberec, obci Liberec, evidovaných na listu vlastnictví č. 4358 u Katastrálního pracoviště Liberec, Agentuře pro podporu podnikání a investic CzechInvest, se sídlem Štěpánská 567/15, 120 00 Praha 2 - Nové Město, IČO 71377999, za účelem administrativní a kanc</w:t>
            </w:r>
            <w:r w:rsidR="00E97403">
              <w:rPr>
                <w:rFonts w:ascii="Times New Roman" w:hAnsi="Times New Roman"/>
                <w:sz w:val="24"/>
              </w:rPr>
              <w:t>elářské činnosti, za nájemné ve </w:t>
            </w:r>
            <w:r w:rsidRPr="00DC7042">
              <w:rPr>
                <w:rFonts w:ascii="Times New Roman" w:hAnsi="Times New Roman"/>
                <w:sz w:val="24"/>
              </w:rPr>
              <w:t>výši 1.050 Kč bez DPH za m2/rok za nebytové pro</w:t>
            </w:r>
            <w:r w:rsidR="00E97403">
              <w:rPr>
                <w:rFonts w:ascii="Times New Roman" w:hAnsi="Times New Roman"/>
                <w:sz w:val="24"/>
              </w:rPr>
              <w:t>story a ve výši 7.933,87 Kč bez </w:t>
            </w:r>
            <w:r w:rsidRPr="00DC7042">
              <w:rPr>
                <w:rFonts w:ascii="Times New Roman" w:hAnsi="Times New Roman"/>
                <w:sz w:val="24"/>
              </w:rPr>
              <w:t>DPH/rok, resp. 9.600 Kč s DPH/rok za 2 parkovací</w:t>
            </w:r>
            <w:r w:rsidR="00E97403">
              <w:rPr>
                <w:rFonts w:ascii="Times New Roman" w:hAnsi="Times New Roman"/>
                <w:sz w:val="24"/>
              </w:rPr>
              <w:t xml:space="preserve"> místa pro osobní automobily na </w:t>
            </w:r>
            <w:r w:rsidRPr="00DC7042">
              <w:rPr>
                <w:rFonts w:ascii="Times New Roman" w:hAnsi="Times New Roman"/>
                <w:sz w:val="24"/>
              </w:rPr>
              <w:t>parkovišti před budovou, na dobu určitou tj. od 1. 9. 2017 do 31. 8. 2022,</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nájemní smlouvy č. OLP/134</w:t>
            </w:r>
            <w:r w:rsidR="00E97403">
              <w:rPr>
                <w:rFonts w:ascii="Times New Roman" w:hAnsi="Times New Roman"/>
                <w:sz w:val="24"/>
              </w:rPr>
              <w:t>4/2017 mezi Libereckým krajem a </w:t>
            </w:r>
            <w:r w:rsidRPr="00DC7042">
              <w:rPr>
                <w:rFonts w:ascii="Times New Roman" w:hAnsi="Times New Roman"/>
                <w:sz w:val="24"/>
              </w:rPr>
              <w:t>Agenturou pro podporu podnikání a investic CzechInvest,</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pronájem nebytových prostor – 3 kanceláří (5.09, 5.10, 5.11) o celkové podlahové ploše 91,53 m2, nacházejících se v 5. NP budovy Liberec IV – Perštýn, č.p. 525, způsob využití jiná stavba (budova „E“), jež je součástí p.p.č. 4008/1 o výměře 3829 m2, zastavěná plocha a nádvoří, a dále 4 parkovacích míst na p.p.č. 4012 a p.p.č. 4009/1, nacházejících se v k.ú. Liberec, obci Liberec, evidovaných na listu vlastnictví č. 4358 u Katastrálního úřadu pro Liberecký kraj, Katastrálního pracoviště Liberec, korporaci ARR – Agentura regionálního rozvoje, spol. s.r.o., se sídlem Dr. M. Horákové 185/66, 460 07 Liberec VII – Horní Růžodol, IČO 48267210, pro účely administrat</w:t>
            </w:r>
            <w:r w:rsidR="00E97403">
              <w:rPr>
                <w:rFonts w:ascii="Times New Roman" w:hAnsi="Times New Roman"/>
                <w:sz w:val="24"/>
              </w:rPr>
              <w:t>ivní a kancelářské činnosti, za </w:t>
            </w:r>
            <w:r w:rsidRPr="00DC7042">
              <w:rPr>
                <w:rFonts w:ascii="Times New Roman" w:hAnsi="Times New Roman"/>
                <w:sz w:val="24"/>
              </w:rPr>
              <w:t>nájemné ve výši 1.050 Kč za m2/rok za nebytov</w:t>
            </w:r>
            <w:r w:rsidR="00E97403">
              <w:rPr>
                <w:rFonts w:ascii="Times New Roman" w:hAnsi="Times New Roman"/>
                <w:sz w:val="24"/>
              </w:rPr>
              <w:t>é prostory, a ve výši 15.867,84 </w:t>
            </w:r>
            <w:r w:rsidRPr="00DC7042">
              <w:rPr>
                <w:rFonts w:ascii="Times New Roman" w:hAnsi="Times New Roman"/>
                <w:sz w:val="24"/>
              </w:rPr>
              <w:t>Kč/rok/4 parkovací místa na parkovišti před budovou b</w:t>
            </w:r>
            <w:r w:rsidR="00E97403">
              <w:rPr>
                <w:rFonts w:ascii="Times New Roman" w:hAnsi="Times New Roman"/>
                <w:sz w:val="24"/>
              </w:rPr>
              <w:t>ez DPH, tj. 19.200 </w:t>
            </w:r>
            <w:r w:rsidRPr="00DC7042">
              <w:rPr>
                <w:rFonts w:ascii="Times New Roman" w:hAnsi="Times New Roman"/>
                <w:sz w:val="24"/>
              </w:rPr>
              <w:t>Kč/rok/4 parkovací místa včetně DPH na parkovišti před budovou, na dobu neurčitou,</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nájemní smlouvy č. OLP/2682/2017 mezi Libereckým krajem a ARR – Agenturou regionálního rozvoje, spol. s r.o.</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zajistit po schválení, předložení nájemních smluv k podpisu Martinu Půtovi, hejtmanovi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1493/17/RK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Majetkoprávní operace – schválení dodatku k nájemní smlouvě o pronájmu nebytových prostor v budově „D“ v k.ú. Liberec</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změnu Smlouvy o nájmu nebytových prostor č. 090.0/02, OLP/3076/2014 ze dne 31. 5. 2002 ve znění pozdějších dodatků, uzavřenou s Karlem Pellonem, s místem podnikání U Potůčku 620, Liberec 6, IČO 10427678, na pronájem prostor označených</w:t>
            </w:r>
            <w:r w:rsidR="00E97403">
              <w:rPr>
                <w:rFonts w:ascii="Times New Roman" w:hAnsi="Times New Roman"/>
                <w:sz w:val="24"/>
              </w:rPr>
              <w:t xml:space="preserve"> č. 346, 347, 348, 349 a 351, o </w:t>
            </w:r>
            <w:r w:rsidRPr="00DC7042">
              <w:rPr>
                <w:rFonts w:ascii="Times New Roman" w:hAnsi="Times New Roman"/>
                <w:sz w:val="24"/>
              </w:rPr>
              <w:t>celkové podlahové ploše 142 m2, nacházejících se ve 3. podlaží budovy Liberec IV – Perštýn,  č.p. 525, způsob využití jiná stavba (budova „D“), jež je s</w:t>
            </w:r>
            <w:r w:rsidR="00E97403">
              <w:rPr>
                <w:rFonts w:ascii="Times New Roman" w:hAnsi="Times New Roman"/>
                <w:sz w:val="24"/>
              </w:rPr>
              <w:t>oučástí p.p.č. 4008/1 o </w:t>
            </w:r>
            <w:r w:rsidRPr="00DC7042">
              <w:rPr>
                <w:rFonts w:ascii="Times New Roman" w:hAnsi="Times New Roman"/>
                <w:sz w:val="24"/>
              </w:rPr>
              <w:t>výměře 3829 m2, zastavěná plocha a nádvoří, v k.ú. Liber</w:t>
            </w:r>
            <w:r w:rsidR="00E97403">
              <w:rPr>
                <w:rFonts w:ascii="Times New Roman" w:hAnsi="Times New Roman"/>
                <w:sz w:val="24"/>
              </w:rPr>
              <w:t>ec, obci Liberec, evidovaným na </w:t>
            </w:r>
            <w:r w:rsidRPr="00DC7042">
              <w:rPr>
                <w:rFonts w:ascii="Times New Roman" w:hAnsi="Times New Roman"/>
                <w:sz w:val="24"/>
              </w:rPr>
              <w:t>listu vlastnictví č. 4358 u Katastrálního pracoviště Lib</w:t>
            </w:r>
            <w:r w:rsidR="00E97403">
              <w:rPr>
                <w:rFonts w:ascii="Times New Roman" w:hAnsi="Times New Roman"/>
                <w:sz w:val="24"/>
              </w:rPr>
              <w:t>erec, změnou nájemní smlouvy by </w:t>
            </w:r>
            <w:r w:rsidRPr="00DC7042">
              <w:rPr>
                <w:rFonts w:ascii="Times New Roman" w:hAnsi="Times New Roman"/>
                <w:sz w:val="24"/>
              </w:rPr>
              <w:t>mělo dojít ke snížení nájemného ze současných 301.685 Kč (slovy: tři sta jedna tisíc šest set osmdesát pět korun českých) bez DPH/ rok na nově navržených 213.300 Kč (slovy: dvě stě třináct tisíc tři sta korun českých) bez DPH/rok,</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předložený návrh Dodatku č. 3 ke Smlouvě o nájmu nebytových prostor č. 090.0/02, OLP/3076/2014 mezi Libereckým krajem a Karlem Pellone</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 xml:space="preserve">Ing. Jitce Volfové, statutární náměstkyni hejtmana kraje, zajistit po </w:t>
      </w:r>
      <w:r w:rsidR="00E97403">
        <w:rPr>
          <w:rFonts w:ascii="Times New Roman" w:hAnsi="Times New Roman"/>
          <w:sz w:val="24"/>
        </w:rPr>
        <w:t>schválení, předložení dodatku k </w:t>
      </w:r>
      <w:r w:rsidRPr="00397275">
        <w:rPr>
          <w:rFonts w:ascii="Times New Roman" w:hAnsi="Times New Roman"/>
          <w:sz w:val="24"/>
        </w:rPr>
        <w:t>podpisu Martinu Půtovi, hejtmanovi Libereckého kraje.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12.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1494/17/RK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Změna rozpočtu - rozpočtové opatření č. 216/17 – navýšení kapitoly 920 14 - Kapitálové výdaje odboru investic a snížení kapitoly 912 09 - účelové příspěvky PO a 914 09 Působnosti odboru zdravotnictví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se změnou rozpočtu - rozpočtovým opatřením č. 216/17, kterým se</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kapitoly 912 09 - Účelové příspěvky PO odbor zdravotnictví, dílčí ukazatel Léčebna respiračních nemocí Cvikov-rekonstrukce pokojů pav</w:t>
            </w:r>
            <w:r w:rsidR="00E97403">
              <w:rPr>
                <w:rFonts w:ascii="Times New Roman" w:hAnsi="Times New Roman"/>
                <w:sz w:val="24"/>
              </w:rPr>
              <w:t>ilon D v celkové výši 3.097.000 </w:t>
            </w:r>
            <w:r w:rsidRPr="00DC7042">
              <w:rPr>
                <w:rFonts w:ascii="Times New Roman" w:hAnsi="Times New Roman"/>
                <w:sz w:val="24"/>
              </w:rPr>
              <w:t>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snižují výdaje kapitoly 914 09 - Působnosti odbor zdravotnictví, rozpočtový ukazatel Audit zdravotnických zařízení v celkové výši 786.500 Kč,</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3.</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navyšují výdaje kapitoly 920 14 - Kapitálové výdaje odbor in</w:t>
            </w:r>
            <w:r w:rsidR="00E97403">
              <w:rPr>
                <w:rFonts w:ascii="Times New Roman" w:hAnsi="Times New Roman"/>
                <w:sz w:val="24"/>
              </w:rPr>
              <w:t>vestic v celkové výši 3.883.500 </w:t>
            </w:r>
            <w:r w:rsidRPr="00DC7042">
              <w:rPr>
                <w:rFonts w:ascii="Times New Roman" w:hAnsi="Times New Roman"/>
                <w:sz w:val="24"/>
              </w:rPr>
              <w:t>Kč a to</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specifický ukazatel LRN Cvikov – rekonstrukce pokojů pavilon D ve výši 3.097.000 Kč,</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specifický ukazatel ZZS LK – Projektová dokumentace Výstavba výjezdové základny Rokytnice ve výši 786.500 Kč</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MUDr. Přemyslu Sobotkovi, náměstku hejtmana, řízení rezortu zdravotnictví, předložit Zastupitelstvu Libereckého kraje změnu rozpočtu - rozpočtové opatření č. 216/16 ke schválení.</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1495/17/RK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Závěr auditu příspěvkové organizace Zdravotnická záchranná služba Libereckého kraje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manažerské shrnutí závěrečné zprávy z auditu Zdravotnické záchranné služby Libereckého kraje, příspěvkové organizace, provedeného společností BENE FACTUM a.s., Kodaňská 1441/46, Praha 10, PSČ 100 10, IČO  27922677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MUDr. Přemyslu Sobotkovi, náměstku hejtmana</w:t>
      </w:r>
      <w:r w:rsidR="00E97403">
        <w:rPr>
          <w:rFonts w:ascii="Times New Roman" w:hAnsi="Times New Roman"/>
          <w:sz w:val="24"/>
        </w:rPr>
        <w:t>, řízením resortu zdravotnictví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zajistit předání plného znění závěrečné zprávy z auditu Zdravotnické záchranné služby Libereckého kraje, příspěvkové organizace, provedeného společností BENE FACTUM a.s., Kodaňská 1441/46, Praha 10, PSČ 100 10, IČO  27922677, řediteli Zdravotnické záchranné služby Libereckého kraje MUDr. Vladimíru Hadačovi</w:t>
            </w:r>
            <w:r w:rsidR="00E97403">
              <w:rPr>
                <w:rFonts w:ascii="Times New Roman" w:hAnsi="Times New Roman"/>
                <w:sz w:val="24"/>
              </w:rPr>
              <w:t>,</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11.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závěr auditu příspěvkové organizace Zdravotnická záchranná služba Libereckého kraje Zastupitelstvu Libereckého kraje jako písemnou informaci.</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1496/17/RK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Vyhlášení programu 9.3 - Podpora osob se zdravotním postižením v rámci Dotačního fondu Libereckého kraje, oblast podpory č. 9 Zdravotnictví</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podmínkami a Vyhlášením programu 9.3 „Podpora osob se zdravotním postižením“ Dotačního fondu Libereckého kraje, oblast podpory č. 9 „Zdravotnictví“, s předpokládaným objemem nespecifikovaných rezerv určených k rozdělení ve výši 503.29</w:t>
      </w:r>
      <w:r w:rsidR="00E97403">
        <w:rPr>
          <w:rFonts w:ascii="Times New Roman" w:hAnsi="Times New Roman"/>
          <w:sz w:val="24"/>
        </w:rPr>
        <w:t>3 Kč, včetně povinných příloh k </w:t>
      </w:r>
      <w:r w:rsidRPr="00397275">
        <w:rPr>
          <w:rFonts w:ascii="Times New Roman" w:hAnsi="Times New Roman"/>
          <w:sz w:val="24"/>
        </w:rPr>
        <w:t>předkládání žádostí o dotace</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MUDr. Přemyslu Sobotkovi, náměstku hejtmana, řízení rezortu zdravotnictví, předložit Zastupitelstvu Libereckého kraje ke schválení podmínky a Vyhlášení programu č. 9.3 „Podpora osob se zdravotním postižením“ v rámci Dotačního fondu Libereckého kraje, oblast podpory č. 9 Zdravotnictví, s předpokládaným objemem nespecifikovaných rezerv určených k rozdělení ve výši 503.293 Kč, včetně povinných příloh k předkládání žádostí o dotace.</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1497/17/RK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Veřejná zakázka malého rozsahu „připojení do sítě národního výzkumu a vzdělávání“ – dodatek č. 2</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dodatek č. 2 ke smlouvě o dílo č. SH/1252/2003 uzavíraný analogicky v souladu s § 273 od</w:t>
      </w:r>
      <w:r w:rsidR="00E97403">
        <w:rPr>
          <w:rFonts w:ascii="Times New Roman" w:hAnsi="Times New Roman"/>
          <w:sz w:val="24"/>
        </w:rPr>
        <w:t>st. 6 a § </w:t>
      </w:r>
      <w:r w:rsidRPr="00397275">
        <w:rPr>
          <w:rFonts w:ascii="Times New Roman" w:hAnsi="Times New Roman"/>
          <w:sz w:val="24"/>
        </w:rPr>
        <w:t>222 odst. 3 zákona č. 134/2016 Sb., o zadávání veřejných zakázek, v platném znění, mezi Libereckým krajem a CESNET, zájmové sdružení právnických os</w:t>
      </w:r>
      <w:r w:rsidR="00E97403">
        <w:rPr>
          <w:rFonts w:ascii="Times New Roman" w:hAnsi="Times New Roman"/>
          <w:sz w:val="24"/>
        </w:rPr>
        <w:t>ob se sídlem Zikova 1903/4, 160 </w:t>
      </w:r>
      <w:r w:rsidRPr="00397275">
        <w:rPr>
          <w:rFonts w:ascii="Times New Roman" w:hAnsi="Times New Roman"/>
          <w:sz w:val="24"/>
        </w:rPr>
        <w:t>00 Praha 6, IČO 63839172, jehož předmětem je posílení konektivity a</w:t>
      </w:r>
      <w:r w:rsidR="00E97403">
        <w:rPr>
          <w:rFonts w:ascii="Times New Roman" w:hAnsi="Times New Roman"/>
          <w:sz w:val="24"/>
        </w:rPr>
        <w:t xml:space="preserve"> snížení ceny o 72.000 </w:t>
      </w:r>
      <w:r w:rsidRPr="00397275">
        <w:rPr>
          <w:rFonts w:ascii="Times New Roman" w:hAnsi="Times New Roman"/>
          <w:sz w:val="24"/>
        </w:rPr>
        <w:t>Kč bez DPH</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Ing. Jitce Volfové, statutární náměstkyni hejtmana, předložit Dodatek č. 2 k podpisu hejtmanovi.</w:t>
      </w:r>
    </w:p>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31.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1498/17/RK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Odvolání ředitele Zdravotnické záchranné služby Libereckého kraje, příspěvková organizace, z funkce a vyhlášení výběrového řízení na obsazení funkce ředitelky/ředitele Zdravotnické záchranné služby Libereckého kraje, příspěvková organizace</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odvolává</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MUDr. Vladimíra Hadače, nar. 12. 12. 1958, bytem Palackého 376, 541 01 Trutnov, z funkce ředitele Zdravotnické záchranné služby Libereckého kraje, příspěvková organizace, se sídlem Klášterní 954/5, 460 01 Liberec, ke dni 31. 8. 2017,</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 vyhlášením výběrového řízení na obsazení funkce ředitelky/ředitele Zdravotnické záchranné služby Libereckého kraje, příspěvková organizace, se sídlem Klášterní 954/5, 460 01 Liberec,</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se způsobem a podmínkami vyhlášení výběrového řízení,</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schvaluje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text ke zveřejnění výběrového řízení na obsazení funkce ředitelky/ředitele Zdravotnické záchranné služby Libereckého kraje, příspěvková organizace, se sídlem Klášterní 954/5, 460 01 Liberec</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1.</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Mgr. René Havlíkovi, řediteli Krajského úřadu Libereckého kraje, zajistit zveřejnění oznámení o vyhlášení výběrového řízení na obsazení funkce ředitelky/ředitele Zdravotnické záchranné služby Libereckého kraje, příspěvková organizace,</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10.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2.</w:t>
            </w:r>
          </w:p>
        </w:tc>
        <w:tc>
          <w:tcPr>
            <w:tcW w:w="9468" w:type="dxa"/>
            <w:gridSpan w:val="2"/>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MUDr. Přemyslu Sobotkovi, náměstkovi hejtmana, řízení resortu zdravotnictví</w:t>
            </w:r>
          </w:p>
        </w:tc>
      </w:tr>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a)</w:t>
            </w:r>
          </w:p>
        </w:tc>
        <w:tc>
          <w:tcPr>
            <w:tcW w:w="9026" w:type="dxa"/>
          </w:tcPr>
          <w:p w:rsidR="00386D90" w:rsidRPr="00DC7042" w:rsidRDefault="00386D90" w:rsidP="004260F3">
            <w:pPr>
              <w:widowControl/>
              <w:autoSpaceDE/>
              <w:autoSpaceDN/>
              <w:adjustRightInd/>
              <w:jc w:val="both"/>
              <w:rPr>
                <w:rFonts w:ascii="Times New Roman" w:hAnsi="Times New Roman"/>
                <w:sz w:val="24"/>
              </w:rPr>
            </w:pPr>
            <w:r w:rsidRPr="00DC7042">
              <w:rPr>
                <w:rFonts w:ascii="Times New Roman" w:hAnsi="Times New Roman"/>
                <w:sz w:val="24"/>
              </w:rPr>
              <w:t>předložit materiál jako písemnou informaci Zastupitelstvu Libereckého kraje</w:t>
            </w:r>
            <w:r w:rsidR="004260F3">
              <w:rPr>
                <w:rFonts w:ascii="Times New Roman" w:hAnsi="Times New Roman"/>
                <w:sz w:val="24"/>
              </w:rPr>
              <w:t>,</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r w:rsidRPr="00DC7042">
              <w:rPr>
                <w:rFonts w:ascii="Times New Roman" w:hAnsi="Times New Roman"/>
                <w:sz w:val="24"/>
              </w:rPr>
              <w:t xml:space="preserve">     </w:t>
            </w:r>
          </w:p>
        </w:tc>
        <w:tc>
          <w:tcPr>
            <w:tcW w:w="454"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b)</w:t>
            </w:r>
          </w:p>
        </w:tc>
        <w:tc>
          <w:tcPr>
            <w:tcW w:w="9026"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předložit Radě Libereckého kraje jmenovaní MUDr. Jana Lejska, nar. 6. 1. 1978, bytem Gollova 420/11, 460 01 Liberec 4, do funkce ředitele Zdravotnické záchranné služby Libereckého kraje, příspěvková organizace, se sídlem Kláš</w:t>
            </w:r>
            <w:r w:rsidR="004260F3">
              <w:rPr>
                <w:rFonts w:ascii="Times New Roman" w:hAnsi="Times New Roman"/>
                <w:sz w:val="24"/>
              </w:rPr>
              <w:t>terní 954/5, 460 01 Liberec, ke </w:t>
            </w:r>
            <w:r w:rsidRPr="00DC7042">
              <w:rPr>
                <w:rFonts w:ascii="Times New Roman" w:hAnsi="Times New Roman"/>
                <w:sz w:val="24"/>
              </w:rPr>
              <w:t>dni 1. 9. 2017,</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22. 08. 2017</w:t>
      </w:r>
    </w:p>
    <w:tbl>
      <w:tblPr>
        <w:tblW w:w="5000" w:type="pct"/>
        <w:tblLayout w:type="fixed"/>
        <w:tblCellMar>
          <w:left w:w="0" w:type="dxa"/>
          <w:bottom w:w="85" w:type="dxa"/>
        </w:tblCellMar>
        <w:tblLook w:val="01E0" w:firstRow="1" w:lastRow="1" w:firstColumn="1" w:lastColumn="1" w:noHBand="0" w:noVBand="0"/>
      </w:tblPr>
      <w:tblGrid>
        <w:gridCol w:w="447"/>
        <w:gridCol w:w="448"/>
        <w:gridCol w:w="8851"/>
      </w:tblGrid>
      <w:tr w:rsidR="00386D90" w:rsidRPr="00DC7042" w:rsidTr="00CD7F40">
        <w:tc>
          <w:tcPr>
            <w:tcW w:w="454" w:type="dxa"/>
          </w:tcPr>
          <w:p w:rsidR="00386D90" w:rsidRPr="00DC7042" w:rsidRDefault="00F93C69" w:rsidP="00355BE8">
            <w:pPr>
              <w:widowControl/>
              <w:autoSpaceDE/>
              <w:autoSpaceDN/>
              <w:adjustRightInd/>
              <w:rPr>
                <w:rFonts w:ascii="Times New Roman" w:hAnsi="Times New Roman"/>
                <w:sz w:val="24"/>
              </w:rPr>
            </w:pPr>
            <w:bookmarkStart w:id="3" w:name="Text28"/>
            <w:r w:rsidRPr="00DC7042">
              <w:rPr>
                <w:rFonts w:ascii="Times New Roman" w:hAnsi="Times New Roman"/>
                <w:sz w:val="24"/>
              </w:rPr>
              <w:t xml:space="preserve">     </w:t>
            </w:r>
            <w:bookmarkEnd w:id="3"/>
          </w:p>
        </w:tc>
        <w:tc>
          <w:tcPr>
            <w:tcW w:w="454" w:type="dxa"/>
          </w:tcPr>
          <w:p w:rsidR="00386D90" w:rsidRPr="00DC7042" w:rsidRDefault="00386D90" w:rsidP="00B16976">
            <w:pPr>
              <w:widowControl/>
              <w:autoSpaceDE/>
              <w:autoSpaceDN/>
              <w:adjustRightInd/>
              <w:jc w:val="both"/>
              <w:rPr>
                <w:rFonts w:ascii="Times New Roman" w:hAnsi="Times New Roman"/>
                <w:sz w:val="24"/>
              </w:rPr>
            </w:pPr>
            <w:bookmarkStart w:id="4" w:name="Text29"/>
            <w:r w:rsidRPr="00DC7042">
              <w:rPr>
                <w:rFonts w:ascii="Times New Roman" w:hAnsi="Times New Roman"/>
                <w:sz w:val="24"/>
              </w:rPr>
              <w:t>c)</w:t>
            </w:r>
            <w:bookmarkEnd w:id="4"/>
          </w:p>
        </w:tc>
        <w:tc>
          <w:tcPr>
            <w:tcW w:w="9026" w:type="dxa"/>
          </w:tcPr>
          <w:p w:rsidR="00386D90" w:rsidRPr="00DC7042" w:rsidRDefault="00386D90" w:rsidP="00B16976">
            <w:pPr>
              <w:widowControl/>
              <w:autoSpaceDE/>
              <w:autoSpaceDN/>
              <w:adjustRightInd/>
              <w:jc w:val="both"/>
              <w:rPr>
                <w:rFonts w:ascii="Times New Roman" w:hAnsi="Times New Roman"/>
                <w:sz w:val="24"/>
              </w:rPr>
            </w:pPr>
            <w:bookmarkStart w:id="5" w:name="Text30"/>
            <w:r w:rsidRPr="00DC7042">
              <w:rPr>
                <w:rFonts w:ascii="Times New Roman" w:hAnsi="Times New Roman"/>
                <w:sz w:val="24"/>
              </w:rPr>
              <w:t>informovat radu kraje o výsledcích výběrového řízení.</w:t>
            </w:r>
            <w:bookmarkEnd w:id="5"/>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30. 11.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1499/17/RK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Písemné informace předkládané zastupitelstvu kraje</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a)</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Přehled účasti členů ZK na jednáních Zastupitelstva Libereckého kraje v I. pololetí 2017</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b)</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4260F3">
            <w:pPr>
              <w:widowControl/>
              <w:autoSpaceDE/>
              <w:autoSpaceDN/>
              <w:adjustRightInd/>
              <w:jc w:val="both"/>
              <w:rPr>
                <w:rFonts w:ascii="Times New Roman" w:hAnsi="Times New Roman"/>
                <w:b/>
                <w:sz w:val="24"/>
              </w:rPr>
            </w:pPr>
            <w:r w:rsidRPr="00DC7042">
              <w:rPr>
                <w:rFonts w:ascii="Times New Roman" w:hAnsi="Times New Roman"/>
                <w:b/>
                <w:sz w:val="24"/>
              </w:rPr>
              <w:t>Přehled veřejných zakázek projednaných na 12. zasedání</w:t>
            </w:r>
            <w:r w:rsidR="004260F3">
              <w:rPr>
                <w:rFonts w:ascii="Times New Roman" w:hAnsi="Times New Roman"/>
                <w:b/>
                <w:sz w:val="24"/>
              </w:rPr>
              <w:t xml:space="preserve"> rady kraje a na 18., 19. a 20. </w:t>
            </w:r>
            <w:r w:rsidRPr="00DC7042">
              <w:rPr>
                <w:rFonts w:ascii="Times New Roman" w:hAnsi="Times New Roman"/>
                <w:b/>
                <w:sz w:val="24"/>
              </w:rPr>
              <w:t>mimořádném zasedání rady kraje</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c)</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Dopis představenstvu Krajské nemocnice Liberec, a.s.</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d)</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Účast sportovní reprezentace Libereckého kraje na Hrá</w:t>
            </w:r>
            <w:r w:rsidR="004260F3">
              <w:rPr>
                <w:rFonts w:ascii="Times New Roman" w:hAnsi="Times New Roman"/>
                <w:b/>
                <w:sz w:val="24"/>
              </w:rPr>
              <w:t>ch VIII. letní olympiády dětí a </w:t>
            </w:r>
            <w:r w:rsidRPr="00DC7042">
              <w:rPr>
                <w:rFonts w:ascii="Times New Roman" w:hAnsi="Times New Roman"/>
                <w:b/>
                <w:sz w:val="24"/>
              </w:rPr>
              <w:t>mládeže České republiky 2017</w:t>
            </w:r>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předložené písemné informace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Přehled účasti členů ZK na jednáních Zastupitelstva Libereckého kraje v I. pololetí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Přehled veřejných zakázek projednaných na 12. zasedání rady kraje a na 18., 19. a 20. mimořádném zasedání rady kraje,</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Dopis představenst</w:t>
            </w:r>
            <w:r w:rsidR="004260F3">
              <w:rPr>
                <w:rFonts w:ascii="Times New Roman" w:hAnsi="Times New Roman"/>
                <w:sz w:val="24"/>
              </w:rPr>
              <w:t>v</w:t>
            </w:r>
            <w:r w:rsidRPr="00DC7042">
              <w:rPr>
                <w:rFonts w:ascii="Times New Roman" w:hAnsi="Times New Roman"/>
                <w:sz w:val="24"/>
              </w:rPr>
              <w:t>u Krajské nemocnice Liberec, a.s.,</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d)</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Účast sportovní reprezentace Libereckého kraje na Hrách VIII. letní olympiády dětí a mládeže České republiky 2017</w:t>
            </w:r>
          </w:p>
        </w:tc>
      </w:tr>
    </w:tbl>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a ukládá</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4260F3">
            <w:pPr>
              <w:widowControl/>
              <w:autoSpaceDE/>
              <w:autoSpaceDN/>
              <w:adjustRightInd/>
              <w:jc w:val="both"/>
              <w:rPr>
                <w:rFonts w:ascii="Times New Roman" w:hAnsi="Times New Roman"/>
                <w:sz w:val="24"/>
              </w:rPr>
            </w:pPr>
            <w:r w:rsidRPr="00DC7042">
              <w:rPr>
                <w:rFonts w:ascii="Times New Roman" w:hAnsi="Times New Roman"/>
                <w:sz w:val="24"/>
              </w:rPr>
              <w:t>Martinu Půtovi, hejtmanovi, předložit zastupitelstvu kraje písemnou informace - Přehled účasti členů ZK na jednáních Zastupitelstva Libereckého kraje v I. pololetí 2017, ke vzetí na vědomí</w:t>
            </w:r>
            <w:r w:rsidR="004260F3">
              <w:rPr>
                <w:rFonts w:ascii="Times New Roman" w:hAnsi="Times New Roman"/>
                <w:sz w:val="24"/>
              </w:rPr>
              <w:t>,</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Marku Pieterovi, náměstkovi hejtmana, předložit zastupitelstvu kraje písemnou informaci - Přehled veřejných zakázek projednaných na 12. zasedání rady kraje a na 18., 19. a 20. mimořádném zasedání rady kraje, ke vzetí na vědomí,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Martinu Půtovi, hejtmanovi, předložit zastupitelstvu kraje písemnou informaci - Dopis představenstvu Krajské nemocnice Liberec, a.s., ke vzetí na vědomí</w:t>
            </w:r>
            <w:r w:rsidR="004260F3">
              <w:rPr>
                <w:rFonts w:ascii="Times New Roman" w:hAnsi="Times New Roman"/>
                <w:sz w:val="24"/>
              </w:rPr>
              <w:t>,</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d)</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Petru Tulpovi, náměstkovi hejtmana, předložit zastupitelstvu kraje písemnou informaci - Účast sportovní reprezentace Libereckého kraje na Hrách VIII. letní olympiády dětí a mládeže České republiky 2017, ke vzetí na vědomí.</w:t>
            </w:r>
          </w:p>
        </w:tc>
      </w:tr>
    </w:tbl>
    <w:p w:rsidR="008A667C" w:rsidRPr="00397275" w:rsidRDefault="0009602F" w:rsidP="00FE359A">
      <w:pPr>
        <w:widowControl/>
        <w:autoSpaceDE/>
        <w:autoSpaceDN/>
        <w:adjustRightInd/>
        <w:spacing w:after="60"/>
        <w:ind w:left="5670"/>
        <w:rPr>
          <w:rFonts w:ascii="Times New Roman" w:hAnsi="Times New Roman"/>
          <w:b/>
          <w:sz w:val="24"/>
        </w:rPr>
      </w:pPr>
      <w:r w:rsidRPr="00397275">
        <w:rPr>
          <w:rFonts w:ascii="Times New Roman" w:hAnsi="Times New Roman"/>
          <w:b/>
          <w:sz w:val="24"/>
        </w:rPr>
        <w:t>Termín: 29. 08. 2017</w:t>
      </w:r>
    </w:p>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1500/17/RK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Písemné informace</w:t>
      </w:r>
    </w:p>
    <w:tbl>
      <w:tblPr>
        <w:tblW w:w="5000" w:type="pct"/>
        <w:tblLayout w:type="fixed"/>
        <w:tblCellMar>
          <w:left w:w="0" w:type="dxa"/>
          <w:right w:w="0" w:type="dxa"/>
        </w:tblCellMar>
        <w:tblLook w:val="01E0" w:firstRow="1" w:lastRow="1" w:firstColumn="1" w:lastColumn="1" w:noHBand="0" w:noVBand="0"/>
      </w:tblPr>
      <w:tblGrid>
        <w:gridCol w:w="360"/>
        <w:gridCol w:w="360"/>
        <w:gridCol w:w="8918"/>
      </w:tblGrid>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a)</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Zhodnocení kontrolní činnosti KÚ LK za I. pololetí 2017</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b)</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Informativní přehled veřejných zakázek odsouhlasených členem rady kraje a přehled veřejných zakázek odsouhlasených radou kraje v rezortu sociálních věcí za I. pololetí 2017</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c)</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Informativní přehled veřejných zakázek ods</w:t>
            </w:r>
            <w:r w:rsidR="004260F3">
              <w:rPr>
                <w:rFonts w:ascii="Times New Roman" w:hAnsi="Times New Roman"/>
                <w:b/>
                <w:sz w:val="24"/>
              </w:rPr>
              <w:t>ouhlasených členem rady kraje a </w:t>
            </w:r>
            <w:r w:rsidRPr="00DC7042">
              <w:rPr>
                <w:rFonts w:ascii="Times New Roman" w:hAnsi="Times New Roman"/>
                <w:b/>
                <w:sz w:val="24"/>
              </w:rPr>
              <w:t>veřejných zakázek odsouhlasených radou kraje v resortu školství, mládeže, tělovýchovy, sportu a zaměstnanosti</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d)</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Informativní přehled veřejných zakázek ods</w:t>
            </w:r>
            <w:r w:rsidR="004260F3">
              <w:rPr>
                <w:rFonts w:ascii="Times New Roman" w:hAnsi="Times New Roman"/>
                <w:b/>
                <w:sz w:val="24"/>
              </w:rPr>
              <w:t>ouhlasených členem rady kraje a </w:t>
            </w:r>
            <w:r w:rsidRPr="00DC7042">
              <w:rPr>
                <w:rFonts w:ascii="Times New Roman" w:hAnsi="Times New Roman"/>
                <w:b/>
                <w:sz w:val="24"/>
              </w:rPr>
              <w:t>veřejných zakázek odsouhlasených radou kraje v re</w:t>
            </w:r>
            <w:r w:rsidR="004260F3">
              <w:rPr>
                <w:rFonts w:ascii="Times New Roman" w:hAnsi="Times New Roman"/>
                <w:b/>
                <w:sz w:val="24"/>
              </w:rPr>
              <w:t>sortu kultury, památkové péče a </w:t>
            </w:r>
            <w:r w:rsidRPr="00DC7042">
              <w:rPr>
                <w:rFonts w:ascii="Times New Roman" w:hAnsi="Times New Roman"/>
                <w:b/>
                <w:sz w:val="24"/>
              </w:rPr>
              <w:t>cestovního ruchu za 1. pololetí roku 2017</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e)</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Přehled veřejných zakázek odsouhlasených členem rady kraje řízení resortu zdravotnictví a informativní přehled podlimitních a na</w:t>
            </w:r>
            <w:r w:rsidR="004260F3">
              <w:rPr>
                <w:rFonts w:ascii="Times New Roman" w:hAnsi="Times New Roman"/>
                <w:b/>
                <w:sz w:val="24"/>
              </w:rPr>
              <w:t>dlimitních veřejných zakázek za </w:t>
            </w:r>
            <w:r w:rsidRPr="00DC7042">
              <w:rPr>
                <w:rFonts w:ascii="Times New Roman" w:hAnsi="Times New Roman"/>
                <w:b/>
                <w:sz w:val="24"/>
              </w:rPr>
              <w:t>I. pololetí roku 2017</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r w:rsidRPr="00DC7042">
              <w:rPr>
                <w:rFonts w:ascii="Times New Roman" w:hAnsi="Times New Roman"/>
                <w:b/>
                <w:sz w:val="24"/>
              </w:rPr>
              <w:t>f)</w:t>
            </w:r>
          </w:p>
        </w:tc>
        <w:tc>
          <w:tcPr>
            <w:tcW w:w="360" w:type="dxa"/>
          </w:tcPr>
          <w:p w:rsidR="00066985" w:rsidRPr="00DC7042" w:rsidRDefault="0018179D" w:rsidP="00B16976">
            <w:pPr>
              <w:widowControl/>
              <w:autoSpaceDE/>
              <w:autoSpaceDN/>
              <w:adjustRightInd/>
              <w:jc w:val="center"/>
              <w:rPr>
                <w:rFonts w:ascii="Times New Roman" w:hAnsi="Times New Roman"/>
                <w:b/>
                <w:sz w:val="24"/>
              </w:rPr>
            </w:pPr>
            <w:r w:rsidRPr="00DC7042">
              <w:rPr>
                <w:rFonts w:ascii="Times New Roman" w:hAnsi="Times New Roman"/>
                <w:b/>
                <w:sz w:val="24"/>
              </w:rPr>
              <w:t xml:space="preserve">     </w:t>
            </w:r>
          </w:p>
        </w:tc>
        <w:tc>
          <w:tcPr>
            <w:tcW w:w="8918" w:type="dxa"/>
          </w:tcPr>
          <w:p w:rsidR="00066985" w:rsidRPr="00DC7042" w:rsidRDefault="00066985" w:rsidP="00B16976">
            <w:pPr>
              <w:widowControl/>
              <w:autoSpaceDE/>
              <w:autoSpaceDN/>
              <w:adjustRightInd/>
              <w:jc w:val="both"/>
              <w:rPr>
                <w:rFonts w:ascii="Times New Roman" w:hAnsi="Times New Roman"/>
                <w:b/>
                <w:sz w:val="24"/>
              </w:rPr>
            </w:pPr>
            <w:r w:rsidRPr="00DC7042">
              <w:rPr>
                <w:rFonts w:ascii="Times New Roman" w:hAnsi="Times New Roman"/>
                <w:b/>
                <w:sz w:val="24"/>
              </w:rPr>
              <w:t>Informativní přehled veřejných zakázek ods</w:t>
            </w:r>
            <w:r w:rsidR="004260F3">
              <w:rPr>
                <w:rFonts w:ascii="Times New Roman" w:hAnsi="Times New Roman"/>
                <w:b/>
                <w:sz w:val="24"/>
              </w:rPr>
              <w:t>ouhlasených členem rady kraje a </w:t>
            </w:r>
            <w:r w:rsidRPr="00DC7042">
              <w:rPr>
                <w:rFonts w:ascii="Times New Roman" w:hAnsi="Times New Roman"/>
                <w:b/>
                <w:sz w:val="24"/>
              </w:rPr>
              <w:t>veřejných zakázek odsouhlasených radou kraje v resortu životního prostředí, zemědělství a rozvoje venkova za 1. pololetí 2017</w:t>
            </w:r>
          </w:p>
        </w:tc>
      </w:tr>
      <w:tr w:rsidR="00066985" w:rsidRPr="00DC7042" w:rsidTr="00DC7042">
        <w:tc>
          <w:tcPr>
            <w:tcW w:w="360" w:type="dxa"/>
          </w:tcPr>
          <w:p w:rsidR="00066985" w:rsidRPr="00DC7042" w:rsidRDefault="0018179D" w:rsidP="00556E01">
            <w:pPr>
              <w:widowControl/>
              <w:autoSpaceDE/>
              <w:autoSpaceDN/>
              <w:adjustRightInd/>
              <w:rPr>
                <w:rFonts w:ascii="Times New Roman" w:hAnsi="Times New Roman"/>
                <w:b/>
                <w:sz w:val="24"/>
              </w:rPr>
            </w:pPr>
            <w:bookmarkStart w:id="6" w:name="Text33"/>
            <w:r w:rsidRPr="00DC7042">
              <w:rPr>
                <w:rFonts w:ascii="Times New Roman" w:hAnsi="Times New Roman"/>
                <w:b/>
                <w:sz w:val="24"/>
              </w:rPr>
              <w:t>g)</w:t>
            </w:r>
            <w:bookmarkEnd w:id="6"/>
          </w:p>
        </w:tc>
        <w:tc>
          <w:tcPr>
            <w:tcW w:w="360" w:type="dxa"/>
          </w:tcPr>
          <w:p w:rsidR="00066985" w:rsidRPr="00DC7042" w:rsidRDefault="0018179D" w:rsidP="00B16976">
            <w:pPr>
              <w:widowControl/>
              <w:autoSpaceDE/>
              <w:autoSpaceDN/>
              <w:adjustRightInd/>
              <w:jc w:val="center"/>
              <w:rPr>
                <w:rFonts w:ascii="Times New Roman" w:hAnsi="Times New Roman"/>
                <w:b/>
                <w:sz w:val="24"/>
              </w:rPr>
            </w:pPr>
            <w:bookmarkStart w:id="7" w:name="Text34"/>
            <w:r w:rsidRPr="00DC7042">
              <w:rPr>
                <w:rFonts w:ascii="Times New Roman" w:hAnsi="Times New Roman"/>
                <w:b/>
                <w:sz w:val="24"/>
              </w:rPr>
              <w:t xml:space="preserve">     </w:t>
            </w:r>
            <w:bookmarkEnd w:id="7"/>
          </w:p>
        </w:tc>
        <w:tc>
          <w:tcPr>
            <w:tcW w:w="8918" w:type="dxa"/>
          </w:tcPr>
          <w:p w:rsidR="00066985" w:rsidRPr="00DC7042" w:rsidRDefault="00066985" w:rsidP="00B16976">
            <w:pPr>
              <w:widowControl/>
              <w:autoSpaceDE/>
              <w:autoSpaceDN/>
              <w:adjustRightInd/>
              <w:jc w:val="both"/>
              <w:rPr>
                <w:rFonts w:ascii="Times New Roman" w:hAnsi="Times New Roman"/>
                <w:b/>
                <w:sz w:val="24"/>
              </w:rPr>
            </w:pPr>
            <w:bookmarkStart w:id="8" w:name="Text16"/>
            <w:r w:rsidRPr="00DC7042">
              <w:rPr>
                <w:rFonts w:ascii="Times New Roman" w:hAnsi="Times New Roman"/>
                <w:b/>
                <w:sz w:val="24"/>
              </w:rPr>
              <w:t>Informace o činnosti PS GIS</w:t>
            </w:r>
            <w:bookmarkEnd w:id="8"/>
          </w:p>
        </w:tc>
      </w:tr>
    </w:tbl>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bere na vědomí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předložené písemné informace</w:t>
      </w:r>
    </w:p>
    <w:tbl>
      <w:tblPr>
        <w:tblW w:w="5000" w:type="pct"/>
        <w:tblLayout w:type="fixed"/>
        <w:tblCellMar>
          <w:left w:w="0" w:type="dxa"/>
          <w:bottom w:w="85" w:type="dxa"/>
        </w:tblCellMar>
        <w:tblLook w:val="01E0" w:firstRow="1" w:lastRow="1" w:firstColumn="1" w:lastColumn="1" w:noHBand="0" w:noVBand="0"/>
      </w:tblPr>
      <w:tblGrid>
        <w:gridCol w:w="448"/>
        <w:gridCol w:w="9298"/>
      </w:tblGrid>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a)</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Zhodnocení kontrolní činnosti KÚ LK za I. pololetí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b)</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Informativní přehled veřejných zakázek odsouhlasených členem rady kraje a přehled veřejných zakázek odsouhlasených radou kraje v rezortu sociálních věcí za I. pololetí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c)</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Informativní přehled veřejných zakázek odsouhlasených členem rady kraje a veřejných zakázek odsouhlasených radou kraje v resortu školství,</w:t>
            </w:r>
            <w:r w:rsidR="004260F3">
              <w:rPr>
                <w:rFonts w:ascii="Times New Roman" w:hAnsi="Times New Roman"/>
                <w:sz w:val="24"/>
              </w:rPr>
              <w:t xml:space="preserve"> mládeže, tělovýchovy, sportu a </w:t>
            </w:r>
            <w:r w:rsidRPr="00DC7042">
              <w:rPr>
                <w:rFonts w:ascii="Times New Roman" w:hAnsi="Times New Roman"/>
                <w:sz w:val="24"/>
              </w:rPr>
              <w:t>zaměstnanosti,</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d)</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Informativní přehled veřejných zakázek odsouhlasených členem rady kraje a veřejných zakázek odsouhlasených radou kraje v resortu kultury, památkové péče a c</w:t>
            </w:r>
            <w:r w:rsidR="004260F3">
              <w:rPr>
                <w:rFonts w:ascii="Times New Roman" w:hAnsi="Times New Roman"/>
                <w:sz w:val="24"/>
              </w:rPr>
              <w:t>estovního ruchu za </w:t>
            </w:r>
            <w:r w:rsidRPr="00DC7042">
              <w:rPr>
                <w:rFonts w:ascii="Times New Roman" w:hAnsi="Times New Roman"/>
                <w:sz w:val="24"/>
              </w:rPr>
              <w:t>1. pololetí roku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e)</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Přehled veřejných zakázek odsouhlasených členem rady kraje</w:t>
            </w:r>
            <w:r w:rsidR="004260F3">
              <w:rPr>
                <w:rFonts w:ascii="Times New Roman" w:hAnsi="Times New Roman"/>
                <w:sz w:val="24"/>
              </w:rPr>
              <w:t xml:space="preserve"> řízení resortu zdravotnictví a </w:t>
            </w:r>
            <w:r w:rsidRPr="00DC7042">
              <w:rPr>
                <w:rFonts w:ascii="Times New Roman" w:hAnsi="Times New Roman"/>
                <w:sz w:val="24"/>
              </w:rPr>
              <w:t>informativní přehled podlimitních a nadlimitních veřejných zakázek za I. pololetí roku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r w:rsidRPr="00DC7042">
              <w:rPr>
                <w:rFonts w:ascii="Times New Roman" w:hAnsi="Times New Roman"/>
                <w:sz w:val="24"/>
              </w:rPr>
              <w:t>f)</w:t>
            </w:r>
          </w:p>
        </w:tc>
        <w:tc>
          <w:tcPr>
            <w:tcW w:w="9468" w:type="dxa"/>
          </w:tcPr>
          <w:p w:rsidR="00386D90" w:rsidRPr="00DC7042" w:rsidRDefault="00386D90" w:rsidP="00B16976">
            <w:pPr>
              <w:widowControl/>
              <w:autoSpaceDE/>
              <w:autoSpaceDN/>
              <w:adjustRightInd/>
              <w:jc w:val="both"/>
              <w:rPr>
                <w:rFonts w:ascii="Times New Roman" w:hAnsi="Times New Roman"/>
                <w:sz w:val="24"/>
              </w:rPr>
            </w:pPr>
            <w:r w:rsidRPr="00DC7042">
              <w:rPr>
                <w:rFonts w:ascii="Times New Roman" w:hAnsi="Times New Roman"/>
                <w:sz w:val="24"/>
              </w:rPr>
              <w:t>Informativní přehled veřejných zakázek odsouhlasených členem rady kraje a veřejných zakázek odsouhlasených radou kraje v resortu životního prostředí, zemědělství a rozvoje venkova za 1. pololetí 2017,</w:t>
            </w:r>
          </w:p>
        </w:tc>
      </w:tr>
      <w:tr w:rsidR="00386D90" w:rsidRPr="00DC7042" w:rsidTr="00CD7F40">
        <w:tc>
          <w:tcPr>
            <w:tcW w:w="454" w:type="dxa"/>
          </w:tcPr>
          <w:p w:rsidR="00386D90" w:rsidRPr="00DC7042" w:rsidRDefault="00386D90" w:rsidP="00355BE8">
            <w:pPr>
              <w:widowControl/>
              <w:autoSpaceDE/>
              <w:autoSpaceDN/>
              <w:adjustRightInd/>
              <w:rPr>
                <w:rFonts w:ascii="Times New Roman" w:hAnsi="Times New Roman"/>
                <w:sz w:val="24"/>
              </w:rPr>
            </w:pPr>
            <w:bookmarkStart w:id="9" w:name="Text26"/>
            <w:r w:rsidRPr="00DC7042">
              <w:rPr>
                <w:rFonts w:ascii="Times New Roman" w:hAnsi="Times New Roman"/>
                <w:sz w:val="24"/>
              </w:rPr>
              <w:t>g)</w:t>
            </w:r>
            <w:bookmarkEnd w:id="9"/>
          </w:p>
        </w:tc>
        <w:tc>
          <w:tcPr>
            <w:tcW w:w="9468" w:type="dxa"/>
          </w:tcPr>
          <w:p w:rsidR="00386D90" w:rsidRPr="00DC7042" w:rsidRDefault="00386D90" w:rsidP="00B16976">
            <w:pPr>
              <w:widowControl/>
              <w:autoSpaceDE/>
              <w:autoSpaceDN/>
              <w:adjustRightInd/>
              <w:jc w:val="both"/>
              <w:rPr>
                <w:rFonts w:ascii="Times New Roman" w:hAnsi="Times New Roman"/>
                <w:sz w:val="24"/>
              </w:rPr>
            </w:pPr>
            <w:bookmarkStart w:id="10" w:name="Text27"/>
            <w:r w:rsidRPr="00DC7042">
              <w:rPr>
                <w:rFonts w:ascii="Times New Roman" w:hAnsi="Times New Roman"/>
                <w:sz w:val="24"/>
              </w:rPr>
              <w:t>Informace o činnosti PS GIS.</w:t>
            </w:r>
            <w:bookmarkEnd w:id="10"/>
          </w:p>
        </w:tc>
      </w:tr>
    </w:tbl>
    <w:p w:rsidR="000650BA" w:rsidRPr="00397275" w:rsidRDefault="00586DA5" w:rsidP="0051769B">
      <w:pPr>
        <w:widowControl/>
        <w:autoSpaceDE/>
        <w:autoSpaceDN/>
        <w:adjustRightInd/>
        <w:spacing w:before="180"/>
        <w:rPr>
          <w:rFonts w:ascii="Times New Roman" w:hAnsi="Times New Roman"/>
          <w:b/>
          <w:sz w:val="24"/>
        </w:rPr>
      </w:pPr>
      <w:r w:rsidRPr="00397275">
        <w:rPr>
          <w:rFonts w:ascii="Times New Roman" w:hAnsi="Times New Roman"/>
          <w:b/>
          <w:sz w:val="24"/>
        </w:rPr>
        <w:t>USNESENÍ č. 1501/17/RK</w:t>
      </w:r>
    </w:p>
    <w:p w:rsidR="000650BA" w:rsidRPr="00397275" w:rsidRDefault="002C02B6" w:rsidP="00566713">
      <w:pPr>
        <w:widowControl/>
        <w:autoSpaceDE/>
        <w:autoSpaceDN/>
        <w:adjustRightInd/>
        <w:jc w:val="both"/>
        <w:rPr>
          <w:rFonts w:ascii="Times New Roman" w:hAnsi="Times New Roman"/>
          <w:b/>
          <w:sz w:val="24"/>
        </w:rPr>
      </w:pPr>
      <w:r w:rsidRPr="00397275">
        <w:rPr>
          <w:rFonts w:ascii="Times New Roman" w:hAnsi="Times New Roman"/>
          <w:b/>
          <w:sz w:val="24"/>
        </w:rPr>
        <w:t>Příprava 7. zasedání zastupitelstva kraje konaného dne 29. 8. 2017</w:t>
      </w:r>
    </w:p>
    <w:p w:rsidR="000650BA" w:rsidRPr="00397275" w:rsidRDefault="000650BA" w:rsidP="004876B5">
      <w:pPr>
        <w:widowControl/>
        <w:autoSpaceDE/>
        <w:autoSpaceDN/>
        <w:adjustRightInd/>
        <w:spacing w:before="60" w:after="60"/>
        <w:rPr>
          <w:rFonts w:ascii="Times New Roman" w:hAnsi="Times New Roman"/>
          <w:sz w:val="24"/>
        </w:rPr>
      </w:pPr>
      <w:r w:rsidRPr="00397275">
        <w:rPr>
          <w:rFonts w:ascii="Times New Roman" w:hAnsi="Times New Roman"/>
          <w:sz w:val="24"/>
        </w:rPr>
        <w:t>Rada kraje po projednání</w:t>
      </w:r>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souhlasí</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s návrhem programu na 7. zasedání Zastupitelstva Libereckého kraje konaného dne 29. 8. 2017.</w:t>
      </w:r>
    </w:p>
    <w:p w:rsidR="000650BA" w:rsidRPr="00397275" w:rsidRDefault="00586DA5" w:rsidP="0051769B">
      <w:pPr>
        <w:widowControl/>
        <w:autoSpaceDE/>
        <w:autoSpaceDN/>
        <w:adjustRightInd/>
        <w:spacing w:before="180"/>
        <w:rPr>
          <w:rFonts w:ascii="Times New Roman" w:hAnsi="Times New Roman"/>
          <w:b/>
          <w:sz w:val="24"/>
        </w:rPr>
      </w:pPr>
      <w:bookmarkStart w:id="11" w:name="Text32"/>
      <w:r w:rsidRPr="00397275">
        <w:rPr>
          <w:rFonts w:ascii="Times New Roman" w:hAnsi="Times New Roman"/>
          <w:b/>
          <w:sz w:val="24"/>
        </w:rPr>
        <w:t>USNESENÍ č. 1502/17/RK</w:t>
      </w:r>
      <w:bookmarkEnd w:id="11"/>
    </w:p>
    <w:p w:rsidR="000650BA" w:rsidRPr="00397275" w:rsidRDefault="002C02B6" w:rsidP="00566713">
      <w:pPr>
        <w:widowControl/>
        <w:autoSpaceDE/>
        <w:autoSpaceDN/>
        <w:adjustRightInd/>
        <w:jc w:val="both"/>
        <w:rPr>
          <w:rFonts w:ascii="Times New Roman" w:hAnsi="Times New Roman"/>
          <w:b/>
          <w:sz w:val="24"/>
        </w:rPr>
      </w:pPr>
      <w:bookmarkStart w:id="12" w:name="Text11"/>
      <w:r w:rsidRPr="00397275">
        <w:rPr>
          <w:rFonts w:ascii="Times New Roman" w:hAnsi="Times New Roman"/>
          <w:b/>
          <w:sz w:val="24"/>
        </w:rPr>
        <w:t xml:space="preserve">Rozhodnutí o Námitkách proti dobrovolnému oznámení o záměru </w:t>
      </w:r>
      <w:r w:rsidR="004260F3">
        <w:rPr>
          <w:rFonts w:ascii="Times New Roman" w:hAnsi="Times New Roman"/>
          <w:b/>
          <w:sz w:val="24"/>
        </w:rPr>
        <w:t>uzavřít smlouvu na </w:t>
      </w:r>
      <w:r w:rsidRPr="00397275">
        <w:rPr>
          <w:rFonts w:ascii="Times New Roman" w:hAnsi="Times New Roman"/>
          <w:b/>
          <w:sz w:val="24"/>
        </w:rPr>
        <w:t>veřejnou zakázku s názvem „Nabytí výlučné majetkové účasti (podílu) ve společnosti zajišťující veřejnou službu v přepravě cestujících v autobusové dopravě" a proti postupu, jímž zadavatel směřuje k zadání veřejné zakázky mimo zadávací řízení</w:t>
      </w:r>
      <w:bookmarkEnd w:id="12"/>
    </w:p>
    <w:p w:rsidR="000650BA" w:rsidRPr="00397275" w:rsidRDefault="000650BA" w:rsidP="004876B5">
      <w:pPr>
        <w:widowControl/>
        <w:autoSpaceDE/>
        <w:autoSpaceDN/>
        <w:adjustRightInd/>
        <w:spacing w:before="60" w:after="60"/>
        <w:rPr>
          <w:rFonts w:ascii="Times New Roman" w:hAnsi="Times New Roman"/>
          <w:sz w:val="24"/>
        </w:rPr>
      </w:pPr>
      <w:bookmarkStart w:id="13" w:name="Text5"/>
      <w:r w:rsidRPr="00397275">
        <w:rPr>
          <w:rFonts w:ascii="Times New Roman" w:hAnsi="Times New Roman"/>
          <w:sz w:val="24"/>
        </w:rPr>
        <w:t>Rada kraje po projednání</w:t>
      </w:r>
      <w:bookmarkEnd w:id="13"/>
    </w:p>
    <w:p w:rsidR="009D4F20" w:rsidRPr="00397275" w:rsidRDefault="00B668D7" w:rsidP="004876B5">
      <w:pPr>
        <w:widowControl/>
        <w:autoSpaceDE/>
        <w:autoSpaceDN/>
        <w:adjustRightInd/>
        <w:spacing w:after="60"/>
        <w:rPr>
          <w:rFonts w:ascii="Times New Roman" w:hAnsi="Times New Roman"/>
          <w:spacing w:val="60"/>
          <w:sz w:val="24"/>
        </w:rPr>
      </w:pPr>
      <w:r w:rsidRPr="00397275">
        <w:rPr>
          <w:rFonts w:ascii="Times New Roman" w:hAnsi="Times New Roman"/>
          <w:spacing w:val="60"/>
          <w:sz w:val="24"/>
        </w:rPr>
        <w:t>rozhoduje</w:t>
      </w:r>
    </w:p>
    <w:p w:rsidR="00E613F2" w:rsidRPr="00397275" w:rsidRDefault="00F22E73" w:rsidP="008C031E">
      <w:pPr>
        <w:widowControl/>
        <w:autoSpaceDE/>
        <w:autoSpaceDN/>
        <w:adjustRightInd/>
        <w:spacing w:after="60"/>
        <w:jc w:val="both"/>
        <w:rPr>
          <w:rFonts w:ascii="Times New Roman" w:hAnsi="Times New Roman"/>
          <w:sz w:val="24"/>
        </w:rPr>
      </w:pPr>
      <w:r w:rsidRPr="00397275">
        <w:rPr>
          <w:rFonts w:ascii="Times New Roman" w:hAnsi="Times New Roman"/>
          <w:sz w:val="24"/>
        </w:rPr>
        <w:t>o odmítnutí Námitek proti dobrovolnému oznámení o záměru uzavřít smlouvu na veřejnou zakázku s názvem „Nabytí výlučné majetkové účasti (podílu) ve společnost</w:t>
      </w:r>
      <w:r w:rsidR="004260F3">
        <w:rPr>
          <w:rFonts w:ascii="Times New Roman" w:hAnsi="Times New Roman"/>
          <w:sz w:val="24"/>
        </w:rPr>
        <w:t>i zajišťující veřejnou službu v </w:t>
      </w:r>
      <w:r w:rsidRPr="00397275">
        <w:rPr>
          <w:rFonts w:ascii="Times New Roman" w:hAnsi="Times New Roman"/>
          <w:sz w:val="24"/>
        </w:rPr>
        <w:t xml:space="preserve">přepravě cestujících v autobusové dopravě" a proti postupu, jímž zadavatel směřuje k zadání veřejné zakázky mimo zadávací řízení, podaných společností </w:t>
      </w:r>
      <w:r w:rsidR="004260F3">
        <w:rPr>
          <w:rFonts w:ascii="Times New Roman" w:hAnsi="Times New Roman"/>
          <w:sz w:val="24"/>
        </w:rPr>
        <w:t>BusLine a.s. IČ 283 60 010, se </w:t>
      </w:r>
      <w:r w:rsidRPr="00397275">
        <w:rPr>
          <w:rFonts w:ascii="Times New Roman" w:hAnsi="Times New Roman"/>
          <w:sz w:val="24"/>
        </w:rPr>
        <w:t xml:space="preserve">sídlem Na Rovinkách 211, Podmoklice, 513 01 Semily dle </w:t>
      </w:r>
      <w:r w:rsidR="004260F3">
        <w:rPr>
          <w:rFonts w:ascii="Times New Roman" w:hAnsi="Times New Roman"/>
          <w:sz w:val="24"/>
        </w:rPr>
        <w:t>§ 245 zákona č. 134/2016 Sb., o </w:t>
      </w:r>
      <w:r w:rsidRPr="00397275">
        <w:rPr>
          <w:rFonts w:ascii="Times New Roman" w:hAnsi="Times New Roman"/>
          <w:sz w:val="24"/>
        </w:rPr>
        <w:t>zadávání veřejných zakázek</w:t>
      </w:r>
    </w:p>
    <w:p w:rsidR="009D4F20" w:rsidRPr="00397275" w:rsidRDefault="00B668D7" w:rsidP="004876B5">
      <w:pPr>
        <w:widowControl/>
        <w:autoSpaceDE/>
        <w:autoSpaceDN/>
        <w:adjustRightInd/>
        <w:spacing w:after="60"/>
        <w:rPr>
          <w:rFonts w:ascii="Times New Roman" w:hAnsi="Times New Roman"/>
          <w:spacing w:val="60"/>
          <w:sz w:val="24"/>
        </w:rPr>
      </w:pPr>
      <w:bookmarkStart w:id="14" w:name="Text23"/>
      <w:r w:rsidRPr="00397275">
        <w:rPr>
          <w:rFonts w:ascii="Times New Roman" w:hAnsi="Times New Roman"/>
          <w:spacing w:val="60"/>
          <w:sz w:val="24"/>
        </w:rPr>
        <w:t>a ukládá</w:t>
      </w:r>
      <w:bookmarkEnd w:id="14"/>
    </w:p>
    <w:p w:rsidR="00E613F2" w:rsidRPr="00397275" w:rsidRDefault="00F22E73" w:rsidP="008C031E">
      <w:pPr>
        <w:widowControl/>
        <w:autoSpaceDE/>
        <w:autoSpaceDN/>
        <w:adjustRightInd/>
        <w:spacing w:after="60"/>
        <w:jc w:val="both"/>
        <w:rPr>
          <w:rFonts w:ascii="Times New Roman" w:hAnsi="Times New Roman"/>
          <w:sz w:val="24"/>
        </w:rPr>
      </w:pPr>
      <w:bookmarkStart w:id="15" w:name="Text19"/>
      <w:r w:rsidRPr="00397275">
        <w:rPr>
          <w:rFonts w:ascii="Times New Roman" w:hAnsi="Times New Roman"/>
          <w:sz w:val="24"/>
        </w:rPr>
        <w:t>Mgr. René Havlíkovi, řediteli Krajského úřadu Libereckého kraje</w:t>
      </w:r>
      <w:r w:rsidR="004260F3">
        <w:rPr>
          <w:rFonts w:ascii="Times New Roman" w:hAnsi="Times New Roman"/>
          <w:sz w:val="24"/>
        </w:rPr>
        <w:t>, zajištění dalšího postupu dle </w:t>
      </w:r>
      <w:r w:rsidRPr="00397275">
        <w:rPr>
          <w:rFonts w:ascii="Times New Roman" w:hAnsi="Times New Roman"/>
          <w:sz w:val="24"/>
        </w:rPr>
        <w:t>zákona č. 134/2016 Sb., o zadávání veřejných zakázek, ve znění pozdějších předpisů.</w:t>
      </w:r>
      <w:bookmarkEnd w:id="15"/>
    </w:p>
    <w:p w:rsidR="008A667C" w:rsidRDefault="0009602F" w:rsidP="00FE359A">
      <w:pPr>
        <w:widowControl/>
        <w:autoSpaceDE/>
        <w:autoSpaceDN/>
        <w:adjustRightInd/>
        <w:spacing w:after="60"/>
        <w:ind w:left="5670"/>
        <w:rPr>
          <w:rFonts w:ascii="Times New Roman" w:hAnsi="Times New Roman"/>
          <w:b/>
          <w:sz w:val="24"/>
        </w:rPr>
      </w:pPr>
      <w:bookmarkStart w:id="16" w:name="Text35"/>
      <w:r w:rsidRPr="00397275">
        <w:rPr>
          <w:rFonts w:ascii="Times New Roman" w:hAnsi="Times New Roman"/>
          <w:b/>
          <w:sz w:val="24"/>
        </w:rPr>
        <w:t>Termín: 12. 08. 2017</w:t>
      </w:r>
      <w:bookmarkEnd w:id="16"/>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Default="004260F3" w:rsidP="00FE359A">
      <w:pPr>
        <w:widowControl/>
        <w:autoSpaceDE/>
        <w:autoSpaceDN/>
        <w:adjustRightInd/>
        <w:spacing w:after="60"/>
        <w:ind w:left="5670"/>
        <w:rPr>
          <w:rFonts w:ascii="Times New Roman" w:hAnsi="Times New Roman"/>
          <w:b/>
          <w:sz w:val="24"/>
        </w:rPr>
      </w:pPr>
    </w:p>
    <w:p w:rsidR="004260F3" w:rsidRPr="004260F3" w:rsidRDefault="004260F3" w:rsidP="004260F3">
      <w:pPr>
        <w:jc w:val="center"/>
        <w:rPr>
          <w:rFonts w:ascii="Times New Roman" w:hAnsi="Times New Roman"/>
          <w:b/>
          <w:bCs/>
          <w:sz w:val="24"/>
        </w:rPr>
      </w:pPr>
      <w:r w:rsidRPr="004260F3">
        <w:rPr>
          <w:rFonts w:ascii="Times New Roman" w:hAnsi="Times New Roman"/>
          <w:b/>
          <w:bCs/>
          <w:sz w:val="24"/>
        </w:rPr>
        <w:t>………………………………………..……</w:t>
      </w:r>
    </w:p>
    <w:p w:rsidR="004260F3" w:rsidRPr="004260F3" w:rsidRDefault="004260F3" w:rsidP="004260F3">
      <w:pPr>
        <w:jc w:val="center"/>
        <w:rPr>
          <w:rFonts w:ascii="Times New Roman" w:hAnsi="Times New Roman"/>
          <w:b/>
          <w:sz w:val="24"/>
        </w:rPr>
      </w:pPr>
      <w:r w:rsidRPr="004260F3">
        <w:rPr>
          <w:rFonts w:ascii="Times New Roman" w:hAnsi="Times New Roman"/>
          <w:b/>
          <w:sz w:val="24"/>
        </w:rPr>
        <w:t>Martin Půta</w:t>
      </w:r>
    </w:p>
    <w:p w:rsidR="004260F3" w:rsidRPr="004260F3" w:rsidRDefault="004260F3" w:rsidP="004260F3">
      <w:pPr>
        <w:jc w:val="center"/>
        <w:rPr>
          <w:rFonts w:ascii="Times New Roman" w:hAnsi="Times New Roman"/>
          <w:b/>
          <w:bCs/>
          <w:sz w:val="24"/>
        </w:rPr>
      </w:pPr>
      <w:r w:rsidRPr="004260F3">
        <w:rPr>
          <w:rFonts w:ascii="Times New Roman" w:hAnsi="Times New Roman"/>
          <w:b/>
          <w:bCs/>
          <w:sz w:val="24"/>
        </w:rPr>
        <w:t>hejtman Libereckého kraje</w:t>
      </w:r>
    </w:p>
    <w:p w:rsidR="004260F3" w:rsidRPr="004260F3" w:rsidRDefault="004260F3" w:rsidP="004260F3">
      <w:pPr>
        <w:rPr>
          <w:rFonts w:ascii="Times New Roman" w:hAnsi="Times New Roman"/>
          <w:sz w:val="24"/>
        </w:rPr>
      </w:pPr>
    </w:p>
    <w:p w:rsidR="004260F3" w:rsidRPr="004260F3" w:rsidRDefault="004260F3" w:rsidP="004260F3">
      <w:pPr>
        <w:rPr>
          <w:rFonts w:ascii="Times New Roman" w:hAnsi="Times New Roman"/>
          <w:sz w:val="24"/>
        </w:rPr>
      </w:pPr>
      <w:r w:rsidRPr="004260F3">
        <w:rPr>
          <w:rFonts w:ascii="Times New Roman" w:hAnsi="Times New Roman"/>
          <w:sz w:val="24"/>
        </w:rPr>
        <w:t>Liberec 1</w:t>
      </w:r>
      <w:r>
        <w:rPr>
          <w:rFonts w:ascii="Times New Roman" w:hAnsi="Times New Roman"/>
          <w:sz w:val="24"/>
        </w:rPr>
        <w:t>5</w:t>
      </w:r>
      <w:r w:rsidRPr="004260F3">
        <w:rPr>
          <w:rFonts w:ascii="Times New Roman" w:hAnsi="Times New Roman"/>
          <w:sz w:val="24"/>
        </w:rPr>
        <w:t xml:space="preserve">. 8. 2017 </w:t>
      </w:r>
    </w:p>
    <w:p w:rsidR="004260F3" w:rsidRPr="004260F3" w:rsidRDefault="004260F3" w:rsidP="004260F3">
      <w:pPr>
        <w:tabs>
          <w:tab w:val="left" w:pos="3075"/>
        </w:tabs>
        <w:rPr>
          <w:rFonts w:ascii="Times New Roman" w:hAnsi="Times New Roman"/>
          <w:sz w:val="24"/>
        </w:rPr>
      </w:pPr>
      <w:r w:rsidRPr="004260F3">
        <w:rPr>
          <w:rFonts w:ascii="Times New Roman" w:hAnsi="Times New Roman"/>
          <w:sz w:val="24"/>
        </w:rPr>
        <w:t>Zapsala, Jitka Machálková</w:t>
      </w:r>
      <w:r w:rsidRPr="004260F3">
        <w:rPr>
          <w:rFonts w:ascii="Times New Roman" w:hAnsi="Times New Roman"/>
          <w:sz w:val="24"/>
        </w:rPr>
        <w:tab/>
      </w:r>
    </w:p>
    <w:p w:rsidR="004260F3" w:rsidRPr="00397275" w:rsidRDefault="004260F3" w:rsidP="00FE359A">
      <w:pPr>
        <w:widowControl/>
        <w:autoSpaceDE/>
        <w:autoSpaceDN/>
        <w:adjustRightInd/>
        <w:spacing w:after="60"/>
        <w:ind w:left="5670"/>
        <w:rPr>
          <w:rFonts w:ascii="Times New Roman" w:hAnsi="Times New Roman"/>
          <w:b/>
          <w:sz w:val="24"/>
        </w:rPr>
      </w:pPr>
    </w:p>
    <w:sectPr w:rsidR="004260F3" w:rsidRPr="00397275" w:rsidSect="008C0F2A">
      <w:headerReference w:type="default" r:id="rId9"/>
      <w:footerReference w:type="default" r:id="rId10"/>
      <w:footerReference w:type="first" r:id="rId11"/>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6C" w:rsidRDefault="00EB1F6C">
      <w:pPr>
        <w:widowControl/>
        <w:autoSpaceDE/>
        <w:autoSpaceDN/>
        <w:adjustRightInd/>
        <w:rPr>
          <w:rFonts w:ascii="Times New Roman" w:hAnsi="Times New Roman"/>
          <w:sz w:val="24"/>
        </w:rPr>
      </w:pPr>
      <w:r>
        <w:rPr>
          <w:rFonts w:ascii="Times New Roman" w:hAnsi="Times New Roman"/>
          <w:sz w:val="24"/>
        </w:rPr>
        <w:separator/>
      </w:r>
    </w:p>
  </w:endnote>
  <w:endnote w:type="continuationSeparator" w:id="0">
    <w:p w:rsidR="00EB1F6C" w:rsidRDefault="00EB1F6C">
      <w:pPr>
        <w:widowControl/>
        <w:autoSpaceDE/>
        <w:autoSpaceDN/>
        <w:adjustRightInd/>
        <w:rPr>
          <w:rFonts w:ascii="Times New Roman" w:hAnsi="Times New Roman"/>
          <w:sz w:val="24"/>
        </w:rPr>
      </w:pPr>
      <w:r>
        <w:rPr>
          <w:rFonts w:ascii="Times New Roman" w:hAnsi="Times New Roman"/>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F3" w:rsidRDefault="004260F3" w:rsidP="00663931">
    <w:pPr>
      <w:pStyle w:val="Zpat"/>
      <w:widowControl/>
      <w:tabs>
        <w:tab w:val="center" w:pos="4536"/>
        <w:tab w:val="right" w:pos="9072"/>
      </w:tabs>
      <w:autoSpaceDE/>
      <w:autoSpaceDN/>
      <w:adjustRightInd/>
    </w:pPr>
    <w:r>
      <w:tab/>
    </w:r>
    <w:r>
      <w:fldChar w:fldCharType="begin"/>
    </w:r>
    <w:r>
      <w:instrText xml:space="preserve"> PAGE </w:instrText>
    </w:r>
    <w:r>
      <w:fldChar w:fldCharType="separate"/>
    </w:r>
    <w:r w:rsidR="006A5A65">
      <w:rPr>
        <w:noProof/>
      </w:rPr>
      <w:t>197</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F3" w:rsidRDefault="004260F3" w:rsidP="007A4804">
    <w:pPr>
      <w:pStyle w:val="Zpat"/>
      <w:widowControl/>
      <w:tabs>
        <w:tab w:val="center" w:pos="4536"/>
        <w:tab w:val="right" w:pos="9072"/>
      </w:tabs>
      <w:autoSpaceDE/>
      <w:autoSpaceDN/>
      <w:adjustRightInd/>
      <w:jc w:val="center"/>
    </w:pPr>
    <w:r>
      <w:rPr>
        <w:rStyle w:val="slostrnky"/>
      </w:rPr>
      <w:fldChar w:fldCharType="begin"/>
    </w:r>
    <w:r>
      <w:rPr>
        <w:rStyle w:val="slostrnky"/>
      </w:rPr>
      <w:instrText xml:space="preserve"> PAGE </w:instrText>
    </w:r>
    <w:r>
      <w:rPr>
        <w:rStyle w:val="slostrnky"/>
      </w:rPr>
      <w:fldChar w:fldCharType="separate"/>
    </w:r>
    <w:r w:rsidR="00EB1F6C">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6C" w:rsidRDefault="00EB1F6C">
      <w:pPr>
        <w:widowControl/>
        <w:autoSpaceDE/>
        <w:autoSpaceDN/>
        <w:adjustRightInd/>
        <w:rPr>
          <w:rFonts w:ascii="Times New Roman" w:hAnsi="Times New Roman"/>
          <w:sz w:val="24"/>
        </w:rPr>
      </w:pPr>
      <w:r>
        <w:rPr>
          <w:rFonts w:ascii="Times New Roman" w:hAnsi="Times New Roman"/>
          <w:sz w:val="24"/>
        </w:rPr>
        <w:separator/>
      </w:r>
    </w:p>
  </w:footnote>
  <w:footnote w:type="continuationSeparator" w:id="0">
    <w:p w:rsidR="00EB1F6C" w:rsidRDefault="00EB1F6C">
      <w:pPr>
        <w:widowControl/>
        <w:autoSpaceDE/>
        <w:autoSpaceDN/>
        <w:adjustRightInd/>
        <w:rPr>
          <w:rFonts w:ascii="Times New Roman" w:hAnsi="Times New Roman"/>
          <w:sz w:val="24"/>
        </w:rPr>
      </w:pPr>
      <w:r>
        <w:rPr>
          <w:rFonts w:ascii="Times New Roman" w:hAnsi="Times New Roman"/>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F3" w:rsidRPr="00646DB5" w:rsidRDefault="004260F3" w:rsidP="00AA66F3">
    <w:pPr>
      <w:pStyle w:val="Zhlav"/>
      <w:widowControl/>
      <w:tabs>
        <w:tab w:val="center" w:pos="4536"/>
        <w:tab w:val="right" w:pos="9072"/>
      </w:tabs>
      <w:autoSpaceDE/>
      <w:autoSpaceDN/>
      <w:adjustRightInd/>
      <w:jc w:val="right"/>
      <w:rPr>
        <w:i/>
      </w:rPr>
    </w:pPr>
    <w:r w:rsidRPr="00646DB5">
      <w:rPr>
        <w:i/>
      </w:rPr>
      <w:t xml:space="preserve">Výpis usnesení z </w:t>
    </w:r>
    <w:r w:rsidRPr="00646DB5">
      <w:rPr>
        <w:i/>
      </w:rPr>
      <w:fldChar w:fldCharType="begin"/>
    </w:r>
    <w:r w:rsidRPr="00646DB5">
      <w:rPr>
        <w:i/>
      </w:rPr>
      <w:instrText>MACROBUTTON MSWField(JEDNANI.NAZEV) 13. zasedání Rady Libereckého kraje</w:instrText>
    </w:r>
    <w:r w:rsidRPr="00646DB5">
      <w:rPr>
        <w:i/>
      </w:rPr>
      <w:fldChar w:fldCharType="separate"/>
    </w:r>
    <w:r>
      <w:t>13. zasedání Rady Libereckého kraje</w:t>
    </w:r>
    <w:r w:rsidRPr="00646DB5">
      <w:rPr>
        <w:i/>
      </w:rPr>
      <w:fldChar w:fldCharType="end"/>
    </w:r>
    <w:r w:rsidRPr="00646DB5">
      <w:rPr>
        <w:i/>
      </w:rPr>
      <w:t xml:space="preserve"> ze dne </w:t>
    </w:r>
    <w:r>
      <w:rPr>
        <w:i/>
      </w:rPr>
      <w:fldChar w:fldCharType="begin"/>
    </w:r>
    <w:r>
      <w:rPr>
        <w:i/>
      </w:rPr>
      <w:instrText>MACROBUTTON MSWField(JEDNANI.DATUMJEDTEXT) 08.08.2017</w:instrText>
    </w:r>
    <w:r>
      <w:rPr>
        <w:i/>
      </w:rPr>
      <w:fldChar w:fldCharType="separate"/>
    </w:r>
    <w:r>
      <w:t>08.08.2017</w:t>
    </w:r>
    <w:r>
      <w:rPr>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E159"/>
    <w:multiLevelType w:val="multilevel"/>
    <w:tmpl w:val="1D8FB0AB"/>
    <w:lvl w:ilvl="0">
      <w:numFmt w:val="bullet"/>
      <w:lvlText w:val="-"/>
      <w:lvlJc w:val="left"/>
      <w:pPr>
        <w:tabs>
          <w:tab w:val="num" w:pos="1428"/>
        </w:tabs>
        <w:ind w:left="1428" w:hanging="360"/>
      </w:pPr>
      <w:rPr>
        <w:rFonts w:ascii="Times New Roman" w:hAnsi="Times New Roman"/>
        <w:color w:val="auto"/>
        <w:sz w:val="24"/>
      </w:rPr>
    </w:lvl>
    <w:lvl w:ilvl="1">
      <w:numFmt w:val="bullet"/>
      <w:lvlText w:val="o"/>
      <w:lvlJc w:val="left"/>
      <w:pPr>
        <w:tabs>
          <w:tab w:val="num" w:pos="2148"/>
        </w:tabs>
        <w:ind w:left="2148" w:hanging="360"/>
      </w:pPr>
      <w:rPr>
        <w:rFonts w:ascii="Courier New" w:hAnsi="Courier New"/>
        <w:sz w:val="24"/>
      </w:rPr>
    </w:lvl>
    <w:lvl w:ilvl="2">
      <w:numFmt w:val="bullet"/>
      <w:lvlText w:val=""/>
      <w:lvlJc w:val="left"/>
      <w:pPr>
        <w:tabs>
          <w:tab w:val="num" w:pos="2868"/>
        </w:tabs>
        <w:ind w:left="2868" w:hanging="360"/>
      </w:pPr>
      <w:rPr>
        <w:rFonts w:ascii="Wingdings" w:hAnsi="Wingdings"/>
        <w:sz w:val="24"/>
      </w:rPr>
    </w:lvl>
    <w:lvl w:ilvl="3">
      <w:numFmt w:val="bullet"/>
      <w:lvlText w:val=""/>
      <w:lvlJc w:val="left"/>
      <w:pPr>
        <w:tabs>
          <w:tab w:val="num" w:pos="3588"/>
        </w:tabs>
        <w:ind w:left="3588" w:hanging="360"/>
      </w:pPr>
      <w:rPr>
        <w:rFonts w:ascii="Symbol" w:hAnsi="Symbol"/>
        <w:sz w:val="24"/>
      </w:rPr>
    </w:lvl>
    <w:lvl w:ilvl="4">
      <w:numFmt w:val="bullet"/>
      <w:lvlText w:val="o"/>
      <w:lvlJc w:val="left"/>
      <w:pPr>
        <w:tabs>
          <w:tab w:val="num" w:pos="4308"/>
        </w:tabs>
        <w:ind w:left="4308" w:hanging="360"/>
      </w:pPr>
      <w:rPr>
        <w:rFonts w:ascii="Courier New" w:hAnsi="Courier New"/>
        <w:sz w:val="24"/>
      </w:rPr>
    </w:lvl>
    <w:lvl w:ilvl="5">
      <w:numFmt w:val="bullet"/>
      <w:lvlText w:val=""/>
      <w:lvlJc w:val="left"/>
      <w:pPr>
        <w:tabs>
          <w:tab w:val="num" w:pos="5028"/>
        </w:tabs>
        <w:ind w:left="5028" w:hanging="360"/>
      </w:pPr>
      <w:rPr>
        <w:rFonts w:ascii="Wingdings" w:hAnsi="Wingdings"/>
        <w:sz w:val="24"/>
      </w:rPr>
    </w:lvl>
    <w:lvl w:ilvl="6">
      <w:numFmt w:val="bullet"/>
      <w:lvlText w:val=""/>
      <w:lvlJc w:val="left"/>
      <w:pPr>
        <w:tabs>
          <w:tab w:val="num" w:pos="5748"/>
        </w:tabs>
        <w:ind w:left="5748" w:hanging="360"/>
      </w:pPr>
      <w:rPr>
        <w:rFonts w:ascii="Symbol" w:hAnsi="Symbol"/>
        <w:sz w:val="24"/>
      </w:rPr>
    </w:lvl>
    <w:lvl w:ilvl="7">
      <w:numFmt w:val="bullet"/>
      <w:lvlText w:val="o"/>
      <w:lvlJc w:val="left"/>
      <w:pPr>
        <w:tabs>
          <w:tab w:val="num" w:pos="6468"/>
        </w:tabs>
        <w:ind w:left="6468" w:hanging="360"/>
      </w:pPr>
      <w:rPr>
        <w:rFonts w:ascii="Courier New" w:hAnsi="Courier New"/>
        <w:sz w:val="24"/>
      </w:rPr>
    </w:lvl>
    <w:lvl w:ilvl="8">
      <w:numFmt w:val="bullet"/>
      <w:lvlText w:val=""/>
      <w:lvlJc w:val="left"/>
      <w:pPr>
        <w:tabs>
          <w:tab w:val="num" w:pos="7188"/>
        </w:tabs>
        <w:ind w:left="7188" w:hanging="360"/>
      </w:pPr>
      <w:rPr>
        <w:rFonts w:ascii="Wingdings" w:hAnsi="Wingdings"/>
        <w:sz w:val="24"/>
      </w:rPr>
    </w:lvl>
  </w:abstractNum>
  <w:abstractNum w:abstractNumId="1">
    <w:nsid w:val="1950C1E5"/>
    <w:multiLevelType w:val="multilevel"/>
    <w:tmpl w:val="243C60C7"/>
    <w:lvl w:ilvl="0">
      <w:numFmt w:val="bullet"/>
      <w:lvlText w:val="-"/>
      <w:lvlJc w:val="left"/>
      <w:pPr>
        <w:tabs>
          <w:tab w:val="num" w:pos="1428"/>
        </w:tabs>
        <w:ind w:left="1428" w:hanging="360"/>
      </w:pPr>
      <w:rPr>
        <w:rFonts w:ascii="Times New Roman" w:hAnsi="Times New Roman"/>
        <w:color w:val="auto"/>
        <w:sz w:val="24"/>
      </w:rPr>
    </w:lvl>
    <w:lvl w:ilvl="1">
      <w:numFmt w:val="bullet"/>
      <w:lvlText w:val="o"/>
      <w:lvlJc w:val="left"/>
      <w:pPr>
        <w:tabs>
          <w:tab w:val="num" w:pos="2148"/>
        </w:tabs>
        <w:ind w:left="2148" w:hanging="360"/>
      </w:pPr>
      <w:rPr>
        <w:rFonts w:ascii="Courier New" w:hAnsi="Courier New"/>
        <w:sz w:val="24"/>
      </w:rPr>
    </w:lvl>
    <w:lvl w:ilvl="2">
      <w:numFmt w:val="bullet"/>
      <w:lvlText w:val=""/>
      <w:lvlJc w:val="left"/>
      <w:pPr>
        <w:tabs>
          <w:tab w:val="num" w:pos="2868"/>
        </w:tabs>
        <w:ind w:left="2868" w:hanging="360"/>
      </w:pPr>
      <w:rPr>
        <w:rFonts w:ascii="Wingdings" w:hAnsi="Wingdings"/>
        <w:sz w:val="24"/>
      </w:rPr>
    </w:lvl>
    <w:lvl w:ilvl="3">
      <w:numFmt w:val="bullet"/>
      <w:lvlText w:val=""/>
      <w:lvlJc w:val="left"/>
      <w:pPr>
        <w:tabs>
          <w:tab w:val="num" w:pos="3588"/>
        </w:tabs>
        <w:ind w:left="3588" w:hanging="360"/>
      </w:pPr>
      <w:rPr>
        <w:rFonts w:ascii="Symbol" w:hAnsi="Symbol"/>
        <w:sz w:val="24"/>
      </w:rPr>
    </w:lvl>
    <w:lvl w:ilvl="4">
      <w:numFmt w:val="bullet"/>
      <w:lvlText w:val="o"/>
      <w:lvlJc w:val="left"/>
      <w:pPr>
        <w:tabs>
          <w:tab w:val="num" w:pos="4308"/>
        </w:tabs>
        <w:ind w:left="4308" w:hanging="360"/>
      </w:pPr>
      <w:rPr>
        <w:rFonts w:ascii="Courier New" w:hAnsi="Courier New"/>
        <w:sz w:val="24"/>
      </w:rPr>
    </w:lvl>
    <w:lvl w:ilvl="5">
      <w:numFmt w:val="bullet"/>
      <w:lvlText w:val=""/>
      <w:lvlJc w:val="left"/>
      <w:pPr>
        <w:tabs>
          <w:tab w:val="num" w:pos="5028"/>
        </w:tabs>
        <w:ind w:left="5028" w:hanging="360"/>
      </w:pPr>
      <w:rPr>
        <w:rFonts w:ascii="Wingdings" w:hAnsi="Wingdings"/>
        <w:sz w:val="24"/>
      </w:rPr>
    </w:lvl>
    <w:lvl w:ilvl="6">
      <w:numFmt w:val="bullet"/>
      <w:lvlText w:val=""/>
      <w:lvlJc w:val="left"/>
      <w:pPr>
        <w:tabs>
          <w:tab w:val="num" w:pos="5748"/>
        </w:tabs>
        <w:ind w:left="5748" w:hanging="360"/>
      </w:pPr>
      <w:rPr>
        <w:rFonts w:ascii="Symbol" w:hAnsi="Symbol"/>
        <w:sz w:val="24"/>
      </w:rPr>
    </w:lvl>
    <w:lvl w:ilvl="7">
      <w:numFmt w:val="bullet"/>
      <w:lvlText w:val="o"/>
      <w:lvlJc w:val="left"/>
      <w:pPr>
        <w:tabs>
          <w:tab w:val="num" w:pos="6468"/>
        </w:tabs>
        <w:ind w:left="6468" w:hanging="360"/>
      </w:pPr>
      <w:rPr>
        <w:rFonts w:ascii="Courier New" w:hAnsi="Courier New"/>
        <w:sz w:val="24"/>
      </w:rPr>
    </w:lvl>
    <w:lvl w:ilvl="8">
      <w:numFmt w:val="bullet"/>
      <w:lvlText w:val=""/>
      <w:lvlJc w:val="left"/>
      <w:pPr>
        <w:tabs>
          <w:tab w:val="num" w:pos="7188"/>
        </w:tabs>
        <w:ind w:left="7188" w:hanging="360"/>
      </w:pPr>
      <w:rPr>
        <w:rFonts w:ascii="Wingdings" w:hAnsi="Wingdings"/>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18"/>
    <w:rsid w:val="00000407"/>
    <w:rsid w:val="000005CF"/>
    <w:rsid w:val="0000277D"/>
    <w:rsid w:val="00007C5F"/>
    <w:rsid w:val="000106CF"/>
    <w:rsid w:val="000230B0"/>
    <w:rsid w:val="00023A4D"/>
    <w:rsid w:val="00023D00"/>
    <w:rsid w:val="00025A2F"/>
    <w:rsid w:val="00025FC5"/>
    <w:rsid w:val="00027C4B"/>
    <w:rsid w:val="00027EEB"/>
    <w:rsid w:val="00030CD0"/>
    <w:rsid w:val="00030E72"/>
    <w:rsid w:val="00031411"/>
    <w:rsid w:val="000422E9"/>
    <w:rsid w:val="00042BE0"/>
    <w:rsid w:val="000441F0"/>
    <w:rsid w:val="00044870"/>
    <w:rsid w:val="00051F8B"/>
    <w:rsid w:val="000531D7"/>
    <w:rsid w:val="00054592"/>
    <w:rsid w:val="00057E5F"/>
    <w:rsid w:val="000650BA"/>
    <w:rsid w:val="00066985"/>
    <w:rsid w:val="00066EDC"/>
    <w:rsid w:val="000700BD"/>
    <w:rsid w:val="000739F7"/>
    <w:rsid w:val="00073CA0"/>
    <w:rsid w:val="00075053"/>
    <w:rsid w:val="000771D1"/>
    <w:rsid w:val="00080ED3"/>
    <w:rsid w:val="0008135B"/>
    <w:rsid w:val="00083964"/>
    <w:rsid w:val="000908B3"/>
    <w:rsid w:val="00093A1D"/>
    <w:rsid w:val="0009602F"/>
    <w:rsid w:val="00097DC0"/>
    <w:rsid w:val="000A1993"/>
    <w:rsid w:val="000B06AC"/>
    <w:rsid w:val="000B088E"/>
    <w:rsid w:val="000B5734"/>
    <w:rsid w:val="000C264D"/>
    <w:rsid w:val="000C2902"/>
    <w:rsid w:val="000D0B96"/>
    <w:rsid w:val="000D100E"/>
    <w:rsid w:val="000D4951"/>
    <w:rsid w:val="000D4F48"/>
    <w:rsid w:val="000D595B"/>
    <w:rsid w:val="000E518A"/>
    <w:rsid w:val="000F1A77"/>
    <w:rsid w:val="000F385D"/>
    <w:rsid w:val="001014FB"/>
    <w:rsid w:val="00102D98"/>
    <w:rsid w:val="001037E3"/>
    <w:rsid w:val="00103861"/>
    <w:rsid w:val="00107876"/>
    <w:rsid w:val="00115256"/>
    <w:rsid w:val="00117164"/>
    <w:rsid w:val="001229C2"/>
    <w:rsid w:val="0012495B"/>
    <w:rsid w:val="00130F1C"/>
    <w:rsid w:val="001400AB"/>
    <w:rsid w:val="0014160A"/>
    <w:rsid w:val="00141653"/>
    <w:rsid w:val="00142514"/>
    <w:rsid w:val="00144F28"/>
    <w:rsid w:val="00155605"/>
    <w:rsid w:val="001576CF"/>
    <w:rsid w:val="0016329D"/>
    <w:rsid w:val="00171A58"/>
    <w:rsid w:val="0017244D"/>
    <w:rsid w:val="00172A05"/>
    <w:rsid w:val="00173C31"/>
    <w:rsid w:val="00174D61"/>
    <w:rsid w:val="00174DB0"/>
    <w:rsid w:val="001800A5"/>
    <w:rsid w:val="0018179D"/>
    <w:rsid w:val="0018212E"/>
    <w:rsid w:val="001841C5"/>
    <w:rsid w:val="00192C7F"/>
    <w:rsid w:val="00193967"/>
    <w:rsid w:val="001969D8"/>
    <w:rsid w:val="001A06DF"/>
    <w:rsid w:val="001A4530"/>
    <w:rsid w:val="001B15EC"/>
    <w:rsid w:val="001B16C6"/>
    <w:rsid w:val="001B1761"/>
    <w:rsid w:val="001B202F"/>
    <w:rsid w:val="001C610D"/>
    <w:rsid w:val="001C72F2"/>
    <w:rsid w:val="001D141E"/>
    <w:rsid w:val="001D2A97"/>
    <w:rsid w:val="001E00E1"/>
    <w:rsid w:val="001E01F3"/>
    <w:rsid w:val="001E5EED"/>
    <w:rsid w:val="001E6E07"/>
    <w:rsid w:val="001F0F96"/>
    <w:rsid w:val="001F3094"/>
    <w:rsid w:val="001F4A02"/>
    <w:rsid w:val="001F5FD3"/>
    <w:rsid w:val="001F6E54"/>
    <w:rsid w:val="001F76FA"/>
    <w:rsid w:val="001F7E8D"/>
    <w:rsid w:val="00200A43"/>
    <w:rsid w:val="00202440"/>
    <w:rsid w:val="002078F3"/>
    <w:rsid w:val="00207984"/>
    <w:rsid w:val="00220E14"/>
    <w:rsid w:val="00222726"/>
    <w:rsid w:val="002334B9"/>
    <w:rsid w:val="0023443E"/>
    <w:rsid w:val="00236C34"/>
    <w:rsid w:val="002376B1"/>
    <w:rsid w:val="00242215"/>
    <w:rsid w:val="00245BA0"/>
    <w:rsid w:val="00264491"/>
    <w:rsid w:val="002724B5"/>
    <w:rsid w:val="00272565"/>
    <w:rsid w:val="00275C80"/>
    <w:rsid w:val="0028190C"/>
    <w:rsid w:val="002838E0"/>
    <w:rsid w:val="00287520"/>
    <w:rsid w:val="002901B3"/>
    <w:rsid w:val="00291AC5"/>
    <w:rsid w:val="00293C0B"/>
    <w:rsid w:val="0029711C"/>
    <w:rsid w:val="002A34F2"/>
    <w:rsid w:val="002B08FA"/>
    <w:rsid w:val="002B201D"/>
    <w:rsid w:val="002B36A6"/>
    <w:rsid w:val="002B3B44"/>
    <w:rsid w:val="002B4EAE"/>
    <w:rsid w:val="002B676C"/>
    <w:rsid w:val="002C02B6"/>
    <w:rsid w:val="002C0521"/>
    <w:rsid w:val="002C29C1"/>
    <w:rsid w:val="002C53C5"/>
    <w:rsid w:val="002C6349"/>
    <w:rsid w:val="002D1076"/>
    <w:rsid w:val="002D1FB4"/>
    <w:rsid w:val="002D210A"/>
    <w:rsid w:val="002D41B6"/>
    <w:rsid w:val="002D4272"/>
    <w:rsid w:val="002D4797"/>
    <w:rsid w:val="002D47D0"/>
    <w:rsid w:val="002D5EDE"/>
    <w:rsid w:val="002D5FC7"/>
    <w:rsid w:val="002D6362"/>
    <w:rsid w:val="002E0375"/>
    <w:rsid w:val="002E2B71"/>
    <w:rsid w:val="002E49C6"/>
    <w:rsid w:val="002F5CF8"/>
    <w:rsid w:val="00303DF2"/>
    <w:rsid w:val="0031183C"/>
    <w:rsid w:val="00312F72"/>
    <w:rsid w:val="00313398"/>
    <w:rsid w:val="003148B2"/>
    <w:rsid w:val="00314BF5"/>
    <w:rsid w:val="0031596C"/>
    <w:rsid w:val="0031767C"/>
    <w:rsid w:val="0031785E"/>
    <w:rsid w:val="003215AC"/>
    <w:rsid w:val="00324673"/>
    <w:rsid w:val="003255CF"/>
    <w:rsid w:val="0032779C"/>
    <w:rsid w:val="00331AD2"/>
    <w:rsid w:val="00342524"/>
    <w:rsid w:val="003439FA"/>
    <w:rsid w:val="00350438"/>
    <w:rsid w:val="00350632"/>
    <w:rsid w:val="00352BAD"/>
    <w:rsid w:val="0035361E"/>
    <w:rsid w:val="003539F6"/>
    <w:rsid w:val="00355BE8"/>
    <w:rsid w:val="00365311"/>
    <w:rsid w:val="00365E15"/>
    <w:rsid w:val="0036665B"/>
    <w:rsid w:val="0036787D"/>
    <w:rsid w:val="00367FE5"/>
    <w:rsid w:val="00370F69"/>
    <w:rsid w:val="003756B0"/>
    <w:rsid w:val="00375D4C"/>
    <w:rsid w:val="00377BA1"/>
    <w:rsid w:val="0038109D"/>
    <w:rsid w:val="0038631D"/>
    <w:rsid w:val="00386D90"/>
    <w:rsid w:val="00393DB2"/>
    <w:rsid w:val="00395687"/>
    <w:rsid w:val="00396A5D"/>
    <w:rsid w:val="00396EFC"/>
    <w:rsid w:val="00397275"/>
    <w:rsid w:val="003A09A8"/>
    <w:rsid w:val="003A10A3"/>
    <w:rsid w:val="003A3A8D"/>
    <w:rsid w:val="003A5DA6"/>
    <w:rsid w:val="003B0CBB"/>
    <w:rsid w:val="003B486C"/>
    <w:rsid w:val="003B629E"/>
    <w:rsid w:val="003B71E8"/>
    <w:rsid w:val="003C35F7"/>
    <w:rsid w:val="003C3C8B"/>
    <w:rsid w:val="003C4B06"/>
    <w:rsid w:val="003C506D"/>
    <w:rsid w:val="003C7D4F"/>
    <w:rsid w:val="003D0DC0"/>
    <w:rsid w:val="003D63F2"/>
    <w:rsid w:val="003E0892"/>
    <w:rsid w:val="003E5173"/>
    <w:rsid w:val="003E6049"/>
    <w:rsid w:val="003E660A"/>
    <w:rsid w:val="003F005F"/>
    <w:rsid w:val="003F0A06"/>
    <w:rsid w:val="003F5B30"/>
    <w:rsid w:val="003F62EF"/>
    <w:rsid w:val="003F77BC"/>
    <w:rsid w:val="004015FC"/>
    <w:rsid w:val="00406F48"/>
    <w:rsid w:val="00406FE5"/>
    <w:rsid w:val="004141A6"/>
    <w:rsid w:val="00415C57"/>
    <w:rsid w:val="00420360"/>
    <w:rsid w:val="004256C3"/>
    <w:rsid w:val="004260F3"/>
    <w:rsid w:val="004356C4"/>
    <w:rsid w:val="004356CE"/>
    <w:rsid w:val="00436AB1"/>
    <w:rsid w:val="00440239"/>
    <w:rsid w:val="00440FCB"/>
    <w:rsid w:val="00442A71"/>
    <w:rsid w:val="00447C4D"/>
    <w:rsid w:val="00450E90"/>
    <w:rsid w:val="00451352"/>
    <w:rsid w:val="004520A1"/>
    <w:rsid w:val="004532DC"/>
    <w:rsid w:val="00454BB7"/>
    <w:rsid w:val="00460DA9"/>
    <w:rsid w:val="00461729"/>
    <w:rsid w:val="00465E09"/>
    <w:rsid w:val="00467B81"/>
    <w:rsid w:val="00467B99"/>
    <w:rsid w:val="00471044"/>
    <w:rsid w:val="00472F1D"/>
    <w:rsid w:val="004738F2"/>
    <w:rsid w:val="004739B4"/>
    <w:rsid w:val="004751FF"/>
    <w:rsid w:val="00476332"/>
    <w:rsid w:val="00481445"/>
    <w:rsid w:val="00483F24"/>
    <w:rsid w:val="004876B5"/>
    <w:rsid w:val="00490734"/>
    <w:rsid w:val="00494226"/>
    <w:rsid w:val="00497D6E"/>
    <w:rsid w:val="004A6C24"/>
    <w:rsid w:val="004A74D4"/>
    <w:rsid w:val="004B1794"/>
    <w:rsid w:val="004B4025"/>
    <w:rsid w:val="004B59B0"/>
    <w:rsid w:val="004B5D3D"/>
    <w:rsid w:val="004B7525"/>
    <w:rsid w:val="004B7653"/>
    <w:rsid w:val="004C60BA"/>
    <w:rsid w:val="004C7117"/>
    <w:rsid w:val="004D08C0"/>
    <w:rsid w:val="004D3ACE"/>
    <w:rsid w:val="004D5324"/>
    <w:rsid w:val="004E0513"/>
    <w:rsid w:val="004E1208"/>
    <w:rsid w:val="004E1E82"/>
    <w:rsid w:val="004E3C4B"/>
    <w:rsid w:val="004E47C9"/>
    <w:rsid w:val="004E4DF1"/>
    <w:rsid w:val="004F04BC"/>
    <w:rsid w:val="004F52A4"/>
    <w:rsid w:val="00503A9C"/>
    <w:rsid w:val="005044FB"/>
    <w:rsid w:val="005062F2"/>
    <w:rsid w:val="00510139"/>
    <w:rsid w:val="005108F4"/>
    <w:rsid w:val="00510AE4"/>
    <w:rsid w:val="00511C33"/>
    <w:rsid w:val="00511E82"/>
    <w:rsid w:val="0051257A"/>
    <w:rsid w:val="0051341D"/>
    <w:rsid w:val="00513842"/>
    <w:rsid w:val="00514E16"/>
    <w:rsid w:val="0051769B"/>
    <w:rsid w:val="00517DC5"/>
    <w:rsid w:val="00524A29"/>
    <w:rsid w:val="00526F2E"/>
    <w:rsid w:val="005342FC"/>
    <w:rsid w:val="00537DB8"/>
    <w:rsid w:val="00541914"/>
    <w:rsid w:val="00547D3C"/>
    <w:rsid w:val="0055159D"/>
    <w:rsid w:val="00551C8D"/>
    <w:rsid w:val="00556E01"/>
    <w:rsid w:val="00565AEB"/>
    <w:rsid w:val="00566713"/>
    <w:rsid w:val="00570D27"/>
    <w:rsid w:val="00571221"/>
    <w:rsid w:val="00572874"/>
    <w:rsid w:val="00572966"/>
    <w:rsid w:val="005751B2"/>
    <w:rsid w:val="00575947"/>
    <w:rsid w:val="00575E45"/>
    <w:rsid w:val="0058601B"/>
    <w:rsid w:val="00586B2D"/>
    <w:rsid w:val="00586DA5"/>
    <w:rsid w:val="00592998"/>
    <w:rsid w:val="005933BD"/>
    <w:rsid w:val="00595599"/>
    <w:rsid w:val="00595FB0"/>
    <w:rsid w:val="00596401"/>
    <w:rsid w:val="00596C3B"/>
    <w:rsid w:val="00596D40"/>
    <w:rsid w:val="005A4233"/>
    <w:rsid w:val="005A6500"/>
    <w:rsid w:val="005A69BF"/>
    <w:rsid w:val="005A6A3F"/>
    <w:rsid w:val="005B105A"/>
    <w:rsid w:val="005B5F98"/>
    <w:rsid w:val="005B66F6"/>
    <w:rsid w:val="005C00F0"/>
    <w:rsid w:val="005C0BA8"/>
    <w:rsid w:val="005C34D7"/>
    <w:rsid w:val="005C6BEE"/>
    <w:rsid w:val="005D1BCC"/>
    <w:rsid w:val="005D21E1"/>
    <w:rsid w:val="005D46E9"/>
    <w:rsid w:val="005D62C9"/>
    <w:rsid w:val="005E0B90"/>
    <w:rsid w:val="005E2D15"/>
    <w:rsid w:val="005E4261"/>
    <w:rsid w:val="005E42A4"/>
    <w:rsid w:val="005E7E11"/>
    <w:rsid w:val="005F37A0"/>
    <w:rsid w:val="00600972"/>
    <w:rsid w:val="00601853"/>
    <w:rsid w:val="006037BE"/>
    <w:rsid w:val="00612DB1"/>
    <w:rsid w:val="00623953"/>
    <w:rsid w:val="006252BB"/>
    <w:rsid w:val="0062770C"/>
    <w:rsid w:val="0063103B"/>
    <w:rsid w:val="00636AC2"/>
    <w:rsid w:val="00637314"/>
    <w:rsid w:val="00641873"/>
    <w:rsid w:val="006438D1"/>
    <w:rsid w:val="00646DB5"/>
    <w:rsid w:val="00647B32"/>
    <w:rsid w:val="00651345"/>
    <w:rsid w:val="006516C8"/>
    <w:rsid w:val="006541FB"/>
    <w:rsid w:val="00654E29"/>
    <w:rsid w:val="00655169"/>
    <w:rsid w:val="0066097C"/>
    <w:rsid w:val="0066164C"/>
    <w:rsid w:val="00661D37"/>
    <w:rsid w:val="006637FF"/>
    <w:rsid w:val="00663931"/>
    <w:rsid w:val="00666322"/>
    <w:rsid w:val="006668BC"/>
    <w:rsid w:val="006734A2"/>
    <w:rsid w:val="00692EF1"/>
    <w:rsid w:val="0069341A"/>
    <w:rsid w:val="00694267"/>
    <w:rsid w:val="00695867"/>
    <w:rsid w:val="00695BD1"/>
    <w:rsid w:val="006A4D02"/>
    <w:rsid w:val="006A5A65"/>
    <w:rsid w:val="006A616B"/>
    <w:rsid w:val="006A782C"/>
    <w:rsid w:val="006A7B54"/>
    <w:rsid w:val="006C1326"/>
    <w:rsid w:val="006C6727"/>
    <w:rsid w:val="006C6819"/>
    <w:rsid w:val="006D1902"/>
    <w:rsid w:val="006D1D78"/>
    <w:rsid w:val="006D4D48"/>
    <w:rsid w:val="006E0A6F"/>
    <w:rsid w:val="006E23BD"/>
    <w:rsid w:val="006E33C7"/>
    <w:rsid w:val="006E42E6"/>
    <w:rsid w:val="006E5B8D"/>
    <w:rsid w:val="006F366D"/>
    <w:rsid w:val="006F4743"/>
    <w:rsid w:val="006F5788"/>
    <w:rsid w:val="006F615C"/>
    <w:rsid w:val="006F7C00"/>
    <w:rsid w:val="00700BFF"/>
    <w:rsid w:val="00701D73"/>
    <w:rsid w:val="007026F5"/>
    <w:rsid w:val="00703539"/>
    <w:rsid w:val="007046F9"/>
    <w:rsid w:val="00704815"/>
    <w:rsid w:val="0070663B"/>
    <w:rsid w:val="007116C2"/>
    <w:rsid w:val="00714AB4"/>
    <w:rsid w:val="0071615E"/>
    <w:rsid w:val="00733D4B"/>
    <w:rsid w:val="00740968"/>
    <w:rsid w:val="0074643D"/>
    <w:rsid w:val="0076172F"/>
    <w:rsid w:val="00765BFA"/>
    <w:rsid w:val="00770932"/>
    <w:rsid w:val="00770D2D"/>
    <w:rsid w:val="0077618F"/>
    <w:rsid w:val="00783557"/>
    <w:rsid w:val="00785BAF"/>
    <w:rsid w:val="00797C2D"/>
    <w:rsid w:val="007A03D1"/>
    <w:rsid w:val="007A1E0F"/>
    <w:rsid w:val="007A2699"/>
    <w:rsid w:val="007A37EA"/>
    <w:rsid w:val="007A3D4F"/>
    <w:rsid w:val="007A4804"/>
    <w:rsid w:val="007B08E7"/>
    <w:rsid w:val="007B5280"/>
    <w:rsid w:val="007B7668"/>
    <w:rsid w:val="007C3EC1"/>
    <w:rsid w:val="007C40AD"/>
    <w:rsid w:val="007C529C"/>
    <w:rsid w:val="007D2B0A"/>
    <w:rsid w:val="007D2C44"/>
    <w:rsid w:val="007D45E9"/>
    <w:rsid w:val="007D558E"/>
    <w:rsid w:val="007D6E7F"/>
    <w:rsid w:val="007D7B22"/>
    <w:rsid w:val="007D7C27"/>
    <w:rsid w:val="007E14EC"/>
    <w:rsid w:val="007E22C3"/>
    <w:rsid w:val="007E4635"/>
    <w:rsid w:val="007E7014"/>
    <w:rsid w:val="007F0089"/>
    <w:rsid w:val="007F0409"/>
    <w:rsid w:val="007F0DAA"/>
    <w:rsid w:val="007F169D"/>
    <w:rsid w:val="007F4050"/>
    <w:rsid w:val="007F49CA"/>
    <w:rsid w:val="007F50E8"/>
    <w:rsid w:val="007F78E0"/>
    <w:rsid w:val="00800F59"/>
    <w:rsid w:val="00800FBD"/>
    <w:rsid w:val="00804BE4"/>
    <w:rsid w:val="00805AE2"/>
    <w:rsid w:val="008111CC"/>
    <w:rsid w:val="00813828"/>
    <w:rsid w:val="008160EC"/>
    <w:rsid w:val="00817617"/>
    <w:rsid w:val="008211F4"/>
    <w:rsid w:val="00821C90"/>
    <w:rsid w:val="00823418"/>
    <w:rsid w:val="00823886"/>
    <w:rsid w:val="00823C3E"/>
    <w:rsid w:val="00825EC1"/>
    <w:rsid w:val="00830E89"/>
    <w:rsid w:val="00832483"/>
    <w:rsid w:val="00835D56"/>
    <w:rsid w:val="008438AA"/>
    <w:rsid w:val="00845397"/>
    <w:rsid w:val="00845672"/>
    <w:rsid w:val="00847191"/>
    <w:rsid w:val="008514D4"/>
    <w:rsid w:val="00856B17"/>
    <w:rsid w:val="0085779A"/>
    <w:rsid w:val="008619E6"/>
    <w:rsid w:val="00865043"/>
    <w:rsid w:val="008665DB"/>
    <w:rsid w:val="00866696"/>
    <w:rsid w:val="0087270F"/>
    <w:rsid w:val="00873962"/>
    <w:rsid w:val="008753BF"/>
    <w:rsid w:val="00877159"/>
    <w:rsid w:val="008803DD"/>
    <w:rsid w:val="0088366D"/>
    <w:rsid w:val="00883762"/>
    <w:rsid w:val="008904A7"/>
    <w:rsid w:val="00890F80"/>
    <w:rsid w:val="008923BD"/>
    <w:rsid w:val="00893644"/>
    <w:rsid w:val="008958AD"/>
    <w:rsid w:val="00895DCE"/>
    <w:rsid w:val="008977C2"/>
    <w:rsid w:val="008A2C72"/>
    <w:rsid w:val="008A5FD1"/>
    <w:rsid w:val="008A667C"/>
    <w:rsid w:val="008A7920"/>
    <w:rsid w:val="008B1102"/>
    <w:rsid w:val="008B1E66"/>
    <w:rsid w:val="008B40D3"/>
    <w:rsid w:val="008B6130"/>
    <w:rsid w:val="008B61AB"/>
    <w:rsid w:val="008B7EB2"/>
    <w:rsid w:val="008C031E"/>
    <w:rsid w:val="008C0F2A"/>
    <w:rsid w:val="008C6418"/>
    <w:rsid w:val="008D19D1"/>
    <w:rsid w:val="008D31F6"/>
    <w:rsid w:val="008D5BC6"/>
    <w:rsid w:val="008D5CF1"/>
    <w:rsid w:val="008D6EBF"/>
    <w:rsid w:val="008D71CF"/>
    <w:rsid w:val="008E71E0"/>
    <w:rsid w:val="008F2CDD"/>
    <w:rsid w:val="008F5D22"/>
    <w:rsid w:val="008F5F9A"/>
    <w:rsid w:val="009009D6"/>
    <w:rsid w:val="00901237"/>
    <w:rsid w:val="00902F7C"/>
    <w:rsid w:val="00904F1B"/>
    <w:rsid w:val="00906003"/>
    <w:rsid w:val="00907775"/>
    <w:rsid w:val="00917DC8"/>
    <w:rsid w:val="00920F5F"/>
    <w:rsid w:val="00926207"/>
    <w:rsid w:val="009275F9"/>
    <w:rsid w:val="00930863"/>
    <w:rsid w:val="0093217B"/>
    <w:rsid w:val="009335F8"/>
    <w:rsid w:val="00933735"/>
    <w:rsid w:val="00935688"/>
    <w:rsid w:val="00942D3E"/>
    <w:rsid w:val="0094475A"/>
    <w:rsid w:val="00947359"/>
    <w:rsid w:val="00947CB6"/>
    <w:rsid w:val="00953CAD"/>
    <w:rsid w:val="0095458B"/>
    <w:rsid w:val="00955046"/>
    <w:rsid w:val="00955C2C"/>
    <w:rsid w:val="00957507"/>
    <w:rsid w:val="0096528D"/>
    <w:rsid w:val="00965A26"/>
    <w:rsid w:val="00966156"/>
    <w:rsid w:val="00970307"/>
    <w:rsid w:val="00971690"/>
    <w:rsid w:val="00976C91"/>
    <w:rsid w:val="00980FD0"/>
    <w:rsid w:val="00990CE4"/>
    <w:rsid w:val="009979DB"/>
    <w:rsid w:val="009A1EF4"/>
    <w:rsid w:val="009A2B2A"/>
    <w:rsid w:val="009B4837"/>
    <w:rsid w:val="009B56A2"/>
    <w:rsid w:val="009B78ED"/>
    <w:rsid w:val="009C139D"/>
    <w:rsid w:val="009C1ABE"/>
    <w:rsid w:val="009C407D"/>
    <w:rsid w:val="009C5F89"/>
    <w:rsid w:val="009C687C"/>
    <w:rsid w:val="009C6DA4"/>
    <w:rsid w:val="009C72E3"/>
    <w:rsid w:val="009D32A6"/>
    <w:rsid w:val="009D3833"/>
    <w:rsid w:val="009D4F20"/>
    <w:rsid w:val="009D637B"/>
    <w:rsid w:val="009E07F7"/>
    <w:rsid w:val="009E1D8C"/>
    <w:rsid w:val="009E22C9"/>
    <w:rsid w:val="009E3BE4"/>
    <w:rsid w:val="009E3D31"/>
    <w:rsid w:val="009F00BD"/>
    <w:rsid w:val="009F4BEB"/>
    <w:rsid w:val="009F5D09"/>
    <w:rsid w:val="00A059CB"/>
    <w:rsid w:val="00A07397"/>
    <w:rsid w:val="00A10D99"/>
    <w:rsid w:val="00A122A0"/>
    <w:rsid w:val="00A145B8"/>
    <w:rsid w:val="00A1720F"/>
    <w:rsid w:val="00A17654"/>
    <w:rsid w:val="00A17E0B"/>
    <w:rsid w:val="00A22A23"/>
    <w:rsid w:val="00A23D9A"/>
    <w:rsid w:val="00A2793F"/>
    <w:rsid w:val="00A27D02"/>
    <w:rsid w:val="00A35778"/>
    <w:rsid w:val="00A401AE"/>
    <w:rsid w:val="00A4776E"/>
    <w:rsid w:val="00A47F30"/>
    <w:rsid w:val="00A528F7"/>
    <w:rsid w:val="00A53044"/>
    <w:rsid w:val="00A53DD2"/>
    <w:rsid w:val="00A5617C"/>
    <w:rsid w:val="00A56F73"/>
    <w:rsid w:val="00A71090"/>
    <w:rsid w:val="00A77432"/>
    <w:rsid w:val="00A77668"/>
    <w:rsid w:val="00A8088B"/>
    <w:rsid w:val="00A81EC1"/>
    <w:rsid w:val="00A821CE"/>
    <w:rsid w:val="00A82404"/>
    <w:rsid w:val="00A83641"/>
    <w:rsid w:val="00A8525F"/>
    <w:rsid w:val="00A87525"/>
    <w:rsid w:val="00A87573"/>
    <w:rsid w:val="00A96F72"/>
    <w:rsid w:val="00A97DF6"/>
    <w:rsid w:val="00AA15BE"/>
    <w:rsid w:val="00AA2EF8"/>
    <w:rsid w:val="00AA31CB"/>
    <w:rsid w:val="00AA66F3"/>
    <w:rsid w:val="00AA6F49"/>
    <w:rsid w:val="00AB31E5"/>
    <w:rsid w:val="00AB39F7"/>
    <w:rsid w:val="00AB3C27"/>
    <w:rsid w:val="00AB7936"/>
    <w:rsid w:val="00AB7C71"/>
    <w:rsid w:val="00AB7F58"/>
    <w:rsid w:val="00AC0662"/>
    <w:rsid w:val="00AC0FA7"/>
    <w:rsid w:val="00AC35BC"/>
    <w:rsid w:val="00AC541B"/>
    <w:rsid w:val="00AC7B4D"/>
    <w:rsid w:val="00AD68FF"/>
    <w:rsid w:val="00AE60F0"/>
    <w:rsid w:val="00AF1115"/>
    <w:rsid w:val="00AF1E5C"/>
    <w:rsid w:val="00B0070D"/>
    <w:rsid w:val="00B026BB"/>
    <w:rsid w:val="00B10135"/>
    <w:rsid w:val="00B1062B"/>
    <w:rsid w:val="00B11FB3"/>
    <w:rsid w:val="00B12964"/>
    <w:rsid w:val="00B16976"/>
    <w:rsid w:val="00B16A5A"/>
    <w:rsid w:val="00B16E68"/>
    <w:rsid w:val="00B170AB"/>
    <w:rsid w:val="00B23551"/>
    <w:rsid w:val="00B269B4"/>
    <w:rsid w:val="00B30375"/>
    <w:rsid w:val="00B30B9C"/>
    <w:rsid w:val="00B3561D"/>
    <w:rsid w:val="00B4727C"/>
    <w:rsid w:val="00B52242"/>
    <w:rsid w:val="00B56872"/>
    <w:rsid w:val="00B60CE1"/>
    <w:rsid w:val="00B61747"/>
    <w:rsid w:val="00B667ED"/>
    <w:rsid w:val="00B668D7"/>
    <w:rsid w:val="00B711D0"/>
    <w:rsid w:val="00B753D6"/>
    <w:rsid w:val="00B778C8"/>
    <w:rsid w:val="00B802B0"/>
    <w:rsid w:val="00B80AEB"/>
    <w:rsid w:val="00B950B2"/>
    <w:rsid w:val="00B96F10"/>
    <w:rsid w:val="00B97473"/>
    <w:rsid w:val="00BA560C"/>
    <w:rsid w:val="00BB0939"/>
    <w:rsid w:val="00BB370E"/>
    <w:rsid w:val="00BB3927"/>
    <w:rsid w:val="00BB4F0A"/>
    <w:rsid w:val="00BB7D01"/>
    <w:rsid w:val="00BC6B36"/>
    <w:rsid w:val="00BC6F77"/>
    <w:rsid w:val="00BD1B0F"/>
    <w:rsid w:val="00BD5C87"/>
    <w:rsid w:val="00BE3682"/>
    <w:rsid w:val="00BE39E4"/>
    <w:rsid w:val="00BF00A7"/>
    <w:rsid w:val="00BF2832"/>
    <w:rsid w:val="00BF4054"/>
    <w:rsid w:val="00BF4E17"/>
    <w:rsid w:val="00BF6B29"/>
    <w:rsid w:val="00BF6BEA"/>
    <w:rsid w:val="00C010A9"/>
    <w:rsid w:val="00C03223"/>
    <w:rsid w:val="00C06A4C"/>
    <w:rsid w:val="00C10FD0"/>
    <w:rsid w:val="00C12B83"/>
    <w:rsid w:val="00C139D1"/>
    <w:rsid w:val="00C14A14"/>
    <w:rsid w:val="00C20471"/>
    <w:rsid w:val="00C22D2E"/>
    <w:rsid w:val="00C25A81"/>
    <w:rsid w:val="00C278A4"/>
    <w:rsid w:val="00C306DD"/>
    <w:rsid w:val="00C30843"/>
    <w:rsid w:val="00C30FD5"/>
    <w:rsid w:val="00C32CF4"/>
    <w:rsid w:val="00C35E60"/>
    <w:rsid w:val="00C37407"/>
    <w:rsid w:val="00C51B03"/>
    <w:rsid w:val="00C51B80"/>
    <w:rsid w:val="00C547DC"/>
    <w:rsid w:val="00C55850"/>
    <w:rsid w:val="00C5617D"/>
    <w:rsid w:val="00C62443"/>
    <w:rsid w:val="00C707E8"/>
    <w:rsid w:val="00C70C21"/>
    <w:rsid w:val="00C828CC"/>
    <w:rsid w:val="00C83E9B"/>
    <w:rsid w:val="00C86F30"/>
    <w:rsid w:val="00C9358C"/>
    <w:rsid w:val="00C94769"/>
    <w:rsid w:val="00C9511C"/>
    <w:rsid w:val="00CA1815"/>
    <w:rsid w:val="00CB31BB"/>
    <w:rsid w:val="00CB35AB"/>
    <w:rsid w:val="00CB4010"/>
    <w:rsid w:val="00CB49EF"/>
    <w:rsid w:val="00CB4B07"/>
    <w:rsid w:val="00CC317F"/>
    <w:rsid w:val="00CC4CF3"/>
    <w:rsid w:val="00CD2E6D"/>
    <w:rsid w:val="00CD7F40"/>
    <w:rsid w:val="00CE39C6"/>
    <w:rsid w:val="00CE4145"/>
    <w:rsid w:val="00CE65CD"/>
    <w:rsid w:val="00CE710E"/>
    <w:rsid w:val="00CF3342"/>
    <w:rsid w:val="00CF4443"/>
    <w:rsid w:val="00CF5B65"/>
    <w:rsid w:val="00D01441"/>
    <w:rsid w:val="00D01E5D"/>
    <w:rsid w:val="00D03F4E"/>
    <w:rsid w:val="00D06B70"/>
    <w:rsid w:val="00D10FA0"/>
    <w:rsid w:val="00D11279"/>
    <w:rsid w:val="00D12AFD"/>
    <w:rsid w:val="00D13847"/>
    <w:rsid w:val="00D13924"/>
    <w:rsid w:val="00D16263"/>
    <w:rsid w:val="00D17901"/>
    <w:rsid w:val="00D22E16"/>
    <w:rsid w:val="00D25AAE"/>
    <w:rsid w:val="00D27EFC"/>
    <w:rsid w:val="00D35547"/>
    <w:rsid w:val="00D41E53"/>
    <w:rsid w:val="00D425AB"/>
    <w:rsid w:val="00D4270D"/>
    <w:rsid w:val="00D432FB"/>
    <w:rsid w:val="00D43E8F"/>
    <w:rsid w:val="00D5079F"/>
    <w:rsid w:val="00D5215C"/>
    <w:rsid w:val="00D55FBB"/>
    <w:rsid w:val="00D60A4C"/>
    <w:rsid w:val="00D65C74"/>
    <w:rsid w:val="00D65DDB"/>
    <w:rsid w:val="00D70152"/>
    <w:rsid w:val="00D75E18"/>
    <w:rsid w:val="00D81247"/>
    <w:rsid w:val="00D82671"/>
    <w:rsid w:val="00D854D1"/>
    <w:rsid w:val="00D874B0"/>
    <w:rsid w:val="00D902F3"/>
    <w:rsid w:val="00D9155C"/>
    <w:rsid w:val="00D9214E"/>
    <w:rsid w:val="00D94404"/>
    <w:rsid w:val="00D95BA7"/>
    <w:rsid w:val="00D96099"/>
    <w:rsid w:val="00D96FFF"/>
    <w:rsid w:val="00DA1B98"/>
    <w:rsid w:val="00DA2C1F"/>
    <w:rsid w:val="00DA3657"/>
    <w:rsid w:val="00DA3AEE"/>
    <w:rsid w:val="00DA3E8F"/>
    <w:rsid w:val="00DA6349"/>
    <w:rsid w:val="00DA6635"/>
    <w:rsid w:val="00DB4942"/>
    <w:rsid w:val="00DB56EB"/>
    <w:rsid w:val="00DB7E36"/>
    <w:rsid w:val="00DC0823"/>
    <w:rsid w:val="00DC32A8"/>
    <w:rsid w:val="00DC332A"/>
    <w:rsid w:val="00DC7042"/>
    <w:rsid w:val="00DD6D37"/>
    <w:rsid w:val="00DE5F2D"/>
    <w:rsid w:val="00DF144C"/>
    <w:rsid w:val="00DF23EA"/>
    <w:rsid w:val="00DF2EAF"/>
    <w:rsid w:val="00DF4CC2"/>
    <w:rsid w:val="00DF6A18"/>
    <w:rsid w:val="00DF7A4F"/>
    <w:rsid w:val="00E01BE4"/>
    <w:rsid w:val="00E07030"/>
    <w:rsid w:val="00E13E50"/>
    <w:rsid w:val="00E15F9D"/>
    <w:rsid w:val="00E171E5"/>
    <w:rsid w:val="00E251F7"/>
    <w:rsid w:val="00E27E3C"/>
    <w:rsid w:val="00E3356B"/>
    <w:rsid w:val="00E37060"/>
    <w:rsid w:val="00E427F6"/>
    <w:rsid w:val="00E44C88"/>
    <w:rsid w:val="00E4762B"/>
    <w:rsid w:val="00E53FE5"/>
    <w:rsid w:val="00E56618"/>
    <w:rsid w:val="00E60015"/>
    <w:rsid w:val="00E60A65"/>
    <w:rsid w:val="00E613F2"/>
    <w:rsid w:val="00E636A7"/>
    <w:rsid w:val="00E64298"/>
    <w:rsid w:val="00E645C8"/>
    <w:rsid w:val="00E67B50"/>
    <w:rsid w:val="00E715FD"/>
    <w:rsid w:val="00E71EBE"/>
    <w:rsid w:val="00E745B1"/>
    <w:rsid w:val="00E75B82"/>
    <w:rsid w:val="00E76ADB"/>
    <w:rsid w:val="00E84164"/>
    <w:rsid w:val="00E854C6"/>
    <w:rsid w:val="00E85FFA"/>
    <w:rsid w:val="00E86535"/>
    <w:rsid w:val="00E917A0"/>
    <w:rsid w:val="00E97403"/>
    <w:rsid w:val="00EA1458"/>
    <w:rsid w:val="00EA4925"/>
    <w:rsid w:val="00EB1F6C"/>
    <w:rsid w:val="00EB5B35"/>
    <w:rsid w:val="00EB68B9"/>
    <w:rsid w:val="00EC12D3"/>
    <w:rsid w:val="00EC37CF"/>
    <w:rsid w:val="00EC5417"/>
    <w:rsid w:val="00EC77ED"/>
    <w:rsid w:val="00ED128F"/>
    <w:rsid w:val="00ED1800"/>
    <w:rsid w:val="00ED53CA"/>
    <w:rsid w:val="00ED6294"/>
    <w:rsid w:val="00EE3A36"/>
    <w:rsid w:val="00EE4490"/>
    <w:rsid w:val="00EF087D"/>
    <w:rsid w:val="00EF0D9C"/>
    <w:rsid w:val="00EF1D07"/>
    <w:rsid w:val="00EF3530"/>
    <w:rsid w:val="00EF7384"/>
    <w:rsid w:val="00F00031"/>
    <w:rsid w:val="00F04F64"/>
    <w:rsid w:val="00F0722E"/>
    <w:rsid w:val="00F13190"/>
    <w:rsid w:val="00F14543"/>
    <w:rsid w:val="00F14BD5"/>
    <w:rsid w:val="00F17B6A"/>
    <w:rsid w:val="00F22724"/>
    <w:rsid w:val="00F22E73"/>
    <w:rsid w:val="00F279FF"/>
    <w:rsid w:val="00F31748"/>
    <w:rsid w:val="00F344B3"/>
    <w:rsid w:val="00F35C7F"/>
    <w:rsid w:val="00F36968"/>
    <w:rsid w:val="00F40A38"/>
    <w:rsid w:val="00F47927"/>
    <w:rsid w:val="00F5065E"/>
    <w:rsid w:val="00F515FE"/>
    <w:rsid w:val="00F52458"/>
    <w:rsid w:val="00F5365B"/>
    <w:rsid w:val="00F559B5"/>
    <w:rsid w:val="00F5796B"/>
    <w:rsid w:val="00F62EF2"/>
    <w:rsid w:val="00F64564"/>
    <w:rsid w:val="00F70B6C"/>
    <w:rsid w:val="00F70FA2"/>
    <w:rsid w:val="00F722CA"/>
    <w:rsid w:val="00F734AA"/>
    <w:rsid w:val="00F77F14"/>
    <w:rsid w:val="00F80A7D"/>
    <w:rsid w:val="00F80BA4"/>
    <w:rsid w:val="00F819AA"/>
    <w:rsid w:val="00F82130"/>
    <w:rsid w:val="00F83888"/>
    <w:rsid w:val="00F84852"/>
    <w:rsid w:val="00F868BE"/>
    <w:rsid w:val="00F86AFC"/>
    <w:rsid w:val="00F904F9"/>
    <w:rsid w:val="00F90784"/>
    <w:rsid w:val="00F9081C"/>
    <w:rsid w:val="00F93C69"/>
    <w:rsid w:val="00F93E78"/>
    <w:rsid w:val="00F94177"/>
    <w:rsid w:val="00F963A6"/>
    <w:rsid w:val="00FA1511"/>
    <w:rsid w:val="00FA4312"/>
    <w:rsid w:val="00FA5463"/>
    <w:rsid w:val="00FA5D73"/>
    <w:rsid w:val="00FA766D"/>
    <w:rsid w:val="00FB3014"/>
    <w:rsid w:val="00FB5923"/>
    <w:rsid w:val="00FB6929"/>
    <w:rsid w:val="00FC2A6F"/>
    <w:rsid w:val="00FC4452"/>
    <w:rsid w:val="00FC4DD6"/>
    <w:rsid w:val="00FC728F"/>
    <w:rsid w:val="00FD2ABC"/>
    <w:rsid w:val="00FD32BD"/>
    <w:rsid w:val="00FD41F6"/>
    <w:rsid w:val="00FD5F35"/>
    <w:rsid w:val="00FE16EC"/>
    <w:rsid w:val="00FE359A"/>
    <w:rsid w:val="00FE4D9E"/>
    <w:rsid w:val="00FF0FC2"/>
    <w:rsid w:val="00FF1675"/>
    <w:rsid w:val="00FF32F2"/>
    <w:rsid w:val="00FF3DE2"/>
    <w:rsid w:val="00FF6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pPr>
      <w:widowControl w:val="0"/>
      <w:autoSpaceDE w:val="0"/>
      <w:autoSpaceDN w:val="0"/>
      <w:adjustRightInd w:val="0"/>
    </w:pPr>
    <w:rPr>
      <w:rFonts w:ascii="Arial" w:hAnsi="Arial"/>
      <w:szCs w:val="24"/>
    </w:rPr>
  </w:style>
  <w:style w:type="paragraph" w:styleId="Nadpis1">
    <w:name w:val="heading 1"/>
    <w:basedOn w:val="Normln"/>
    <w:next w:val="Normln"/>
    <w:link w:val="Nadpis1Char"/>
    <w:uiPriority w:val="99"/>
    <w:pPr>
      <w:keepNext/>
      <w:spacing w:before="240" w:after="60"/>
      <w:outlineLvl w:val="0"/>
    </w:pPr>
    <w:rPr>
      <w:rFonts w:ascii="Times New Roman" w:hAnsi="Times New Roman"/>
      <w:b/>
      <w:sz w:val="32"/>
    </w:rPr>
  </w:style>
  <w:style w:type="paragraph" w:styleId="Nadpis2">
    <w:name w:val="heading 2"/>
    <w:basedOn w:val="Normln"/>
    <w:next w:val="Normln"/>
    <w:link w:val="Nadpis2Char"/>
    <w:uiPriority w:val="99"/>
    <w:pPr>
      <w:keepNext/>
      <w:spacing w:before="240" w:after="60"/>
      <w:outlineLvl w:val="1"/>
    </w:pPr>
    <w:rPr>
      <w:rFonts w:ascii="Times New Roman" w:hAnsi="Times New Roman"/>
      <w:b/>
      <w:i/>
      <w:sz w:val="28"/>
    </w:rPr>
  </w:style>
  <w:style w:type="paragraph" w:styleId="Nadpis3">
    <w:name w:val="heading 3"/>
    <w:basedOn w:val="Normln"/>
    <w:next w:val="Normln"/>
    <w:link w:val="Nadpis3Char"/>
    <w:uiPriority w:val="99"/>
    <w:pPr>
      <w:keepNext/>
      <w:spacing w:before="240" w:after="60"/>
      <w:outlineLvl w:val="2"/>
    </w:pPr>
    <w:rPr>
      <w:rFonts w:ascii="Times New Roman" w:hAnsi="Times New Roman"/>
      <w:b/>
      <w:sz w:val="26"/>
    </w:rPr>
  </w:style>
  <w:style w:type="character" w:default="1" w:styleId="Standardnpsmoodstavce">
    <w:name w:val="Default Paragraph Font"/>
    <w:uiPriority w:val="1"/>
    <w:semiHidden/>
    <w:unhideWhenUsed/>
  </w:style>
  <w:style w:type="table" w:default="1" w:styleId="Normlntabulka">
    <w:name w:val="Normal Table"/>
    <w:link w:val="footerText2"/>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link w:val="footnotetextText1"/>
    <w:uiPriority w:val="99"/>
    <w:rsid w:val="00F1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Pr>
      <w:rFonts w:ascii="Times New Roman" w:hAnsi="Times New Roman"/>
      <w:sz w:val="24"/>
    </w:rPr>
  </w:style>
  <w:style w:type="character" w:customStyle="1" w:styleId="ZhlavChar">
    <w:name w:val="Záhlaví Char"/>
    <w:basedOn w:val="Standardnpsmoodstavce"/>
    <w:link w:val="Zhlav"/>
    <w:uiPriority w:val="99"/>
  </w:style>
  <w:style w:type="paragraph" w:styleId="Zpat">
    <w:name w:val="footer"/>
    <w:basedOn w:val="Normln"/>
    <w:link w:val="ZpatChar"/>
    <w:uiPriority w:val="99"/>
    <w:rPr>
      <w:rFonts w:ascii="Times New Roman" w:hAnsi="Times New Roman"/>
      <w:sz w:val="24"/>
    </w:rPr>
  </w:style>
  <w:style w:type="character" w:customStyle="1" w:styleId="ZpatChar">
    <w:name w:val="Zápatí Char"/>
    <w:basedOn w:val="Standardnpsmoodstavce"/>
    <w:link w:val="Zpat"/>
    <w:uiPriority w:val="99"/>
    <w:semiHidden/>
    <w:locked/>
    <w:rPr>
      <w:rFonts w:cs="Times New Roman"/>
      <w:sz w:val="24"/>
    </w:rPr>
  </w:style>
  <w:style w:type="character" w:styleId="slostrnky">
    <w:name w:val="page number"/>
    <w:aliases w:val="Základní text odsazený 3 Char1"/>
    <w:basedOn w:val="Standardnpsmoodstavce"/>
    <w:link w:val="Zkladntextodsazen3"/>
    <w:uiPriority w:val="99"/>
    <w:rsid w:val="007A4804"/>
    <w:rPr>
      <w:rFonts w:cs="Times New Roman"/>
    </w:rPr>
  </w:style>
  <w:style w:type="character" w:styleId="Hypertextovodkaz">
    <w:name w:val="Hyperlink"/>
    <w:basedOn w:val="Standardnpsmoodstavce"/>
    <w:uiPriority w:val="99"/>
    <w:rPr>
      <w:color w:val="0000FF"/>
      <w:u w:val="single"/>
    </w:rPr>
  </w:style>
  <w:style w:type="character" w:customStyle="1" w:styleId="Nadpis1Char">
    <w:name w:val="Nadpis 1 Char"/>
    <w:basedOn w:val="Standardnpsmoodstavce"/>
    <w:link w:val="Nadpis1"/>
    <w:uiPriority w:val="99"/>
    <w:rPr>
      <w:b/>
      <w:sz w:val="32"/>
    </w:rPr>
  </w:style>
  <w:style w:type="character" w:customStyle="1" w:styleId="Nadpis2Char">
    <w:name w:val="Nadpis 2 Char"/>
    <w:basedOn w:val="Standardnpsmoodstavce"/>
    <w:link w:val="Nadpis2"/>
    <w:uiPriority w:val="99"/>
    <w:rPr>
      <w:b/>
      <w:i/>
      <w:sz w:val="28"/>
    </w:rPr>
  </w:style>
  <w:style w:type="character" w:customStyle="1" w:styleId="Nadpis3Char">
    <w:name w:val="Nadpis 3 Char"/>
    <w:basedOn w:val="Standardnpsmoodstavce"/>
    <w:link w:val="Nadpis3"/>
    <w:uiPriority w:val="99"/>
    <w:rPr>
      <w:b/>
      <w:sz w:val="26"/>
    </w:rPr>
  </w:style>
  <w:style w:type="character" w:customStyle="1" w:styleId="headerText">
    <w:name w:val="header Text"/>
    <w:basedOn w:val="Standardnpsmoodstavce"/>
    <w:uiPriority w:val="99"/>
  </w:style>
  <w:style w:type="character" w:styleId="Znakapoznpodarou">
    <w:name w:val="footnote reference"/>
    <w:basedOn w:val="Standardnpsmoodstavce"/>
    <w:uiPriority w:val="99"/>
    <w:rPr>
      <w:vertAlign w:val="superscript"/>
    </w:rPr>
  </w:style>
  <w:style w:type="character" w:styleId="Odkaznavysvtlivky">
    <w:name w:val="endnote reference"/>
    <w:aliases w:val="Text bubliny Char1"/>
    <w:basedOn w:val="Standardnpsmoodstavce"/>
    <w:link w:val="Textbubliny"/>
    <w:uiPriority w:val="99"/>
    <w:rPr>
      <w:vertAlign w:val="superscript"/>
    </w:rPr>
  </w:style>
  <w:style w:type="paragraph" w:styleId="Textpoznpodarou">
    <w:name w:val="footnote text"/>
    <w:basedOn w:val="Normln"/>
    <w:uiPriority w:val="99"/>
    <w:rPr>
      <w:rFonts w:ascii="Times New Roman" w:hAnsi="Times New Roman"/>
      <w:sz w:val="24"/>
    </w:rPr>
  </w:style>
  <w:style w:type="character" w:customStyle="1" w:styleId="TextpoznpodarouChar">
    <w:name w:val="Text pozn. pod čarou Char"/>
    <w:basedOn w:val="Standardnpsmoodstavce"/>
    <w:uiPriority w:val="99"/>
    <w:semiHidden/>
    <w:rPr>
      <w:rFonts w:ascii="Arial" w:hAnsi="Arial"/>
    </w:rPr>
  </w:style>
  <w:style w:type="character" w:customStyle="1" w:styleId="footnotetextText">
    <w:name w:val="footnote text Text"/>
    <w:basedOn w:val="Standardnpsmoodstavce"/>
    <w:uiPriority w:val="99"/>
  </w:style>
  <w:style w:type="paragraph" w:styleId="Textvysvtlivek">
    <w:name w:val="endnote text"/>
    <w:basedOn w:val="Normln"/>
    <w:uiPriority w:val="99"/>
    <w:rPr>
      <w:rFonts w:ascii="Times New Roman" w:hAnsi="Times New Roman"/>
      <w:sz w:val="24"/>
    </w:rPr>
  </w:style>
  <w:style w:type="character" w:customStyle="1" w:styleId="TextvysvtlivekChar">
    <w:name w:val="Text vysvětlivek Char"/>
    <w:basedOn w:val="Standardnpsmoodstavce"/>
    <w:uiPriority w:val="99"/>
    <w:semiHidden/>
    <w:rPr>
      <w:rFonts w:ascii="Arial" w:hAnsi="Arial"/>
    </w:rPr>
  </w:style>
  <w:style w:type="character" w:customStyle="1" w:styleId="endnotetextText">
    <w:name w:val="endnote text Text"/>
    <w:basedOn w:val="Standardnpsmoodstavce"/>
    <w:uiPriority w:val="99"/>
  </w:style>
  <w:style w:type="character" w:customStyle="1" w:styleId="footerText57">
    <w:name w:val="footer Text57"/>
    <w:basedOn w:val="Standardnpsmoodstavce"/>
    <w:uiPriority w:val="99"/>
  </w:style>
  <w:style w:type="character" w:customStyle="1" w:styleId="footnotetextText48">
    <w:name w:val="footnote text Text48"/>
    <w:basedOn w:val="Standardnpsmoodstavce"/>
    <w:uiPriority w:val="99"/>
  </w:style>
  <w:style w:type="character" w:customStyle="1" w:styleId="endnotetextText48">
    <w:name w:val="endnote text Text48"/>
    <w:basedOn w:val="Standardnpsmoodstavce"/>
    <w:uiPriority w:val="99"/>
  </w:style>
  <w:style w:type="character" w:customStyle="1" w:styleId="footerText56">
    <w:name w:val="footer Text56"/>
    <w:basedOn w:val="Standardnpsmoodstavce"/>
    <w:uiPriority w:val="99"/>
  </w:style>
  <w:style w:type="character" w:customStyle="1" w:styleId="footnotetextText47">
    <w:name w:val="footnote text Text47"/>
    <w:basedOn w:val="Standardnpsmoodstavce"/>
    <w:uiPriority w:val="99"/>
  </w:style>
  <w:style w:type="character" w:customStyle="1" w:styleId="endnotetextText47">
    <w:name w:val="endnote text Text47"/>
    <w:basedOn w:val="Standardnpsmoodstavce"/>
    <w:uiPriority w:val="99"/>
  </w:style>
  <w:style w:type="character" w:customStyle="1" w:styleId="footerText55">
    <w:name w:val="footer Text55"/>
    <w:basedOn w:val="Standardnpsmoodstavce"/>
    <w:uiPriority w:val="99"/>
  </w:style>
  <w:style w:type="character" w:customStyle="1" w:styleId="footnotetextText46">
    <w:name w:val="footnote text Text46"/>
    <w:basedOn w:val="Standardnpsmoodstavce"/>
    <w:uiPriority w:val="99"/>
  </w:style>
  <w:style w:type="character" w:customStyle="1" w:styleId="endnotetextText46">
    <w:name w:val="endnote text Text46"/>
    <w:basedOn w:val="Standardnpsmoodstavce"/>
    <w:uiPriority w:val="99"/>
  </w:style>
  <w:style w:type="character" w:customStyle="1" w:styleId="footerText54">
    <w:name w:val="footer Text54"/>
    <w:basedOn w:val="Standardnpsmoodstavce"/>
    <w:uiPriority w:val="99"/>
  </w:style>
  <w:style w:type="character" w:customStyle="1" w:styleId="footnotetextText45">
    <w:name w:val="footnote text Text45"/>
    <w:basedOn w:val="Standardnpsmoodstavce"/>
    <w:uiPriority w:val="99"/>
  </w:style>
  <w:style w:type="character" w:customStyle="1" w:styleId="endnotetextText45">
    <w:name w:val="endnote text Text45"/>
    <w:basedOn w:val="Standardnpsmoodstavce"/>
    <w:uiPriority w:val="99"/>
  </w:style>
  <w:style w:type="character" w:customStyle="1" w:styleId="footerText53">
    <w:name w:val="footer Text53"/>
    <w:basedOn w:val="Standardnpsmoodstavce"/>
    <w:uiPriority w:val="99"/>
  </w:style>
  <w:style w:type="character" w:customStyle="1" w:styleId="footnotetextText44">
    <w:name w:val="footnote text Text44"/>
    <w:basedOn w:val="Standardnpsmoodstavce"/>
    <w:uiPriority w:val="99"/>
  </w:style>
  <w:style w:type="character" w:customStyle="1" w:styleId="endnotetextText44">
    <w:name w:val="endnote text Text44"/>
    <w:basedOn w:val="Standardnpsmoodstavce"/>
    <w:uiPriority w:val="99"/>
  </w:style>
  <w:style w:type="character" w:customStyle="1" w:styleId="footerText52">
    <w:name w:val="footer Text52"/>
    <w:basedOn w:val="Standardnpsmoodstavce"/>
    <w:uiPriority w:val="99"/>
  </w:style>
  <w:style w:type="character" w:customStyle="1" w:styleId="footnotetextText43">
    <w:name w:val="footnote text Text43"/>
    <w:basedOn w:val="Standardnpsmoodstavce"/>
    <w:uiPriority w:val="99"/>
  </w:style>
  <w:style w:type="character" w:customStyle="1" w:styleId="endnotetextText43">
    <w:name w:val="endnote text Text43"/>
    <w:basedOn w:val="Standardnpsmoodstavce"/>
    <w:uiPriority w:val="99"/>
  </w:style>
  <w:style w:type="character" w:customStyle="1" w:styleId="footerText51">
    <w:name w:val="footer Text51"/>
    <w:basedOn w:val="Standardnpsmoodstavce"/>
    <w:uiPriority w:val="99"/>
  </w:style>
  <w:style w:type="character" w:customStyle="1" w:styleId="footnotetextText42">
    <w:name w:val="footnote text Text42"/>
    <w:basedOn w:val="Standardnpsmoodstavce"/>
    <w:uiPriority w:val="99"/>
  </w:style>
  <w:style w:type="character" w:customStyle="1" w:styleId="endnotetextText42">
    <w:name w:val="endnote text Text42"/>
    <w:basedOn w:val="Standardnpsmoodstavce"/>
    <w:uiPriority w:val="99"/>
  </w:style>
  <w:style w:type="character" w:customStyle="1" w:styleId="footerText50">
    <w:name w:val="footer Text50"/>
    <w:basedOn w:val="Standardnpsmoodstavce"/>
    <w:uiPriority w:val="99"/>
    <w:rPr>
      <w:sz w:val="24"/>
    </w:rPr>
  </w:style>
  <w:style w:type="character" w:customStyle="1" w:styleId="footnotetextText41">
    <w:name w:val="footnote text Text41"/>
    <w:basedOn w:val="Standardnpsmoodstavce"/>
    <w:uiPriority w:val="99"/>
    <w:rPr>
      <w:sz w:val="24"/>
    </w:rPr>
  </w:style>
  <w:style w:type="character" w:customStyle="1" w:styleId="endnotetextText41">
    <w:name w:val="endnote text Text41"/>
    <w:basedOn w:val="Standardnpsmoodstavce"/>
    <w:uiPriority w:val="99"/>
    <w:rPr>
      <w:sz w:val="24"/>
    </w:rPr>
  </w:style>
  <w:style w:type="character" w:customStyle="1" w:styleId="footerText1">
    <w:name w:val="footer Text1"/>
    <w:uiPriority w:val="99"/>
    <w:rPr>
      <w:rFonts w:ascii="Arial" w:hAnsi="Arial"/>
    </w:rPr>
  </w:style>
  <w:style w:type="character" w:customStyle="1" w:styleId="footerText49">
    <w:name w:val="footer Text49"/>
    <w:basedOn w:val="Standardnpsmoodstavce"/>
    <w:uiPriority w:val="99"/>
  </w:style>
  <w:style w:type="character" w:customStyle="1" w:styleId="footnotetextText40">
    <w:name w:val="footnote text Text40"/>
    <w:basedOn w:val="Standardnpsmoodstavce"/>
    <w:uiPriority w:val="99"/>
  </w:style>
  <w:style w:type="character" w:customStyle="1" w:styleId="endnotetextText40">
    <w:name w:val="endnote text Text40"/>
    <w:basedOn w:val="Standardnpsmoodstavce"/>
    <w:uiPriority w:val="99"/>
  </w:style>
  <w:style w:type="character" w:customStyle="1" w:styleId="footerText118">
    <w:name w:val="footer Text118"/>
    <w:uiPriority w:val="99"/>
    <w:rPr>
      <w:rFonts w:ascii="Arial" w:hAnsi="Arial"/>
    </w:rPr>
  </w:style>
  <w:style w:type="character" w:customStyle="1" w:styleId="footerText48">
    <w:name w:val="footer Text48"/>
    <w:basedOn w:val="Standardnpsmoodstavce"/>
    <w:uiPriority w:val="99"/>
    <w:rPr>
      <w:sz w:val="24"/>
    </w:rPr>
  </w:style>
  <w:style w:type="character" w:customStyle="1" w:styleId="footnotetextText39">
    <w:name w:val="footnote text Text39"/>
    <w:basedOn w:val="Standardnpsmoodstavce"/>
    <w:uiPriority w:val="99"/>
    <w:rPr>
      <w:sz w:val="24"/>
    </w:rPr>
  </w:style>
  <w:style w:type="character" w:customStyle="1" w:styleId="endnotetextText39">
    <w:name w:val="endnote text Text39"/>
    <w:basedOn w:val="Standardnpsmoodstavce"/>
    <w:uiPriority w:val="99"/>
    <w:rPr>
      <w:sz w:val="24"/>
    </w:rPr>
  </w:style>
  <w:style w:type="character" w:customStyle="1" w:styleId="footerText117">
    <w:name w:val="footer Text117"/>
    <w:uiPriority w:val="99"/>
    <w:rPr>
      <w:rFonts w:ascii="Arial" w:hAnsi="Arial"/>
    </w:rPr>
  </w:style>
  <w:style w:type="character" w:customStyle="1" w:styleId="footerText47">
    <w:name w:val="footer Text47"/>
    <w:basedOn w:val="Standardnpsmoodstavce"/>
    <w:uiPriority w:val="99"/>
    <w:rPr>
      <w:sz w:val="24"/>
    </w:rPr>
  </w:style>
  <w:style w:type="character" w:customStyle="1" w:styleId="footnotetextText38">
    <w:name w:val="footnote text Text38"/>
    <w:basedOn w:val="Standardnpsmoodstavce"/>
    <w:uiPriority w:val="99"/>
    <w:rPr>
      <w:sz w:val="24"/>
    </w:rPr>
  </w:style>
  <w:style w:type="character" w:customStyle="1" w:styleId="endnotetextText38">
    <w:name w:val="endnote text Text38"/>
    <w:basedOn w:val="Standardnpsmoodstavce"/>
    <w:uiPriority w:val="99"/>
    <w:rPr>
      <w:sz w:val="24"/>
    </w:rPr>
  </w:style>
  <w:style w:type="character" w:customStyle="1" w:styleId="footerText116">
    <w:name w:val="footer Text116"/>
    <w:uiPriority w:val="99"/>
    <w:rPr>
      <w:rFonts w:ascii="Arial" w:hAnsi="Arial"/>
    </w:rPr>
  </w:style>
  <w:style w:type="paragraph" w:styleId="Odstavecseseznamem">
    <w:name w:val="List Paragraph"/>
    <w:basedOn w:val="Normln"/>
    <w:uiPriority w:val="99"/>
    <w:pPr>
      <w:ind w:left="708"/>
    </w:pPr>
    <w:rPr>
      <w:rFonts w:ascii="Times New Roman" w:hAnsi="Times New Roman"/>
      <w:sz w:val="24"/>
    </w:rPr>
  </w:style>
  <w:style w:type="character" w:customStyle="1" w:styleId="footerText46">
    <w:name w:val="footer Text46"/>
    <w:basedOn w:val="Standardnpsmoodstavce"/>
    <w:uiPriority w:val="99"/>
    <w:rPr>
      <w:sz w:val="24"/>
    </w:rPr>
  </w:style>
  <w:style w:type="character" w:customStyle="1" w:styleId="footnotetextText37">
    <w:name w:val="footnote text Text37"/>
    <w:basedOn w:val="Standardnpsmoodstavce"/>
    <w:uiPriority w:val="99"/>
    <w:rPr>
      <w:sz w:val="24"/>
    </w:rPr>
  </w:style>
  <w:style w:type="character" w:customStyle="1" w:styleId="endnotetextText37">
    <w:name w:val="endnote text Text37"/>
    <w:basedOn w:val="Standardnpsmoodstavce"/>
    <w:uiPriority w:val="99"/>
    <w:rPr>
      <w:sz w:val="24"/>
    </w:rPr>
  </w:style>
  <w:style w:type="character" w:customStyle="1" w:styleId="footerText45">
    <w:name w:val="footer Text45"/>
    <w:basedOn w:val="Standardnpsmoodstavce"/>
    <w:uiPriority w:val="99"/>
    <w:rPr>
      <w:sz w:val="24"/>
    </w:rPr>
  </w:style>
  <w:style w:type="character" w:customStyle="1" w:styleId="footnotetextText36">
    <w:name w:val="footnote text Text36"/>
    <w:basedOn w:val="Standardnpsmoodstavce"/>
    <w:uiPriority w:val="99"/>
    <w:rPr>
      <w:sz w:val="24"/>
    </w:rPr>
  </w:style>
  <w:style w:type="character" w:customStyle="1" w:styleId="endnotetextText36">
    <w:name w:val="endnote text Text36"/>
    <w:basedOn w:val="Standardnpsmoodstavce"/>
    <w:uiPriority w:val="99"/>
    <w:rPr>
      <w:sz w:val="24"/>
    </w:rPr>
  </w:style>
  <w:style w:type="character" w:customStyle="1" w:styleId="footerText44">
    <w:name w:val="footer Text44"/>
    <w:basedOn w:val="Standardnpsmoodstavce"/>
    <w:uiPriority w:val="99"/>
    <w:rPr>
      <w:sz w:val="24"/>
    </w:rPr>
  </w:style>
  <w:style w:type="character" w:customStyle="1" w:styleId="footnotetextText35">
    <w:name w:val="footnote text Text35"/>
    <w:basedOn w:val="Standardnpsmoodstavce"/>
    <w:uiPriority w:val="99"/>
    <w:rPr>
      <w:sz w:val="24"/>
    </w:rPr>
  </w:style>
  <w:style w:type="character" w:customStyle="1" w:styleId="endnotetextText35">
    <w:name w:val="endnote text Text35"/>
    <w:basedOn w:val="Standardnpsmoodstavce"/>
    <w:uiPriority w:val="99"/>
    <w:rPr>
      <w:sz w:val="24"/>
    </w:rPr>
  </w:style>
  <w:style w:type="character" w:customStyle="1" w:styleId="footerText43">
    <w:name w:val="footer Text43"/>
    <w:basedOn w:val="Standardnpsmoodstavce"/>
    <w:uiPriority w:val="99"/>
    <w:rPr>
      <w:sz w:val="24"/>
    </w:rPr>
  </w:style>
  <w:style w:type="character" w:customStyle="1" w:styleId="footnotetextText34">
    <w:name w:val="footnote text Text34"/>
    <w:basedOn w:val="Standardnpsmoodstavce"/>
    <w:uiPriority w:val="99"/>
    <w:rPr>
      <w:sz w:val="24"/>
    </w:rPr>
  </w:style>
  <w:style w:type="character" w:customStyle="1" w:styleId="endnotetextText34">
    <w:name w:val="endnote text Text34"/>
    <w:basedOn w:val="Standardnpsmoodstavce"/>
    <w:uiPriority w:val="99"/>
    <w:rPr>
      <w:sz w:val="24"/>
    </w:rPr>
  </w:style>
  <w:style w:type="character" w:customStyle="1" w:styleId="footerText42">
    <w:name w:val="footer Text42"/>
    <w:basedOn w:val="Standardnpsmoodstavce"/>
    <w:uiPriority w:val="99"/>
  </w:style>
  <w:style w:type="character" w:customStyle="1" w:styleId="footnotetextText33">
    <w:name w:val="footnote text Text33"/>
    <w:basedOn w:val="Standardnpsmoodstavce"/>
    <w:uiPriority w:val="99"/>
  </w:style>
  <w:style w:type="character" w:customStyle="1" w:styleId="endnotetextText33">
    <w:name w:val="endnote text Text33"/>
    <w:basedOn w:val="Standardnpsmoodstavce"/>
    <w:uiPriority w:val="99"/>
  </w:style>
  <w:style w:type="character" w:customStyle="1" w:styleId="footerText41">
    <w:name w:val="footer Text41"/>
    <w:basedOn w:val="Standardnpsmoodstavce"/>
    <w:uiPriority w:val="99"/>
    <w:rPr>
      <w:sz w:val="24"/>
    </w:rPr>
  </w:style>
  <w:style w:type="character" w:customStyle="1" w:styleId="footnotetextText32">
    <w:name w:val="footnote text Text32"/>
    <w:basedOn w:val="Standardnpsmoodstavce"/>
    <w:uiPriority w:val="99"/>
    <w:rPr>
      <w:sz w:val="24"/>
    </w:rPr>
  </w:style>
  <w:style w:type="character" w:customStyle="1" w:styleId="endnotetextText32">
    <w:name w:val="endnote text Text32"/>
    <w:basedOn w:val="Standardnpsmoodstavce"/>
    <w:uiPriority w:val="99"/>
    <w:rPr>
      <w:sz w:val="24"/>
    </w:rPr>
  </w:style>
  <w:style w:type="character" w:customStyle="1" w:styleId="footerText40">
    <w:name w:val="footer Text40"/>
    <w:basedOn w:val="Standardnpsmoodstavce"/>
    <w:uiPriority w:val="99"/>
  </w:style>
  <w:style w:type="character" w:customStyle="1" w:styleId="footnotetextText31">
    <w:name w:val="footnote text Text31"/>
    <w:basedOn w:val="Standardnpsmoodstavce"/>
    <w:uiPriority w:val="99"/>
  </w:style>
  <w:style w:type="character" w:customStyle="1" w:styleId="endnotetextText31">
    <w:name w:val="endnote text Text31"/>
    <w:basedOn w:val="Standardnpsmoodstavce"/>
    <w:uiPriority w:val="99"/>
  </w:style>
  <w:style w:type="character" w:customStyle="1" w:styleId="footerText39">
    <w:name w:val="footer Text39"/>
    <w:basedOn w:val="Standardnpsmoodstavce"/>
    <w:uiPriority w:val="99"/>
  </w:style>
  <w:style w:type="character" w:customStyle="1" w:styleId="footnotetextText30">
    <w:name w:val="footnote text Text30"/>
    <w:basedOn w:val="Standardnpsmoodstavce"/>
    <w:uiPriority w:val="99"/>
  </w:style>
  <w:style w:type="character" w:customStyle="1" w:styleId="endnotetextText30">
    <w:name w:val="endnote text Text30"/>
    <w:basedOn w:val="Standardnpsmoodstavce"/>
    <w:uiPriority w:val="99"/>
  </w:style>
  <w:style w:type="character" w:customStyle="1" w:styleId="footerText38">
    <w:name w:val="footer Text38"/>
    <w:basedOn w:val="Standardnpsmoodstavce"/>
    <w:uiPriority w:val="99"/>
    <w:rPr>
      <w:sz w:val="24"/>
    </w:rPr>
  </w:style>
  <w:style w:type="character" w:customStyle="1" w:styleId="footnotetextText29">
    <w:name w:val="footnote text Text29"/>
    <w:basedOn w:val="Standardnpsmoodstavce"/>
    <w:uiPriority w:val="99"/>
    <w:rPr>
      <w:sz w:val="24"/>
    </w:rPr>
  </w:style>
  <w:style w:type="character" w:customStyle="1" w:styleId="endnotetextText29">
    <w:name w:val="endnote text Text29"/>
    <w:basedOn w:val="Standardnpsmoodstavce"/>
    <w:uiPriority w:val="99"/>
    <w:rPr>
      <w:sz w:val="24"/>
    </w:rPr>
  </w:style>
  <w:style w:type="character" w:customStyle="1" w:styleId="footerText37">
    <w:name w:val="footer Text37"/>
    <w:basedOn w:val="Standardnpsmoodstavce"/>
    <w:uiPriority w:val="99"/>
  </w:style>
  <w:style w:type="character" w:customStyle="1" w:styleId="footnotetextText28">
    <w:name w:val="footnote text Text28"/>
    <w:basedOn w:val="Standardnpsmoodstavce"/>
    <w:uiPriority w:val="99"/>
  </w:style>
  <w:style w:type="character" w:customStyle="1" w:styleId="endnotetextText28">
    <w:name w:val="endnote text Text28"/>
    <w:basedOn w:val="Standardnpsmoodstavce"/>
    <w:uiPriority w:val="99"/>
  </w:style>
  <w:style w:type="character" w:customStyle="1" w:styleId="footerText36">
    <w:name w:val="footer Text36"/>
    <w:basedOn w:val="Standardnpsmoodstavce"/>
    <w:uiPriority w:val="99"/>
    <w:rPr>
      <w:sz w:val="24"/>
    </w:rPr>
  </w:style>
  <w:style w:type="character" w:customStyle="1" w:styleId="footnotetextText27">
    <w:name w:val="footnote text Text27"/>
    <w:basedOn w:val="Standardnpsmoodstavce"/>
    <w:uiPriority w:val="99"/>
    <w:rPr>
      <w:sz w:val="24"/>
    </w:rPr>
  </w:style>
  <w:style w:type="character" w:customStyle="1" w:styleId="endnotetextText27">
    <w:name w:val="endnote text Text27"/>
    <w:basedOn w:val="Standardnpsmoodstavce"/>
    <w:uiPriority w:val="99"/>
    <w:rPr>
      <w:sz w:val="24"/>
    </w:rPr>
  </w:style>
  <w:style w:type="character" w:customStyle="1" w:styleId="footerText35">
    <w:name w:val="footer Text35"/>
    <w:basedOn w:val="Standardnpsmoodstavce"/>
    <w:uiPriority w:val="99"/>
  </w:style>
  <w:style w:type="character" w:customStyle="1" w:styleId="footnotetextText26">
    <w:name w:val="footnote text Text26"/>
    <w:basedOn w:val="Standardnpsmoodstavce"/>
    <w:uiPriority w:val="99"/>
  </w:style>
  <w:style w:type="character" w:customStyle="1" w:styleId="endnotetextText26">
    <w:name w:val="endnote text Text26"/>
    <w:basedOn w:val="Standardnpsmoodstavce"/>
    <w:uiPriority w:val="99"/>
  </w:style>
  <w:style w:type="character" w:customStyle="1" w:styleId="footerText34">
    <w:name w:val="footer Text34"/>
    <w:basedOn w:val="Standardnpsmoodstavce"/>
    <w:uiPriority w:val="99"/>
  </w:style>
  <w:style w:type="character" w:customStyle="1" w:styleId="footnotetextText25">
    <w:name w:val="footnote text Text25"/>
    <w:basedOn w:val="Standardnpsmoodstavce"/>
    <w:uiPriority w:val="99"/>
  </w:style>
  <w:style w:type="character" w:customStyle="1" w:styleId="endnotetextText25">
    <w:name w:val="endnote text Text25"/>
    <w:basedOn w:val="Standardnpsmoodstavce"/>
    <w:uiPriority w:val="99"/>
  </w:style>
  <w:style w:type="character" w:customStyle="1" w:styleId="footerText33">
    <w:name w:val="footer Text33"/>
    <w:basedOn w:val="Standardnpsmoodstavce"/>
    <w:uiPriority w:val="99"/>
    <w:rPr>
      <w:sz w:val="24"/>
    </w:rPr>
  </w:style>
  <w:style w:type="character" w:customStyle="1" w:styleId="footnotetextText24">
    <w:name w:val="footnote text Text24"/>
    <w:basedOn w:val="Standardnpsmoodstavce"/>
    <w:uiPriority w:val="99"/>
    <w:rPr>
      <w:sz w:val="24"/>
    </w:rPr>
  </w:style>
  <w:style w:type="character" w:customStyle="1" w:styleId="endnotetextText24">
    <w:name w:val="endnote text Text24"/>
    <w:basedOn w:val="Standardnpsmoodstavce"/>
    <w:uiPriority w:val="99"/>
    <w:rPr>
      <w:sz w:val="24"/>
    </w:rPr>
  </w:style>
  <w:style w:type="character" w:customStyle="1" w:styleId="footerText32">
    <w:name w:val="footer Text32"/>
    <w:basedOn w:val="Standardnpsmoodstavce"/>
    <w:uiPriority w:val="99"/>
  </w:style>
  <w:style w:type="character" w:customStyle="1" w:styleId="footnotetextText23">
    <w:name w:val="footnote text Text23"/>
    <w:basedOn w:val="Standardnpsmoodstavce"/>
    <w:uiPriority w:val="99"/>
  </w:style>
  <w:style w:type="character" w:customStyle="1" w:styleId="endnotetextText23">
    <w:name w:val="endnote text Text23"/>
    <w:basedOn w:val="Standardnpsmoodstavce"/>
    <w:uiPriority w:val="99"/>
  </w:style>
  <w:style w:type="character" w:customStyle="1" w:styleId="footerText31">
    <w:name w:val="footer Text31"/>
    <w:basedOn w:val="Standardnpsmoodstavce"/>
    <w:uiPriority w:val="99"/>
  </w:style>
  <w:style w:type="character" w:customStyle="1" w:styleId="footnotetextText22">
    <w:name w:val="footnote text Text22"/>
    <w:basedOn w:val="Standardnpsmoodstavce"/>
    <w:uiPriority w:val="99"/>
  </w:style>
  <w:style w:type="character" w:customStyle="1" w:styleId="endnotetextText22">
    <w:name w:val="endnote text Text22"/>
    <w:basedOn w:val="Standardnpsmoodstavce"/>
    <w:uiPriority w:val="99"/>
  </w:style>
  <w:style w:type="character" w:customStyle="1" w:styleId="footerText30">
    <w:name w:val="footer Text30"/>
    <w:basedOn w:val="Standardnpsmoodstavce"/>
    <w:uiPriority w:val="99"/>
  </w:style>
  <w:style w:type="character" w:customStyle="1" w:styleId="footnotetextText21">
    <w:name w:val="footnote text Text21"/>
    <w:basedOn w:val="Standardnpsmoodstavce"/>
    <w:uiPriority w:val="99"/>
  </w:style>
  <w:style w:type="character" w:customStyle="1" w:styleId="endnotetextText21">
    <w:name w:val="endnote text Text21"/>
    <w:basedOn w:val="Standardnpsmoodstavce"/>
    <w:uiPriority w:val="99"/>
  </w:style>
  <w:style w:type="character" w:customStyle="1" w:styleId="footerText115">
    <w:name w:val="footer Text115"/>
    <w:uiPriority w:val="99"/>
    <w:rPr>
      <w:rFonts w:ascii="Arial" w:hAnsi="Arial"/>
    </w:rPr>
  </w:style>
  <w:style w:type="character" w:customStyle="1" w:styleId="footerText29">
    <w:name w:val="footer Text29"/>
    <w:basedOn w:val="Standardnpsmoodstavce"/>
    <w:uiPriority w:val="99"/>
  </w:style>
  <w:style w:type="character" w:customStyle="1" w:styleId="footnotetextText20">
    <w:name w:val="footnote text Text20"/>
    <w:basedOn w:val="Standardnpsmoodstavce"/>
    <w:uiPriority w:val="99"/>
  </w:style>
  <w:style w:type="character" w:customStyle="1" w:styleId="endnotetextText20">
    <w:name w:val="endnote text Text20"/>
    <w:basedOn w:val="Standardnpsmoodstavce"/>
    <w:uiPriority w:val="99"/>
  </w:style>
  <w:style w:type="character" w:customStyle="1" w:styleId="footerText114">
    <w:name w:val="footer Text114"/>
    <w:uiPriority w:val="99"/>
    <w:rPr>
      <w:rFonts w:ascii="Arial" w:hAnsi="Arial"/>
    </w:rPr>
  </w:style>
  <w:style w:type="character" w:customStyle="1" w:styleId="footerText28">
    <w:name w:val="footer Text28"/>
    <w:basedOn w:val="Standardnpsmoodstavce"/>
    <w:uiPriority w:val="99"/>
  </w:style>
  <w:style w:type="character" w:customStyle="1" w:styleId="footnotetextText19">
    <w:name w:val="footnote text Text19"/>
    <w:basedOn w:val="Standardnpsmoodstavce"/>
    <w:uiPriority w:val="99"/>
  </w:style>
  <w:style w:type="character" w:customStyle="1" w:styleId="endnotetextText19">
    <w:name w:val="endnote text Text19"/>
    <w:basedOn w:val="Standardnpsmoodstavce"/>
    <w:uiPriority w:val="99"/>
  </w:style>
  <w:style w:type="character" w:customStyle="1" w:styleId="footerText113">
    <w:name w:val="footer Text113"/>
    <w:uiPriority w:val="99"/>
    <w:rPr>
      <w:rFonts w:ascii="Arial" w:hAnsi="Arial"/>
    </w:rPr>
  </w:style>
  <w:style w:type="character" w:customStyle="1" w:styleId="footerText27">
    <w:name w:val="footer Text27"/>
    <w:basedOn w:val="Standardnpsmoodstavce"/>
    <w:uiPriority w:val="99"/>
  </w:style>
  <w:style w:type="character" w:customStyle="1" w:styleId="footnotetextText18">
    <w:name w:val="footnote text Text18"/>
    <w:basedOn w:val="Standardnpsmoodstavce"/>
    <w:uiPriority w:val="99"/>
  </w:style>
  <w:style w:type="character" w:customStyle="1" w:styleId="endnotetextText18">
    <w:name w:val="endnote text Text18"/>
    <w:basedOn w:val="Standardnpsmoodstavce"/>
    <w:uiPriority w:val="99"/>
  </w:style>
  <w:style w:type="character" w:customStyle="1" w:styleId="footerText112">
    <w:name w:val="footer Text112"/>
    <w:uiPriority w:val="99"/>
    <w:rPr>
      <w:rFonts w:ascii="Arial" w:hAnsi="Arial"/>
    </w:rPr>
  </w:style>
  <w:style w:type="character" w:customStyle="1" w:styleId="footerText26">
    <w:name w:val="footer Text26"/>
    <w:basedOn w:val="Standardnpsmoodstavce"/>
    <w:uiPriority w:val="99"/>
  </w:style>
  <w:style w:type="character" w:customStyle="1" w:styleId="footnotetextText17">
    <w:name w:val="footnote text Text17"/>
    <w:basedOn w:val="Standardnpsmoodstavce"/>
    <w:uiPriority w:val="99"/>
  </w:style>
  <w:style w:type="character" w:customStyle="1" w:styleId="endnotetextText17">
    <w:name w:val="endnote text Text17"/>
    <w:basedOn w:val="Standardnpsmoodstavce"/>
    <w:uiPriority w:val="99"/>
  </w:style>
  <w:style w:type="character" w:customStyle="1" w:styleId="footerText111">
    <w:name w:val="footer Text111"/>
    <w:uiPriority w:val="99"/>
    <w:rPr>
      <w:rFonts w:ascii="Arial" w:hAnsi="Arial"/>
    </w:rPr>
  </w:style>
  <w:style w:type="character" w:customStyle="1" w:styleId="footerText25">
    <w:name w:val="footer Text25"/>
    <w:basedOn w:val="Standardnpsmoodstavce"/>
    <w:uiPriority w:val="99"/>
    <w:rPr>
      <w:sz w:val="24"/>
    </w:rPr>
  </w:style>
  <w:style w:type="character" w:customStyle="1" w:styleId="footnotetextText16">
    <w:name w:val="footnote text Text16"/>
    <w:basedOn w:val="Standardnpsmoodstavce"/>
    <w:uiPriority w:val="99"/>
    <w:rPr>
      <w:sz w:val="24"/>
    </w:rPr>
  </w:style>
  <w:style w:type="character" w:customStyle="1" w:styleId="endnotetextText16">
    <w:name w:val="endnote text Text16"/>
    <w:basedOn w:val="Standardnpsmoodstavce"/>
    <w:uiPriority w:val="99"/>
    <w:rPr>
      <w:sz w:val="24"/>
    </w:rPr>
  </w:style>
  <w:style w:type="character" w:customStyle="1" w:styleId="footerText110">
    <w:name w:val="footer Text110"/>
    <w:uiPriority w:val="99"/>
    <w:rPr>
      <w:rFonts w:ascii="Arial" w:hAnsi="Arial"/>
    </w:rPr>
  </w:style>
  <w:style w:type="character" w:customStyle="1" w:styleId="footerText24">
    <w:name w:val="footer Text24"/>
    <w:basedOn w:val="Standardnpsmoodstavce"/>
    <w:uiPriority w:val="99"/>
  </w:style>
  <w:style w:type="character" w:customStyle="1" w:styleId="footnotetextText15">
    <w:name w:val="footnote text Text15"/>
    <w:basedOn w:val="Standardnpsmoodstavce"/>
    <w:uiPriority w:val="99"/>
  </w:style>
  <w:style w:type="character" w:customStyle="1" w:styleId="endnotetextText15">
    <w:name w:val="endnote text Text15"/>
    <w:basedOn w:val="Standardnpsmoodstavce"/>
    <w:uiPriority w:val="99"/>
  </w:style>
  <w:style w:type="character" w:customStyle="1" w:styleId="footerText23">
    <w:name w:val="footer Text23"/>
    <w:basedOn w:val="Standardnpsmoodstavce"/>
    <w:uiPriority w:val="99"/>
  </w:style>
  <w:style w:type="character" w:customStyle="1" w:styleId="footnotetextText14">
    <w:name w:val="footnote text Text14"/>
    <w:basedOn w:val="Standardnpsmoodstavce"/>
    <w:uiPriority w:val="99"/>
  </w:style>
  <w:style w:type="character" w:customStyle="1" w:styleId="endnotetextText14">
    <w:name w:val="endnote text Text14"/>
    <w:basedOn w:val="Standardnpsmoodstavce"/>
    <w:uiPriority w:val="99"/>
  </w:style>
  <w:style w:type="character" w:customStyle="1" w:styleId="footerText22">
    <w:name w:val="footer Text22"/>
    <w:basedOn w:val="Standardnpsmoodstavce"/>
    <w:uiPriority w:val="99"/>
  </w:style>
  <w:style w:type="character" w:customStyle="1" w:styleId="footnotetextText13">
    <w:name w:val="footnote text Text13"/>
    <w:basedOn w:val="Standardnpsmoodstavce"/>
    <w:uiPriority w:val="99"/>
  </w:style>
  <w:style w:type="character" w:customStyle="1" w:styleId="endnotetextText13">
    <w:name w:val="endnote text Text13"/>
    <w:basedOn w:val="Standardnpsmoodstavce"/>
    <w:uiPriority w:val="99"/>
  </w:style>
  <w:style w:type="character" w:customStyle="1" w:styleId="footerText21">
    <w:name w:val="footer Text21"/>
    <w:basedOn w:val="Standardnpsmoodstavce"/>
    <w:uiPriority w:val="99"/>
  </w:style>
  <w:style w:type="character" w:customStyle="1" w:styleId="footnotetextText12">
    <w:name w:val="footnote text Text12"/>
    <w:basedOn w:val="Standardnpsmoodstavce"/>
    <w:uiPriority w:val="99"/>
  </w:style>
  <w:style w:type="character" w:customStyle="1" w:styleId="endnotetextText12">
    <w:name w:val="endnote text Text12"/>
    <w:basedOn w:val="Standardnpsmoodstavce"/>
    <w:uiPriority w:val="99"/>
  </w:style>
  <w:style w:type="character" w:customStyle="1" w:styleId="footerText20">
    <w:name w:val="footer Text20"/>
    <w:basedOn w:val="Standardnpsmoodstavce"/>
    <w:uiPriority w:val="99"/>
  </w:style>
  <w:style w:type="character" w:customStyle="1" w:styleId="footnotetextText11">
    <w:name w:val="footnote text Text11"/>
    <w:basedOn w:val="Standardnpsmoodstavce"/>
    <w:uiPriority w:val="99"/>
  </w:style>
  <w:style w:type="character" w:customStyle="1" w:styleId="endnotetextText11">
    <w:name w:val="endnote text Text11"/>
    <w:basedOn w:val="Standardnpsmoodstavce"/>
    <w:uiPriority w:val="99"/>
  </w:style>
  <w:style w:type="character" w:customStyle="1" w:styleId="footerText19">
    <w:name w:val="footer Text19"/>
    <w:uiPriority w:val="99"/>
    <w:rPr>
      <w:rFonts w:ascii="Arial" w:hAnsi="Arial"/>
    </w:rPr>
  </w:style>
  <w:style w:type="paragraph" w:styleId="Bezmezer">
    <w:name w:val="No Spacing"/>
    <w:uiPriority w:val="99"/>
    <w:pPr>
      <w:widowControl w:val="0"/>
      <w:autoSpaceDE w:val="0"/>
      <w:autoSpaceDN w:val="0"/>
      <w:adjustRightInd w:val="0"/>
    </w:pPr>
    <w:rPr>
      <w:rFonts w:ascii="Arial" w:hAnsi="Arial"/>
      <w:szCs w:val="24"/>
    </w:rPr>
  </w:style>
  <w:style w:type="character" w:customStyle="1" w:styleId="footerText18">
    <w:name w:val="footer Text18"/>
    <w:basedOn w:val="Standardnpsmoodstavce"/>
    <w:uiPriority w:val="99"/>
  </w:style>
  <w:style w:type="character" w:customStyle="1" w:styleId="footnotetextText10">
    <w:name w:val="footnote text Text10"/>
    <w:basedOn w:val="Standardnpsmoodstavce"/>
    <w:uiPriority w:val="99"/>
  </w:style>
  <w:style w:type="character" w:customStyle="1" w:styleId="endnotetextText10">
    <w:name w:val="endnote text Text10"/>
    <w:basedOn w:val="Standardnpsmoodstavce"/>
    <w:uiPriority w:val="99"/>
  </w:style>
  <w:style w:type="character" w:customStyle="1" w:styleId="footerText17">
    <w:name w:val="footer Text17"/>
    <w:uiPriority w:val="99"/>
    <w:rPr>
      <w:rFonts w:ascii="Arial" w:hAnsi="Arial"/>
    </w:rPr>
  </w:style>
  <w:style w:type="character" w:customStyle="1" w:styleId="footerText16">
    <w:name w:val="footer Text16"/>
    <w:basedOn w:val="Standardnpsmoodstavce"/>
    <w:uiPriority w:val="99"/>
  </w:style>
  <w:style w:type="character" w:customStyle="1" w:styleId="footnotetextText9">
    <w:name w:val="footnote text Text9"/>
    <w:basedOn w:val="Standardnpsmoodstavce"/>
    <w:uiPriority w:val="99"/>
  </w:style>
  <w:style w:type="character" w:customStyle="1" w:styleId="endnotetextText9">
    <w:name w:val="endnote text Text9"/>
    <w:basedOn w:val="Standardnpsmoodstavce"/>
    <w:uiPriority w:val="99"/>
  </w:style>
  <w:style w:type="character" w:customStyle="1" w:styleId="footerText15">
    <w:name w:val="footer Text15"/>
    <w:uiPriority w:val="99"/>
    <w:rPr>
      <w:rFonts w:ascii="Arial" w:hAnsi="Arial"/>
    </w:rPr>
  </w:style>
  <w:style w:type="character" w:customStyle="1" w:styleId="footerText10">
    <w:name w:val="footer Text10"/>
    <w:basedOn w:val="Standardnpsmoodstavce"/>
    <w:uiPriority w:val="99"/>
  </w:style>
  <w:style w:type="character" w:customStyle="1" w:styleId="footnotetextText8">
    <w:name w:val="footnote text Text8"/>
    <w:basedOn w:val="Standardnpsmoodstavce"/>
    <w:uiPriority w:val="99"/>
  </w:style>
  <w:style w:type="character" w:customStyle="1" w:styleId="endnotetextText8">
    <w:name w:val="endnote text Text8"/>
    <w:basedOn w:val="Standardnpsmoodstavce"/>
    <w:uiPriority w:val="99"/>
  </w:style>
  <w:style w:type="character" w:customStyle="1" w:styleId="footerText14">
    <w:name w:val="footer Text14"/>
    <w:uiPriority w:val="99"/>
    <w:rPr>
      <w:rFonts w:ascii="Arial" w:hAnsi="Arial"/>
    </w:rPr>
  </w:style>
  <w:style w:type="character" w:customStyle="1" w:styleId="footerText9">
    <w:name w:val="footer Text9"/>
    <w:basedOn w:val="Standardnpsmoodstavce"/>
    <w:uiPriority w:val="99"/>
  </w:style>
  <w:style w:type="character" w:customStyle="1" w:styleId="footnotetextText7">
    <w:name w:val="footnote text Text7"/>
    <w:basedOn w:val="Standardnpsmoodstavce"/>
    <w:uiPriority w:val="99"/>
  </w:style>
  <w:style w:type="character" w:customStyle="1" w:styleId="endnotetextText7">
    <w:name w:val="endnote text Text7"/>
    <w:basedOn w:val="Standardnpsmoodstavce"/>
    <w:uiPriority w:val="99"/>
  </w:style>
  <w:style w:type="character" w:customStyle="1" w:styleId="footerText13">
    <w:name w:val="footer Text13"/>
    <w:uiPriority w:val="99"/>
    <w:rPr>
      <w:rFonts w:ascii="Arial" w:hAnsi="Arial"/>
    </w:rPr>
  </w:style>
  <w:style w:type="character" w:customStyle="1" w:styleId="footerText8">
    <w:name w:val="footer Text8"/>
    <w:basedOn w:val="Standardnpsmoodstavce"/>
    <w:uiPriority w:val="99"/>
    <w:rPr>
      <w:sz w:val="24"/>
    </w:rPr>
  </w:style>
  <w:style w:type="character" w:customStyle="1" w:styleId="footnotetextText6">
    <w:name w:val="footnote text Text6"/>
    <w:basedOn w:val="Standardnpsmoodstavce"/>
    <w:uiPriority w:val="99"/>
    <w:rPr>
      <w:sz w:val="24"/>
    </w:rPr>
  </w:style>
  <w:style w:type="character" w:customStyle="1" w:styleId="endnotetextText6">
    <w:name w:val="endnote text Text6"/>
    <w:basedOn w:val="Standardnpsmoodstavce"/>
    <w:uiPriority w:val="99"/>
    <w:rPr>
      <w:sz w:val="24"/>
    </w:rPr>
  </w:style>
  <w:style w:type="character" w:customStyle="1" w:styleId="footerText12">
    <w:name w:val="footer Text12"/>
    <w:uiPriority w:val="99"/>
    <w:rPr>
      <w:rFonts w:ascii="Arial" w:hAnsi="Arial"/>
    </w:rPr>
  </w:style>
  <w:style w:type="character" w:customStyle="1" w:styleId="footerText7">
    <w:name w:val="footer Text7"/>
    <w:basedOn w:val="Standardnpsmoodstavce"/>
    <w:uiPriority w:val="99"/>
  </w:style>
  <w:style w:type="character" w:customStyle="1" w:styleId="footnotetextText5">
    <w:name w:val="footnote text Text5"/>
    <w:basedOn w:val="Standardnpsmoodstavce"/>
    <w:uiPriority w:val="99"/>
  </w:style>
  <w:style w:type="character" w:customStyle="1" w:styleId="endnotetextText5">
    <w:name w:val="endnote text Text5"/>
    <w:basedOn w:val="Standardnpsmoodstavce"/>
    <w:uiPriority w:val="99"/>
  </w:style>
  <w:style w:type="character" w:customStyle="1" w:styleId="footerText11">
    <w:name w:val="footer Text11"/>
    <w:uiPriority w:val="99"/>
    <w:rPr>
      <w:rFonts w:ascii="Arial" w:hAnsi="Arial"/>
    </w:rPr>
  </w:style>
  <w:style w:type="character" w:customStyle="1" w:styleId="footerText6">
    <w:name w:val="footer Text6"/>
    <w:basedOn w:val="Standardnpsmoodstavce"/>
    <w:uiPriority w:val="99"/>
  </w:style>
  <w:style w:type="character" w:customStyle="1" w:styleId="footnotetextText4">
    <w:name w:val="footnote text Text4"/>
    <w:basedOn w:val="Standardnpsmoodstavce"/>
    <w:uiPriority w:val="99"/>
  </w:style>
  <w:style w:type="character" w:customStyle="1" w:styleId="endnotetextText4">
    <w:name w:val="endnote text Text4"/>
    <w:basedOn w:val="Standardnpsmoodstavce"/>
    <w:uiPriority w:val="99"/>
  </w:style>
  <w:style w:type="character" w:customStyle="1" w:styleId="footerText5">
    <w:name w:val="footer Text5"/>
    <w:basedOn w:val="Standardnpsmoodstavce"/>
    <w:uiPriority w:val="99"/>
  </w:style>
  <w:style w:type="character" w:customStyle="1" w:styleId="footnotetextText3">
    <w:name w:val="footnote text Text3"/>
    <w:basedOn w:val="Standardnpsmoodstavce"/>
    <w:uiPriority w:val="99"/>
  </w:style>
  <w:style w:type="character" w:customStyle="1" w:styleId="endnotetextText3">
    <w:name w:val="endnote text Text3"/>
    <w:basedOn w:val="Standardnpsmoodstavce"/>
    <w:uiPriority w:val="99"/>
  </w:style>
  <w:style w:type="character" w:customStyle="1" w:styleId="footerText4">
    <w:name w:val="footer Text4"/>
    <w:basedOn w:val="Standardnpsmoodstavce"/>
    <w:uiPriority w:val="99"/>
    <w:rPr>
      <w:sz w:val="24"/>
    </w:rPr>
  </w:style>
  <w:style w:type="character" w:customStyle="1" w:styleId="footnotetextText2">
    <w:name w:val="footnote text Text2"/>
    <w:basedOn w:val="Standardnpsmoodstavce"/>
    <w:uiPriority w:val="99"/>
    <w:rPr>
      <w:sz w:val="24"/>
    </w:rPr>
  </w:style>
  <w:style w:type="character" w:customStyle="1" w:styleId="endnotetextText2">
    <w:name w:val="endnote text Text2"/>
    <w:basedOn w:val="Standardnpsmoodstavce"/>
    <w:uiPriority w:val="99"/>
    <w:rPr>
      <w:sz w:val="24"/>
    </w:rPr>
  </w:style>
  <w:style w:type="paragraph" w:styleId="Zkladntextodsazen3">
    <w:name w:val="Body Text Indent 3"/>
    <w:basedOn w:val="Normln"/>
    <w:link w:val="slostrnky"/>
    <w:uiPriority w:val="99"/>
    <w:pPr>
      <w:ind w:left="1418" w:hanging="709"/>
      <w:jc w:val="both"/>
    </w:pPr>
    <w:rPr>
      <w:rFonts w:ascii="Times New Roman" w:hAnsi="Times New Roman"/>
      <w:sz w:val="24"/>
    </w:rPr>
  </w:style>
  <w:style w:type="character" w:customStyle="1" w:styleId="Zkladntextodsazen3Char">
    <w:name w:val="Základní text odsazený 3 Char"/>
    <w:basedOn w:val="Standardnpsmoodstavce"/>
    <w:uiPriority w:val="99"/>
    <w:semiHidden/>
    <w:rPr>
      <w:rFonts w:ascii="Arial" w:hAnsi="Arial"/>
      <w:sz w:val="16"/>
      <w:szCs w:val="16"/>
    </w:rPr>
  </w:style>
  <w:style w:type="character" w:customStyle="1" w:styleId="BodyTextIndent3Text">
    <w:name w:val="Body Text Indent 3 Text"/>
    <w:basedOn w:val="Standardnpsmoodstavce"/>
    <w:uiPriority w:val="99"/>
    <w:rPr>
      <w:sz w:val="24"/>
    </w:rPr>
  </w:style>
  <w:style w:type="paragraph" w:styleId="Textbubliny">
    <w:name w:val="Balloon Text"/>
    <w:basedOn w:val="Normln"/>
    <w:link w:val="Odkaznavysvtlivky"/>
    <w:uiPriority w:val="99"/>
    <w:rPr>
      <w:rFonts w:ascii="Tahoma" w:hAnsi="Tahoma"/>
      <w:sz w:val="16"/>
    </w:rPr>
  </w:style>
  <w:style w:type="character" w:customStyle="1" w:styleId="TextbublinyChar">
    <w:name w:val="Text bubliny Char"/>
    <w:basedOn w:val="Standardnpsmoodstavce"/>
    <w:uiPriority w:val="99"/>
    <w:semiHidden/>
    <w:rPr>
      <w:rFonts w:ascii="Tahoma" w:hAnsi="Tahoma" w:cs="Tahoma"/>
      <w:sz w:val="16"/>
      <w:szCs w:val="16"/>
    </w:rPr>
  </w:style>
  <w:style w:type="character" w:customStyle="1" w:styleId="BalloonTextText">
    <w:name w:val="Balloon Text Text"/>
    <w:basedOn w:val="Standardnpsmoodstavce"/>
    <w:uiPriority w:val="99"/>
    <w:rPr>
      <w:rFonts w:ascii="Tahoma" w:hAnsi="Tahoma"/>
      <w:sz w:val="16"/>
    </w:rPr>
  </w:style>
  <w:style w:type="paragraph" w:styleId="Zkladntext3">
    <w:name w:val="Body Text 3"/>
    <w:basedOn w:val="Normln"/>
    <w:uiPriority w:val="99"/>
    <w:pPr>
      <w:spacing w:after="120"/>
    </w:pPr>
    <w:rPr>
      <w:rFonts w:ascii="Times New Roman" w:hAnsi="Times New Roman"/>
      <w:sz w:val="16"/>
    </w:rPr>
  </w:style>
  <w:style w:type="character" w:customStyle="1" w:styleId="Zkladntext3Char">
    <w:name w:val="Základní text 3 Char"/>
    <w:basedOn w:val="Standardnpsmoodstavce"/>
    <w:uiPriority w:val="99"/>
    <w:semiHidden/>
    <w:rPr>
      <w:rFonts w:ascii="Arial" w:hAnsi="Arial"/>
      <w:sz w:val="16"/>
      <w:szCs w:val="16"/>
    </w:rPr>
  </w:style>
  <w:style w:type="character" w:customStyle="1" w:styleId="BodyText3Text">
    <w:name w:val="Body Text 3 Text"/>
    <w:basedOn w:val="Standardnpsmoodstavce"/>
    <w:uiPriority w:val="99"/>
    <w:rPr>
      <w:sz w:val="16"/>
    </w:rPr>
  </w:style>
  <w:style w:type="paragraph" w:styleId="Nzev">
    <w:name w:val="Title"/>
    <w:basedOn w:val="Normln"/>
    <w:next w:val="Normln"/>
    <w:uiPriority w:val="99"/>
    <w:pPr>
      <w:jc w:val="center"/>
    </w:pPr>
    <w:rPr>
      <w:rFonts w:ascii="Times New Roman" w:hAnsi="Times New Roman"/>
      <w:b/>
      <w:i/>
      <w:sz w:val="32"/>
    </w:rPr>
  </w:style>
  <w:style w:type="character" w:customStyle="1" w:styleId="NzevChar">
    <w:name w:val="Název Char"/>
    <w:basedOn w:val="Standardnpsmoodstavce"/>
    <w:uiPriority w:val="10"/>
    <w:rPr>
      <w:rFonts w:asciiTheme="majorHAnsi" w:eastAsiaTheme="majorEastAsia" w:hAnsiTheme="majorHAnsi" w:cstheme="majorBidi"/>
      <w:b/>
      <w:bCs/>
      <w:kern w:val="28"/>
      <w:sz w:val="32"/>
      <w:szCs w:val="32"/>
    </w:rPr>
  </w:style>
  <w:style w:type="character" w:customStyle="1" w:styleId="TitleText">
    <w:name w:val="Title Text"/>
    <w:basedOn w:val="Standardnpsmoodstavce"/>
    <w:uiPriority w:val="99"/>
    <w:rPr>
      <w:b/>
      <w:i/>
      <w:color w:val="auto"/>
      <w:sz w:val="32"/>
    </w:rPr>
  </w:style>
  <w:style w:type="character" w:styleId="Sledovanodkaz">
    <w:name w:val="FollowedHyperlink"/>
    <w:basedOn w:val="Standardnpsmoodstavce"/>
    <w:uiPriority w:val="99"/>
    <w:rPr>
      <w:rFonts w:ascii="Arial" w:hAnsi="Arial"/>
      <w:color w:val="800080"/>
      <w:u w:val="single"/>
    </w:rPr>
  </w:style>
  <w:style w:type="paragraph" w:customStyle="1" w:styleId="xl65">
    <w:name w:val="xl65"/>
    <w:basedOn w:val="Normln"/>
    <w:uiPriority w:val="99"/>
    <w:pPr>
      <w:pBdr>
        <w:top w:val="single" w:sz="8" w:space="0" w:color="auto"/>
        <w:left w:val="single" w:sz="8" w:space="0" w:color="auto"/>
        <w:bottom w:val="single" w:sz="8" w:space="0" w:color="auto"/>
        <w:right w:val="single" w:sz="8" w:space="0" w:color="auto"/>
      </w:pBdr>
      <w:spacing w:before="100" w:after="100"/>
      <w:ind w:left="19" w:right="19"/>
      <w:jc w:val="center"/>
    </w:pPr>
    <w:rPr>
      <w:rFonts w:ascii="Times New Roman" w:hAnsi="Times New Roman"/>
      <w:b/>
      <w:sz w:val="24"/>
    </w:rPr>
  </w:style>
  <w:style w:type="paragraph" w:customStyle="1" w:styleId="xl66">
    <w:name w:val="xl66"/>
    <w:basedOn w:val="Normln"/>
    <w:uiPriority w:val="99"/>
    <w:pPr>
      <w:pBdr>
        <w:top w:val="single" w:sz="8" w:space="0" w:color="auto"/>
        <w:left w:val="single" w:sz="8" w:space="0" w:color="auto"/>
        <w:bottom w:val="single" w:sz="8" w:space="0" w:color="auto"/>
        <w:right w:val="single" w:sz="8" w:space="0" w:color="auto"/>
      </w:pBdr>
      <w:spacing w:before="100" w:after="100"/>
      <w:ind w:left="19" w:right="19"/>
    </w:pPr>
    <w:rPr>
      <w:rFonts w:ascii="Times New Roman" w:hAnsi="Times New Roman"/>
      <w:sz w:val="24"/>
    </w:rPr>
  </w:style>
  <w:style w:type="paragraph" w:customStyle="1" w:styleId="xl67">
    <w:name w:val="xl67"/>
    <w:basedOn w:val="Normln"/>
    <w:uiPriority w:val="99"/>
    <w:pPr>
      <w:pBdr>
        <w:top w:val="single" w:sz="4" w:space="0" w:color="auto"/>
        <w:left w:val="single" w:sz="4" w:space="0" w:color="auto"/>
        <w:bottom w:val="single" w:sz="4" w:space="0" w:color="auto"/>
        <w:right w:val="single" w:sz="4" w:space="0" w:color="auto"/>
      </w:pBdr>
      <w:spacing w:before="100" w:after="100"/>
      <w:ind w:left="9" w:right="9"/>
      <w:jc w:val="center"/>
    </w:pPr>
    <w:rPr>
      <w:rFonts w:ascii="Times New Roman" w:hAnsi="Times New Roman"/>
      <w:b/>
      <w:sz w:val="24"/>
    </w:rPr>
  </w:style>
  <w:style w:type="paragraph" w:customStyle="1" w:styleId="xl68">
    <w:name w:val="xl68"/>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69">
    <w:name w:val="xl69"/>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0">
    <w:name w:val="xl70"/>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1">
    <w:name w:val="xl71"/>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2">
    <w:name w:val="xl72"/>
    <w:basedOn w:val="Normln"/>
    <w:uiPriority w:val="99"/>
    <w:pPr>
      <w:pBdr>
        <w:top w:val="single" w:sz="4" w:space="0" w:color="auto"/>
        <w:left w:val="single" w:sz="4" w:space="0" w:color="auto"/>
        <w:right w:val="single" w:sz="4" w:space="0" w:color="auto"/>
      </w:pBdr>
      <w:spacing w:before="100" w:after="100"/>
      <w:ind w:left="9" w:right="9"/>
      <w:jc w:val="center"/>
    </w:pPr>
    <w:rPr>
      <w:rFonts w:ascii="Times New Roman" w:hAnsi="Times New Roman"/>
      <w:b/>
      <w:sz w:val="24"/>
    </w:rPr>
  </w:style>
  <w:style w:type="paragraph" w:customStyle="1" w:styleId="xl73">
    <w:name w:val="xl73"/>
    <w:basedOn w:val="Normln"/>
    <w:uiPriority w:val="99"/>
    <w:pPr>
      <w:pBdr>
        <w:top w:val="single" w:sz="4" w:space="0" w:color="auto"/>
        <w:left w:val="single" w:sz="4" w:space="0" w:color="auto"/>
        <w:right w:val="single" w:sz="4" w:space="0" w:color="auto"/>
      </w:pBdr>
      <w:spacing w:before="100" w:after="100"/>
      <w:ind w:left="9" w:right="9"/>
    </w:pPr>
    <w:rPr>
      <w:rFonts w:ascii="Times New Roman" w:hAnsi="Times New Roman"/>
      <w:sz w:val="24"/>
    </w:rPr>
  </w:style>
  <w:style w:type="paragraph" w:customStyle="1" w:styleId="xl74">
    <w:name w:val="xl74"/>
    <w:basedOn w:val="Normln"/>
    <w:uiPriority w:val="99"/>
    <w:pPr>
      <w:pBdr>
        <w:top w:val="single" w:sz="4" w:space="0" w:color="auto"/>
        <w:left w:val="single" w:sz="4" w:space="0" w:color="auto"/>
        <w:bottom w:val="single" w:sz="4" w:space="0" w:color="auto"/>
        <w:right w:val="single" w:sz="4" w:space="0" w:color="auto"/>
      </w:pBdr>
      <w:spacing w:before="100" w:after="100"/>
      <w:ind w:left="9" w:right="9"/>
      <w:jc w:val="center"/>
    </w:pPr>
    <w:rPr>
      <w:rFonts w:ascii="Times New Roman" w:hAnsi="Times New Roman"/>
      <w:b/>
      <w:sz w:val="24"/>
    </w:rPr>
  </w:style>
  <w:style w:type="paragraph" w:customStyle="1" w:styleId="xl75">
    <w:name w:val="xl75"/>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6">
    <w:name w:val="xl76"/>
    <w:basedOn w:val="Normln"/>
    <w:uiPriority w:val="99"/>
    <w:pPr>
      <w:shd w:val="clear" w:color="auto" w:fill="BFBFBF"/>
      <w:spacing w:before="100" w:after="100"/>
      <w:jc w:val="center"/>
    </w:pPr>
    <w:rPr>
      <w:rFonts w:ascii="Times New Roman" w:hAnsi="Times New Roman"/>
      <w:b/>
      <w:sz w:val="16"/>
    </w:rPr>
  </w:style>
  <w:style w:type="paragraph" w:customStyle="1" w:styleId="xl77">
    <w:name w:val="xl77"/>
    <w:basedOn w:val="Normln"/>
    <w:uiPriority w:val="99"/>
    <w:pPr>
      <w:shd w:val="clear" w:color="auto" w:fill="BFBFBF"/>
      <w:spacing w:before="100" w:after="100"/>
      <w:jc w:val="center"/>
    </w:pPr>
    <w:rPr>
      <w:rFonts w:ascii="Times New Roman" w:hAnsi="Times New Roman"/>
      <w:sz w:val="16"/>
    </w:rPr>
  </w:style>
  <w:style w:type="paragraph" w:customStyle="1" w:styleId="xl78">
    <w:name w:val="xl78"/>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9">
    <w:name w:val="xl79"/>
    <w:basedOn w:val="Normln"/>
    <w:uiPriority w:val="99"/>
    <w:pPr>
      <w:shd w:val="clear" w:color="auto" w:fill="BFBFBF"/>
      <w:spacing w:before="100" w:after="100"/>
    </w:pPr>
    <w:rPr>
      <w:rFonts w:ascii="Times New Roman" w:hAnsi="Times New Roman"/>
      <w:sz w:val="24"/>
    </w:rPr>
  </w:style>
  <w:style w:type="paragraph" w:customStyle="1" w:styleId="xl80">
    <w:name w:val="xl80"/>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1">
    <w:name w:val="xl81"/>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2">
    <w:name w:val="xl82"/>
    <w:basedOn w:val="Normln"/>
    <w:uiPriority w:val="99"/>
    <w:pPr>
      <w:pBdr>
        <w:top w:val="single" w:sz="8" w:space="0" w:color="auto"/>
        <w:left w:val="single" w:sz="8" w:space="0" w:color="auto"/>
        <w:bottom w:val="single" w:sz="8" w:space="0" w:color="auto"/>
        <w:right w:val="single" w:sz="8" w:space="0" w:color="auto"/>
      </w:pBdr>
      <w:spacing w:before="100" w:after="100"/>
      <w:ind w:left="19" w:right="19"/>
    </w:pPr>
    <w:rPr>
      <w:rFonts w:ascii="Times New Roman" w:hAnsi="Times New Roman"/>
      <w:b/>
      <w:sz w:val="24"/>
    </w:rPr>
  </w:style>
  <w:style w:type="paragraph" w:customStyle="1" w:styleId="xl83">
    <w:name w:val="xl83"/>
    <w:basedOn w:val="Normln"/>
    <w:uiPriority w:val="99"/>
    <w:pPr>
      <w:pBdr>
        <w:top w:val="single" w:sz="8" w:space="0" w:color="auto"/>
        <w:left w:val="single" w:sz="8" w:space="0" w:color="auto"/>
        <w:bottom w:val="single" w:sz="8" w:space="0" w:color="auto"/>
        <w:right w:val="single" w:sz="8" w:space="0" w:color="auto"/>
      </w:pBdr>
      <w:spacing w:before="100" w:after="100"/>
      <w:ind w:left="19" w:right="19"/>
    </w:pPr>
    <w:rPr>
      <w:rFonts w:ascii="Times New Roman" w:hAnsi="Times New Roman"/>
      <w:sz w:val="24"/>
    </w:rPr>
  </w:style>
  <w:style w:type="paragraph" w:customStyle="1" w:styleId="xl84">
    <w:name w:val="xl84"/>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b/>
      <w:sz w:val="24"/>
    </w:rPr>
  </w:style>
  <w:style w:type="paragraph" w:customStyle="1" w:styleId="xl85">
    <w:name w:val="xl85"/>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6">
    <w:name w:val="xl86"/>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7">
    <w:name w:val="xl87"/>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8">
    <w:name w:val="xl88"/>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b/>
      <w:sz w:val="24"/>
    </w:rPr>
  </w:style>
  <w:style w:type="paragraph" w:customStyle="1" w:styleId="xl89">
    <w:name w:val="xl89"/>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0">
    <w:name w:val="xl90"/>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1">
    <w:name w:val="xl91"/>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2">
    <w:name w:val="xl92"/>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3">
    <w:name w:val="xl93"/>
    <w:basedOn w:val="Normln"/>
    <w:uiPriority w:val="99"/>
    <w:pPr>
      <w:pBdr>
        <w:top w:val="single" w:sz="4" w:space="0" w:color="auto"/>
        <w:left w:val="single" w:sz="4" w:space="0" w:color="auto"/>
        <w:right w:val="single" w:sz="4" w:space="0" w:color="auto"/>
      </w:pBdr>
      <w:spacing w:before="100" w:after="100"/>
      <w:ind w:left="9" w:right="9"/>
    </w:pPr>
    <w:rPr>
      <w:rFonts w:ascii="Times New Roman" w:hAnsi="Times New Roman"/>
      <w:sz w:val="24"/>
    </w:rPr>
  </w:style>
  <w:style w:type="character" w:customStyle="1" w:styleId="footerText3">
    <w:name w:val="footer Text3"/>
    <w:basedOn w:val="Standardnpsmoodstavce"/>
    <w:uiPriority w:val="99"/>
  </w:style>
  <w:style w:type="character" w:customStyle="1" w:styleId="footerText2">
    <w:name w:val="footer Text2"/>
    <w:basedOn w:val="Standardnpsmoodstavce"/>
    <w:link w:val="Normlntabulka"/>
    <w:uiPriority w:val="99"/>
  </w:style>
  <w:style w:type="character" w:customStyle="1" w:styleId="footnotetextText1">
    <w:name w:val="footnote text Text1"/>
    <w:basedOn w:val="Standardnpsmoodstavce"/>
    <w:link w:val="Mkatabulky"/>
    <w:uiPriority w:val="99"/>
  </w:style>
  <w:style w:type="character" w:customStyle="1" w:styleId="endnotetextText1">
    <w:name w:val="endnote text Text1"/>
    <w:basedOn w:val="Standardnpsmoodstav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pPr>
      <w:widowControl w:val="0"/>
      <w:autoSpaceDE w:val="0"/>
      <w:autoSpaceDN w:val="0"/>
      <w:adjustRightInd w:val="0"/>
    </w:pPr>
    <w:rPr>
      <w:rFonts w:ascii="Arial" w:hAnsi="Arial"/>
      <w:szCs w:val="24"/>
    </w:rPr>
  </w:style>
  <w:style w:type="paragraph" w:styleId="Nadpis1">
    <w:name w:val="heading 1"/>
    <w:basedOn w:val="Normln"/>
    <w:next w:val="Normln"/>
    <w:link w:val="Nadpis1Char"/>
    <w:uiPriority w:val="99"/>
    <w:pPr>
      <w:keepNext/>
      <w:spacing w:before="240" w:after="60"/>
      <w:outlineLvl w:val="0"/>
    </w:pPr>
    <w:rPr>
      <w:rFonts w:ascii="Times New Roman" w:hAnsi="Times New Roman"/>
      <w:b/>
      <w:sz w:val="32"/>
    </w:rPr>
  </w:style>
  <w:style w:type="paragraph" w:styleId="Nadpis2">
    <w:name w:val="heading 2"/>
    <w:basedOn w:val="Normln"/>
    <w:next w:val="Normln"/>
    <w:link w:val="Nadpis2Char"/>
    <w:uiPriority w:val="99"/>
    <w:pPr>
      <w:keepNext/>
      <w:spacing w:before="240" w:after="60"/>
      <w:outlineLvl w:val="1"/>
    </w:pPr>
    <w:rPr>
      <w:rFonts w:ascii="Times New Roman" w:hAnsi="Times New Roman"/>
      <w:b/>
      <w:i/>
      <w:sz w:val="28"/>
    </w:rPr>
  </w:style>
  <w:style w:type="paragraph" w:styleId="Nadpis3">
    <w:name w:val="heading 3"/>
    <w:basedOn w:val="Normln"/>
    <w:next w:val="Normln"/>
    <w:link w:val="Nadpis3Char"/>
    <w:uiPriority w:val="99"/>
    <w:pPr>
      <w:keepNext/>
      <w:spacing w:before="240" w:after="60"/>
      <w:outlineLvl w:val="2"/>
    </w:pPr>
    <w:rPr>
      <w:rFonts w:ascii="Times New Roman" w:hAnsi="Times New Roman"/>
      <w:b/>
      <w:sz w:val="26"/>
    </w:rPr>
  </w:style>
  <w:style w:type="character" w:default="1" w:styleId="Standardnpsmoodstavce">
    <w:name w:val="Default Paragraph Font"/>
    <w:uiPriority w:val="1"/>
    <w:semiHidden/>
    <w:unhideWhenUsed/>
  </w:style>
  <w:style w:type="table" w:default="1" w:styleId="Normlntabulka">
    <w:name w:val="Normal Table"/>
    <w:link w:val="footerText2"/>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link w:val="footnotetextText1"/>
    <w:uiPriority w:val="99"/>
    <w:rsid w:val="00F1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Pr>
      <w:rFonts w:ascii="Times New Roman" w:hAnsi="Times New Roman"/>
      <w:sz w:val="24"/>
    </w:rPr>
  </w:style>
  <w:style w:type="character" w:customStyle="1" w:styleId="ZhlavChar">
    <w:name w:val="Záhlaví Char"/>
    <w:basedOn w:val="Standardnpsmoodstavce"/>
    <w:link w:val="Zhlav"/>
    <w:uiPriority w:val="99"/>
  </w:style>
  <w:style w:type="paragraph" w:styleId="Zpat">
    <w:name w:val="footer"/>
    <w:basedOn w:val="Normln"/>
    <w:link w:val="ZpatChar"/>
    <w:uiPriority w:val="99"/>
    <w:rPr>
      <w:rFonts w:ascii="Times New Roman" w:hAnsi="Times New Roman"/>
      <w:sz w:val="24"/>
    </w:rPr>
  </w:style>
  <w:style w:type="character" w:customStyle="1" w:styleId="ZpatChar">
    <w:name w:val="Zápatí Char"/>
    <w:basedOn w:val="Standardnpsmoodstavce"/>
    <w:link w:val="Zpat"/>
    <w:uiPriority w:val="99"/>
    <w:semiHidden/>
    <w:locked/>
    <w:rPr>
      <w:rFonts w:cs="Times New Roman"/>
      <w:sz w:val="24"/>
    </w:rPr>
  </w:style>
  <w:style w:type="character" w:styleId="slostrnky">
    <w:name w:val="page number"/>
    <w:aliases w:val="Základní text odsazený 3 Char1"/>
    <w:basedOn w:val="Standardnpsmoodstavce"/>
    <w:link w:val="Zkladntextodsazen3"/>
    <w:uiPriority w:val="99"/>
    <w:rsid w:val="007A4804"/>
    <w:rPr>
      <w:rFonts w:cs="Times New Roman"/>
    </w:rPr>
  </w:style>
  <w:style w:type="character" w:styleId="Hypertextovodkaz">
    <w:name w:val="Hyperlink"/>
    <w:basedOn w:val="Standardnpsmoodstavce"/>
    <w:uiPriority w:val="99"/>
    <w:rPr>
      <w:color w:val="0000FF"/>
      <w:u w:val="single"/>
    </w:rPr>
  </w:style>
  <w:style w:type="character" w:customStyle="1" w:styleId="Nadpis1Char">
    <w:name w:val="Nadpis 1 Char"/>
    <w:basedOn w:val="Standardnpsmoodstavce"/>
    <w:link w:val="Nadpis1"/>
    <w:uiPriority w:val="99"/>
    <w:rPr>
      <w:b/>
      <w:sz w:val="32"/>
    </w:rPr>
  </w:style>
  <w:style w:type="character" w:customStyle="1" w:styleId="Nadpis2Char">
    <w:name w:val="Nadpis 2 Char"/>
    <w:basedOn w:val="Standardnpsmoodstavce"/>
    <w:link w:val="Nadpis2"/>
    <w:uiPriority w:val="99"/>
    <w:rPr>
      <w:b/>
      <w:i/>
      <w:sz w:val="28"/>
    </w:rPr>
  </w:style>
  <w:style w:type="character" w:customStyle="1" w:styleId="Nadpis3Char">
    <w:name w:val="Nadpis 3 Char"/>
    <w:basedOn w:val="Standardnpsmoodstavce"/>
    <w:link w:val="Nadpis3"/>
    <w:uiPriority w:val="99"/>
    <w:rPr>
      <w:b/>
      <w:sz w:val="26"/>
    </w:rPr>
  </w:style>
  <w:style w:type="character" w:customStyle="1" w:styleId="headerText">
    <w:name w:val="header Text"/>
    <w:basedOn w:val="Standardnpsmoodstavce"/>
    <w:uiPriority w:val="99"/>
  </w:style>
  <w:style w:type="character" w:styleId="Znakapoznpodarou">
    <w:name w:val="footnote reference"/>
    <w:basedOn w:val="Standardnpsmoodstavce"/>
    <w:uiPriority w:val="99"/>
    <w:rPr>
      <w:vertAlign w:val="superscript"/>
    </w:rPr>
  </w:style>
  <w:style w:type="character" w:styleId="Odkaznavysvtlivky">
    <w:name w:val="endnote reference"/>
    <w:aliases w:val="Text bubliny Char1"/>
    <w:basedOn w:val="Standardnpsmoodstavce"/>
    <w:link w:val="Textbubliny"/>
    <w:uiPriority w:val="99"/>
    <w:rPr>
      <w:vertAlign w:val="superscript"/>
    </w:rPr>
  </w:style>
  <w:style w:type="paragraph" w:styleId="Textpoznpodarou">
    <w:name w:val="footnote text"/>
    <w:basedOn w:val="Normln"/>
    <w:uiPriority w:val="99"/>
    <w:rPr>
      <w:rFonts w:ascii="Times New Roman" w:hAnsi="Times New Roman"/>
      <w:sz w:val="24"/>
    </w:rPr>
  </w:style>
  <w:style w:type="character" w:customStyle="1" w:styleId="TextpoznpodarouChar">
    <w:name w:val="Text pozn. pod čarou Char"/>
    <w:basedOn w:val="Standardnpsmoodstavce"/>
    <w:uiPriority w:val="99"/>
    <w:semiHidden/>
    <w:rPr>
      <w:rFonts w:ascii="Arial" w:hAnsi="Arial"/>
    </w:rPr>
  </w:style>
  <w:style w:type="character" w:customStyle="1" w:styleId="footnotetextText">
    <w:name w:val="footnote text Text"/>
    <w:basedOn w:val="Standardnpsmoodstavce"/>
    <w:uiPriority w:val="99"/>
  </w:style>
  <w:style w:type="paragraph" w:styleId="Textvysvtlivek">
    <w:name w:val="endnote text"/>
    <w:basedOn w:val="Normln"/>
    <w:uiPriority w:val="99"/>
    <w:rPr>
      <w:rFonts w:ascii="Times New Roman" w:hAnsi="Times New Roman"/>
      <w:sz w:val="24"/>
    </w:rPr>
  </w:style>
  <w:style w:type="character" w:customStyle="1" w:styleId="TextvysvtlivekChar">
    <w:name w:val="Text vysvětlivek Char"/>
    <w:basedOn w:val="Standardnpsmoodstavce"/>
    <w:uiPriority w:val="99"/>
    <w:semiHidden/>
    <w:rPr>
      <w:rFonts w:ascii="Arial" w:hAnsi="Arial"/>
    </w:rPr>
  </w:style>
  <w:style w:type="character" w:customStyle="1" w:styleId="endnotetextText">
    <w:name w:val="endnote text Text"/>
    <w:basedOn w:val="Standardnpsmoodstavce"/>
    <w:uiPriority w:val="99"/>
  </w:style>
  <w:style w:type="character" w:customStyle="1" w:styleId="footerText57">
    <w:name w:val="footer Text57"/>
    <w:basedOn w:val="Standardnpsmoodstavce"/>
    <w:uiPriority w:val="99"/>
  </w:style>
  <w:style w:type="character" w:customStyle="1" w:styleId="footnotetextText48">
    <w:name w:val="footnote text Text48"/>
    <w:basedOn w:val="Standardnpsmoodstavce"/>
    <w:uiPriority w:val="99"/>
  </w:style>
  <w:style w:type="character" w:customStyle="1" w:styleId="endnotetextText48">
    <w:name w:val="endnote text Text48"/>
    <w:basedOn w:val="Standardnpsmoodstavce"/>
    <w:uiPriority w:val="99"/>
  </w:style>
  <w:style w:type="character" w:customStyle="1" w:styleId="footerText56">
    <w:name w:val="footer Text56"/>
    <w:basedOn w:val="Standardnpsmoodstavce"/>
    <w:uiPriority w:val="99"/>
  </w:style>
  <w:style w:type="character" w:customStyle="1" w:styleId="footnotetextText47">
    <w:name w:val="footnote text Text47"/>
    <w:basedOn w:val="Standardnpsmoodstavce"/>
    <w:uiPriority w:val="99"/>
  </w:style>
  <w:style w:type="character" w:customStyle="1" w:styleId="endnotetextText47">
    <w:name w:val="endnote text Text47"/>
    <w:basedOn w:val="Standardnpsmoodstavce"/>
    <w:uiPriority w:val="99"/>
  </w:style>
  <w:style w:type="character" w:customStyle="1" w:styleId="footerText55">
    <w:name w:val="footer Text55"/>
    <w:basedOn w:val="Standardnpsmoodstavce"/>
    <w:uiPriority w:val="99"/>
  </w:style>
  <w:style w:type="character" w:customStyle="1" w:styleId="footnotetextText46">
    <w:name w:val="footnote text Text46"/>
    <w:basedOn w:val="Standardnpsmoodstavce"/>
    <w:uiPriority w:val="99"/>
  </w:style>
  <w:style w:type="character" w:customStyle="1" w:styleId="endnotetextText46">
    <w:name w:val="endnote text Text46"/>
    <w:basedOn w:val="Standardnpsmoodstavce"/>
    <w:uiPriority w:val="99"/>
  </w:style>
  <w:style w:type="character" w:customStyle="1" w:styleId="footerText54">
    <w:name w:val="footer Text54"/>
    <w:basedOn w:val="Standardnpsmoodstavce"/>
    <w:uiPriority w:val="99"/>
  </w:style>
  <w:style w:type="character" w:customStyle="1" w:styleId="footnotetextText45">
    <w:name w:val="footnote text Text45"/>
    <w:basedOn w:val="Standardnpsmoodstavce"/>
    <w:uiPriority w:val="99"/>
  </w:style>
  <w:style w:type="character" w:customStyle="1" w:styleId="endnotetextText45">
    <w:name w:val="endnote text Text45"/>
    <w:basedOn w:val="Standardnpsmoodstavce"/>
    <w:uiPriority w:val="99"/>
  </w:style>
  <w:style w:type="character" w:customStyle="1" w:styleId="footerText53">
    <w:name w:val="footer Text53"/>
    <w:basedOn w:val="Standardnpsmoodstavce"/>
    <w:uiPriority w:val="99"/>
  </w:style>
  <w:style w:type="character" w:customStyle="1" w:styleId="footnotetextText44">
    <w:name w:val="footnote text Text44"/>
    <w:basedOn w:val="Standardnpsmoodstavce"/>
    <w:uiPriority w:val="99"/>
  </w:style>
  <w:style w:type="character" w:customStyle="1" w:styleId="endnotetextText44">
    <w:name w:val="endnote text Text44"/>
    <w:basedOn w:val="Standardnpsmoodstavce"/>
    <w:uiPriority w:val="99"/>
  </w:style>
  <w:style w:type="character" w:customStyle="1" w:styleId="footerText52">
    <w:name w:val="footer Text52"/>
    <w:basedOn w:val="Standardnpsmoodstavce"/>
    <w:uiPriority w:val="99"/>
  </w:style>
  <w:style w:type="character" w:customStyle="1" w:styleId="footnotetextText43">
    <w:name w:val="footnote text Text43"/>
    <w:basedOn w:val="Standardnpsmoodstavce"/>
    <w:uiPriority w:val="99"/>
  </w:style>
  <w:style w:type="character" w:customStyle="1" w:styleId="endnotetextText43">
    <w:name w:val="endnote text Text43"/>
    <w:basedOn w:val="Standardnpsmoodstavce"/>
    <w:uiPriority w:val="99"/>
  </w:style>
  <w:style w:type="character" w:customStyle="1" w:styleId="footerText51">
    <w:name w:val="footer Text51"/>
    <w:basedOn w:val="Standardnpsmoodstavce"/>
    <w:uiPriority w:val="99"/>
  </w:style>
  <w:style w:type="character" w:customStyle="1" w:styleId="footnotetextText42">
    <w:name w:val="footnote text Text42"/>
    <w:basedOn w:val="Standardnpsmoodstavce"/>
    <w:uiPriority w:val="99"/>
  </w:style>
  <w:style w:type="character" w:customStyle="1" w:styleId="endnotetextText42">
    <w:name w:val="endnote text Text42"/>
    <w:basedOn w:val="Standardnpsmoodstavce"/>
    <w:uiPriority w:val="99"/>
  </w:style>
  <w:style w:type="character" w:customStyle="1" w:styleId="footerText50">
    <w:name w:val="footer Text50"/>
    <w:basedOn w:val="Standardnpsmoodstavce"/>
    <w:uiPriority w:val="99"/>
    <w:rPr>
      <w:sz w:val="24"/>
    </w:rPr>
  </w:style>
  <w:style w:type="character" w:customStyle="1" w:styleId="footnotetextText41">
    <w:name w:val="footnote text Text41"/>
    <w:basedOn w:val="Standardnpsmoodstavce"/>
    <w:uiPriority w:val="99"/>
    <w:rPr>
      <w:sz w:val="24"/>
    </w:rPr>
  </w:style>
  <w:style w:type="character" w:customStyle="1" w:styleId="endnotetextText41">
    <w:name w:val="endnote text Text41"/>
    <w:basedOn w:val="Standardnpsmoodstavce"/>
    <w:uiPriority w:val="99"/>
    <w:rPr>
      <w:sz w:val="24"/>
    </w:rPr>
  </w:style>
  <w:style w:type="character" w:customStyle="1" w:styleId="footerText1">
    <w:name w:val="footer Text1"/>
    <w:uiPriority w:val="99"/>
    <w:rPr>
      <w:rFonts w:ascii="Arial" w:hAnsi="Arial"/>
    </w:rPr>
  </w:style>
  <w:style w:type="character" w:customStyle="1" w:styleId="footerText49">
    <w:name w:val="footer Text49"/>
    <w:basedOn w:val="Standardnpsmoodstavce"/>
    <w:uiPriority w:val="99"/>
  </w:style>
  <w:style w:type="character" w:customStyle="1" w:styleId="footnotetextText40">
    <w:name w:val="footnote text Text40"/>
    <w:basedOn w:val="Standardnpsmoodstavce"/>
    <w:uiPriority w:val="99"/>
  </w:style>
  <w:style w:type="character" w:customStyle="1" w:styleId="endnotetextText40">
    <w:name w:val="endnote text Text40"/>
    <w:basedOn w:val="Standardnpsmoodstavce"/>
    <w:uiPriority w:val="99"/>
  </w:style>
  <w:style w:type="character" w:customStyle="1" w:styleId="footerText118">
    <w:name w:val="footer Text118"/>
    <w:uiPriority w:val="99"/>
    <w:rPr>
      <w:rFonts w:ascii="Arial" w:hAnsi="Arial"/>
    </w:rPr>
  </w:style>
  <w:style w:type="character" w:customStyle="1" w:styleId="footerText48">
    <w:name w:val="footer Text48"/>
    <w:basedOn w:val="Standardnpsmoodstavce"/>
    <w:uiPriority w:val="99"/>
    <w:rPr>
      <w:sz w:val="24"/>
    </w:rPr>
  </w:style>
  <w:style w:type="character" w:customStyle="1" w:styleId="footnotetextText39">
    <w:name w:val="footnote text Text39"/>
    <w:basedOn w:val="Standardnpsmoodstavce"/>
    <w:uiPriority w:val="99"/>
    <w:rPr>
      <w:sz w:val="24"/>
    </w:rPr>
  </w:style>
  <w:style w:type="character" w:customStyle="1" w:styleId="endnotetextText39">
    <w:name w:val="endnote text Text39"/>
    <w:basedOn w:val="Standardnpsmoodstavce"/>
    <w:uiPriority w:val="99"/>
    <w:rPr>
      <w:sz w:val="24"/>
    </w:rPr>
  </w:style>
  <w:style w:type="character" w:customStyle="1" w:styleId="footerText117">
    <w:name w:val="footer Text117"/>
    <w:uiPriority w:val="99"/>
    <w:rPr>
      <w:rFonts w:ascii="Arial" w:hAnsi="Arial"/>
    </w:rPr>
  </w:style>
  <w:style w:type="character" w:customStyle="1" w:styleId="footerText47">
    <w:name w:val="footer Text47"/>
    <w:basedOn w:val="Standardnpsmoodstavce"/>
    <w:uiPriority w:val="99"/>
    <w:rPr>
      <w:sz w:val="24"/>
    </w:rPr>
  </w:style>
  <w:style w:type="character" w:customStyle="1" w:styleId="footnotetextText38">
    <w:name w:val="footnote text Text38"/>
    <w:basedOn w:val="Standardnpsmoodstavce"/>
    <w:uiPriority w:val="99"/>
    <w:rPr>
      <w:sz w:val="24"/>
    </w:rPr>
  </w:style>
  <w:style w:type="character" w:customStyle="1" w:styleId="endnotetextText38">
    <w:name w:val="endnote text Text38"/>
    <w:basedOn w:val="Standardnpsmoodstavce"/>
    <w:uiPriority w:val="99"/>
    <w:rPr>
      <w:sz w:val="24"/>
    </w:rPr>
  </w:style>
  <w:style w:type="character" w:customStyle="1" w:styleId="footerText116">
    <w:name w:val="footer Text116"/>
    <w:uiPriority w:val="99"/>
    <w:rPr>
      <w:rFonts w:ascii="Arial" w:hAnsi="Arial"/>
    </w:rPr>
  </w:style>
  <w:style w:type="paragraph" w:styleId="Odstavecseseznamem">
    <w:name w:val="List Paragraph"/>
    <w:basedOn w:val="Normln"/>
    <w:uiPriority w:val="99"/>
    <w:pPr>
      <w:ind w:left="708"/>
    </w:pPr>
    <w:rPr>
      <w:rFonts w:ascii="Times New Roman" w:hAnsi="Times New Roman"/>
      <w:sz w:val="24"/>
    </w:rPr>
  </w:style>
  <w:style w:type="character" w:customStyle="1" w:styleId="footerText46">
    <w:name w:val="footer Text46"/>
    <w:basedOn w:val="Standardnpsmoodstavce"/>
    <w:uiPriority w:val="99"/>
    <w:rPr>
      <w:sz w:val="24"/>
    </w:rPr>
  </w:style>
  <w:style w:type="character" w:customStyle="1" w:styleId="footnotetextText37">
    <w:name w:val="footnote text Text37"/>
    <w:basedOn w:val="Standardnpsmoodstavce"/>
    <w:uiPriority w:val="99"/>
    <w:rPr>
      <w:sz w:val="24"/>
    </w:rPr>
  </w:style>
  <w:style w:type="character" w:customStyle="1" w:styleId="endnotetextText37">
    <w:name w:val="endnote text Text37"/>
    <w:basedOn w:val="Standardnpsmoodstavce"/>
    <w:uiPriority w:val="99"/>
    <w:rPr>
      <w:sz w:val="24"/>
    </w:rPr>
  </w:style>
  <w:style w:type="character" w:customStyle="1" w:styleId="footerText45">
    <w:name w:val="footer Text45"/>
    <w:basedOn w:val="Standardnpsmoodstavce"/>
    <w:uiPriority w:val="99"/>
    <w:rPr>
      <w:sz w:val="24"/>
    </w:rPr>
  </w:style>
  <w:style w:type="character" w:customStyle="1" w:styleId="footnotetextText36">
    <w:name w:val="footnote text Text36"/>
    <w:basedOn w:val="Standardnpsmoodstavce"/>
    <w:uiPriority w:val="99"/>
    <w:rPr>
      <w:sz w:val="24"/>
    </w:rPr>
  </w:style>
  <w:style w:type="character" w:customStyle="1" w:styleId="endnotetextText36">
    <w:name w:val="endnote text Text36"/>
    <w:basedOn w:val="Standardnpsmoodstavce"/>
    <w:uiPriority w:val="99"/>
    <w:rPr>
      <w:sz w:val="24"/>
    </w:rPr>
  </w:style>
  <w:style w:type="character" w:customStyle="1" w:styleId="footerText44">
    <w:name w:val="footer Text44"/>
    <w:basedOn w:val="Standardnpsmoodstavce"/>
    <w:uiPriority w:val="99"/>
    <w:rPr>
      <w:sz w:val="24"/>
    </w:rPr>
  </w:style>
  <w:style w:type="character" w:customStyle="1" w:styleId="footnotetextText35">
    <w:name w:val="footnote text Text35"/>
    <w:basedOn w:val="Standardnpsmoodstavce"/>
    <w:uiPriority w:val="99"/>
    <w:rPr>
      <w:sz w:val="24"/>
    </w:rPr>
  </w:style>
  <w:style w:type="character" w:customStyle="1" w:styleId="endnotetextText35">
    <w:name w:val="endnote text Text35"/>
    <w:basedOn w:val="Standardnpsmoodstavce"/>
    <w:uiPriority w:val="99"/>
    <w:rPr>
      <w:sz w:val="24"/>
    </w:rPr>
  </w:style>
  <w:style w:type="character" w:customStyle="1" w:styleId="footerText43">
    <w:name w:val="footer Text43"/>
    <w:basedOn w:val="Standardnpsmoodstavce"/>
    <w:uiPriority w:val="99"/>
    <w:rPr>
      <w:sz w:val="24"/>
    </w:rPr>
  </w:style>
  <w:style w:type="character" w:customStyle="1" w:styleId="footnotetextText34">
    <w:name w:val="footnote text Text34"/>
    <w:basedOn w:val="Standardnpsmoodstavce"/>
    <w:uiPriority w:val="99"/>
    <w:rPr>
      <w:sz w:val="24"/>
    </w:rPr>
  </w:style>
  <w:style w:type="character" w:customStyle="1" w:styleId="endnotetextText34">
    <w:name w:val="endnote text Text34"/>
    <w:basedOn w:val="Standardnpsmoodstavce"/>
    <w:uiPriority w:val="99"/>
    <w:rPr>
      <w:sz w:val="24"/>
    </w:rPr>
  </w:style>
  <w:style w:type="character" w:customStyle="1" w:styleId="footerText42">
    <w:name w:val="footer Text42"/>
    <w:basedOn w:val="Standardnpsmoodstavce"/>
    <w:uiPriority w:val="99"/>
  </w:style>
  <w:style w:type="character" w:customStyle="1" w:styleId="footnotetextText33">
    <w:name w:val="footnote text Text33"/>
    <w:basedOn w:val="Standardnpsmoodstavce"/>
    <w:uiPriority w:val="99"/>
  </w:style>
  <w:style w:type="character" w:customStyle="1" w:styleId="endnotetextText33">
    <w:name w:val="endnote text Text33"/>
    <w:basedOn w:val="Standardnpsmoodstavce"/>
    <w:uiPriority w:val="99"/>
  </w:style>
  <w:style w:type="character" w:customStyle="1" w:styleId="footerText41">
    <w:name w:val="footer Text41"/>
    <w:basedOn w:val="Standardnpsmoodstavce"/>
    <w:uiPriority w:val="99"/>
    <w:rPr>
      <w:sz w:val="24"/>
    </w:rPr>
  </w:style>
  <w:style w:type="character" w:customStyle="1" w:styleId="footnotetextText32">
    <w:name w:val="footnote text Text32"/>
    <w:basedOn w:val="Standardnpsmoodstavce"/>
    <w:uiPriority w:val="99"/>
    <w:rPr>
      <w:sz w:val="24"/>
    </w:rPr>
  </w:style>
  <w:style w:type="character" w:customStyle="1" w:styleId="endnotetextText32">
    <w:name w:val="endnote text Text32"/>
    <w:basedOn w:val="Standardnpsmoodstavce"/>
    <w:uiPriority w:val="99"/>
    <w:rPr>
      <w:sz w:val="24"/>
    </w:rPr>
  </w:style>
  <w:style w:type="character" w:customStyle="1" w:styleId="footerText40">
    <w:name w:val="footer Text40"/>
    <w:basedOn w:val="Standardnpsmoodstavce"/>
    <w:uiPriority w:val="99"/>
  </w:style>
  <w:style w:type="character" w:customStyle="1" w:styleId="footnotetextText31">
    <w:name w:val="footnote text Text31"/>
    <w:basedOn w:val="Standardnpsmoodstavce"/>
    <w:uiPriority w:val="99"/>
  </w:style>
  <w:style w:type="character" w:customStyle="1" w:styleId="endnotetextText31">
    <w:name w:val="endnote text Text31"/>
    <w:basedOn w:val="Standardnpsmoodstavce"/>
    <w:uiPriority w:val="99"/>
  </w:style>
  <w:style w:type="character" w:customStyle="1" w:styleId="footerText39">
    <w:name w:val="footer Text39"/>
    <w:basedOn w:val="Standardnpsmoodstavce"/>
    <w:uiPriority w:val="99"/>
  </w:style>
  <w:style w:type="character" w:customStyle="1" w:styleId="footnotetextText30">
    <w:name w:val="footnote text Text30"/>
    <w:basedOn w:val="Standardnpsmoodstavce"/>
    <w:uiPriority w:val="99"/>
  </w:style>
  <w:style w:type="character" w:customStyle="1" w:styleId="endnotetextText30">
    <w:name w:val="endnote text Text30"/>
    <w:basedOn w:val="Standardnpsmoodstavce"/>
    <w:uiPriority w:val="99"/>
  </w:style>
  <w:style w:type="character" w:customStyle="1" w:styleId="footerText38">
    <w:name w:val="footer Text38"/>
    <w:basedOn w:val="Standardnpsmoodstavce"/>
    <w:uiPriority w:val="99"/>
    <w:rPr>
      <w:sz w:val="24"/>
    </w:rPr>
  </w:style>
  <w:style w:type="character" w:customStyle="1" w:styleId="footnotetextText29">
    <w:name w:val="footnote text Text29"/>
    <w:basedOn w:val="Standardnpsmoodstavce"/>
    <w:uiPriority w:val="99"/>
    <w:rPr>
      <w:sz w:val="24"/>
    </w:rPr>
  </w:style>
  <w:style w:type="character" w:customStyle="1" w:styleId="endnotetextText29">
    <w:name w:val="endnote text Text29"/>
    <w:basedOn w:val="Standardnpsmoodstavce"/>
    <w:uiPriority w:val="99"/>
    <w:rPr>
      <w:sz w:val="24"/>
    </w:rPr>
  </w:style>
  <w:style w:type="character" w:customStyle="1" w:styleId="footerText37">
    <w:name w:val="footer Text37"/>
    <w:basedOn w:val="Standardnpsmoodstavce"/>
    <w:uiPriority w:val="99"/>
  </w:style>
  <w:style w:type="character" w:customStyle="1" w:styleId="footnotetextText28">
    <w:name w:val="footnote text Text28"/>
    <w:basedOn w:val="Standardnpsmoodstavce"/>
    <w:uiPriority w:val="99"/>
  </w:style>
  <w:style w:type="character" w:customStyle="1" w:styleId="endnotetextText28">
    <w:name w:val="endnote text Text28"/>
    <w:basedOn w:val="Standardnpsmoodstavce"/>
    <w:uiPriority w:val="99"/>
  </w:style>
  <w:style w:type="character" w:customStyle="1" w:styleId="footerText36">
    <w:name w:val="footer Text36"/>
    <w:basedOn w:val="Standardnpsmoodstavce"/>
    <w:uiPriority w:val="99"/>
    <w:rPr>
      <w:sz w:val="24"/>
    </w:rPr>
  </w:style>
  <w:style w:type="character" w:customStyle="1" w:styleId="footnotetextText27">
    <w:name w:val="footnote text Text27"/>
    <w:basedOn w:val="Standardnpsmoodstavce"/>
    <w:uiPriority w:val="99"/>
    <w:rPr>
      <w:sz w:val="24"/>
    </w:rPr>
  </w:style>
  <w:style w:type="character" w:customStyle="1" w:styleId="endnotetextText27">
    <w:name w:val="endnote text Text27"/>
    <w:basedOn w:val="Standardnpsmoodstavce"/>
    <w:uiPriority w:val="99"/>
    <w:rPr>
      <w:sz w:val="24"/>
    </w:rPr>
  </w:style>
  <w:style w:type="character" w:customStyle="1" w:styleId="footerText35">
    <w:name w:val="footer Text35"/>
    <w:basedOn w:val="Standardnpsmoodstavce"/>
    <w:uiPriority w:val="99"/>
  </w:style>
  <w:style w:type="character" w:customStyle="1" w:styleId="footnotetextText26">
    <w:name w:val="footnote text Text26"/>
    <w:basedOn w:val="Standardnpsmoodstavce"/>
    <w:uiPriority w:val="99"/>
  </w:style>
  <w:style w:type="character" w:customStyle="1" w:styleId="endnotetextText26">
    <w:name w:val="endnote text Text26"/>
    <w:basedOn w:val="Standardnpsmoodstavce"/>
    <w:uiPriority w:val="99"/>
  </w:style>
  <w:style w:type="character" w:customStyle="1" w:styleId="footerText34">
    <w:name w:val="footer Text34"/>
    <w:basedOn w:val="Standardnpsmoodstavce"/>
    <w:uiPriority w:val="99"/>
  </w:style>
  <w:style w:type="character" w:customStyle="1" w:styleId="footnotetextText25">
    <w:name w:val="footnote text Text25"/>
    <w:basedOn w:val="Standardnpsmoodstavce"/>
    <w:uiPriority w:val="99"/>
  </w:style>
  <w:style w:type="character" w:customStyle="1" w:styleId="endnotetextText25">
    <w:name w:val="endnote text Text25"/>
    <w:basedOn w:val="Standardnpsmoodstavce"/>
    <w:uiPriority w:val="99"/>
  </w:style>
  <w:style w:type="character" w:customStyle="1" w:styleId="footerText33">
    <w:name w:val="footer Text33"/>
    <w:basedOn w:val="Standardnpsmoodstavce"/>
    <w:uiPriority w:val="99"/>
    <w:rPr>
      <w:sz w:val="24"/>
    </w:rPr>
  </w:style>
  <w:style w:type="character" w:customStyle="1" w:styleId="footnotetextText24">
    <w:name w:val="footnote text Text24"/>
    <w:basedOn w:val="Standardnpsmoodstavce"/>
    <w:uiPriority w:val="99"/>
    <w:rPr>
      <w:sz w:val="24"/>
    </w:rPr>
  </w:style>
  <w:style w:type="character" w:customStyle="1" w:styleId="endnotetextText24">
    <w:name w:val="endnote text Text24"/>
    <w:basedOn w:val="Standardnpsmoodstavce"/>
    <w:uiPriority w:val="99"/>
    <w:rPr>
      <w:sz w:val="24"/>
    </w:rPr>
  </w:style>
  <w:style w:type="character" w:customStyle="1" w:styleId="footerText32">
    <w:name w:val="footer Text32"/>
    <w:basedOn w:val="Standardnpsmoodstavce"/>
    <w:uiPriority w:val="99"/>
  </w:style>
  <w:style w:type="character" w:customStyle="1" w:styleId="footnotetextText23">
    <w:name w:val="footnote text Text23"/>
    <w:basedOn w:val="Standardnpsmoodstavce"/>
    <w:uiPriority w:val="99"/>
  </w:style>
  <w:style w:type="character" w:customStyle="1" w:styleId="endnotetextText23">
    <w:name w:val="endnote text Text23"/>
    <w:basedOn w:val="Standardnpsmoodstavce"/>
    <w:uiPriority w:val="99"/>
  </w:style>
  <w:style w:type="character" w:customStyle="1" w:styleId="footerText31">
    <w:name w:val="footer Text31"/>
    <w:basedOn w:val="Standardnpsmoodstavce"/>
    <w:uiPriority w:val="99"/>
  </w:style>
  <w:style w:type="character" w:customStyle="1" w:styleId="footnotetextText22">
    <w:name w:val="footnote text Text22"/>
    <w:basedOn w:val="Standardnpsmoodstavce"/>
    <w:uiPriority w:val="99"/>
  </w:style>
  <w:style w:type="character" w:customStyle="1" w:styleId="endnotetextText22">
    <w:name w:val="endnote text Text22"/>
    <w:basedOn w:val="Standardnpsmoodstavce"/>
    <w:uiPriority w:val="99"/>
  </w:style>
  <w:style w:type="character" w:customStyle="1" w:styleId="footerText30">
    <w:name w:val="footer Text30"/>
    <w:basedOn w:val="Standardnpsmoodstavce"/>
    <w:uiPriority w:val="99"/>
  </w:style>
  <w:style w:type="character" w:customStyle="1" w:styleId="footnotetextText21">
    <w:name w:val="footnote text Text21"/>
    <w:basedOn w:val="Standardnpsmoodstavce"/>
    <w:uiPriority w:val="99"/>
  </w:style>
  <w:style w:type="character" w:customStyle="1" w:styleId="endnotetextText21">
    <w:name w:val="endnote text Text21"/>
    <w:basedOn w:val="Standardnpsmoodstavce"/>
    <w:uiPriority w:val="99"/>
  </w:style>
  <w:style w:type="character" w:customStyle="1" w:styleId="footerText115">
    <w:name w:val="footer Text115"/>
    <w:uiPriority w:val="99"/>
    <w:rPr>
      <w:rFonts w:ascii="Arial" w:hAnsi="Arial"/>
    </w:rPr>
  </w:style>
  <w:style w:type="character" w:customStyle="1" w:styleId="footerText29">
    <w:name w:val="footer Text29"/>
    <w:basedOn w:val="Standardnpsmoodstavce"/>
    <w:uiPriority w:val="99"/>
  </w:style>
  <w:style w:type="character" w:customStyle="1" w:styleId="footnotetextText20">
    <w:name w:val="footnote text Text20"/>
    <w:basedOn w:val="Standardnpsmoodstavce"/>
    <w:uiPriority w:val="99"/>
  </w:style>
  <w:style w:type="character" w:customStyle="1" w:styleId="endnotetextText20">
    <w:name w:val="endnote text Text20"/>
    <w:basedOn w:val="Standardnpsmoodstavce"/>
    <w:uiPriority w:val="99"/>
  </w:style>
  <w:style w:type="character" w:customStyle="1" w:styleId="footerText114">
    <w:name w:val="footer Text114"/>
    <w:uiPriority w:val="99"/>
    <w:rPr>
      <w:rFonts w:ascii="Arial" w:hAnsi="Arial"/>
    </w:rPr>
  </w:style>
  <w:style w:type="character" w:customStyle="1" w:styleId="footerText28">
    <w:name w:val="footer Text28"/>
    <w:basedOn w:val="Standardnpsmoodstavce"/>
    <w:uiPriority w:val="99"/>
  </w:style>
  <w:style w:type="character" w:customStyle="1" w:styleId="footnotetextText19">
    <w:name w:val="footnote text Text19"/>
    <w:basedOn w:val="Standardnpsmoodstavce"/>
    <w:uiPriority w:val="99"/>
  </w:style>
  <w:style w:type="character" w:customStyle="1" w:styleId="endnotetextText19">
    <w:name w:val="endnote text Text19"/>
    <w:basedOn w:val="Standardnpsmoodstavce"/>
    <w:uiPriority w:val="99"/>
  </w:style>
  <w:style w:type="character" w:customStyle="1" w:styleId="footerText113">
    <w:name w:val="footer Text113"/>
    <w:uiPriority w:val="99"/>
    <w:rPr>
      <w:rFonts w:ascii="Arial" w:hAnsi="Arial"/>
    </w:rPr>
  </w:style>
  <w:style w:type="character" w:customStyle="1" w:styleId="footerText27">
    <w:name w:val="footer Text27"/>
    <w:basedOn w:val="Standardnpsmoodstavce"/>
    <w:uiPriority w:val="99"/>
  </w:style>
  <w:style w:type="character" w:customStyle="1" w:styleId="footnotetextText18">
    <w:name w:val="footnote text Text18"/>
    <w:basedOn w:val="Standardnpsmoodstavce"/>
    <w:uiPriority w:val="99"/>
  </w:style>
  <w:style w:type="character" w:customStyle="1" w:styleId="endnotetextText18">
    <w:name w:val="endnote text Text18"/>
    <w:basedOn w:val="Standardnpsmoodstavce"/>
    <w:uiPriority w:val="99"/>
  </w:style>
  <w:style w:type="character" w:customStyle="1" w:styleId="footerText112">
    <w:name w:val="footer Text112"/>
    <w:uiPriority w:val="99"/>
    <w:rPr>
      <w:rFonts w:ascii="Arial" w:hAnsi="Arial"/>
    </w:rPr>
  </w:style>
  <w:style w:type="character" w:customStyle="1" w:styleId="footerText26">
    <w:name w:val="footer Text26"/>
    <w:basedOn w:val="Standardnpsmoodstavce"/>
    <w:uiPriority w:val="99"/>
  </w:style>
  <w:style w:type="character" w:customStyle="1" w:styleId="footnotetextText17">
    <w:name w:val="footnote text Text17"/>
    <w:basedOn w:val="Standardnpsmoodstavce"/>
    <w:uiPriority w:val="99"/>
  </w:style>
  <w:style w:type="character" w:customStyle="1" w:styleId="endnotetextText17">
    <w:name w:val="endnote text Text17"/>
    <w:basedOn w:val="Standardnpsmoodstavce"/>
    <w:uiPriority w:val="99"/>
  </w:style>
  <w:style w:type="character" w:customStyle="1" w:styleId="footerText111">
    <w:name w:val="footer Text111"/>
    <w:uiPriority w:val="99"/>
    <w:rPr>
      <w:rFonts w:ascii="Arial" w:hAnsi="Arial"/>
    </w:rPr>
  </w:style>
  <w:style w:type="character" w:customStyle="1" w:styleId="footerText25">
    <w:name w:val="footer Text25"/>
    <w:basedOn w:val="Standardnpsmoodstavce"/>
    <w:uiPriority w:val="99"/>
    <w:rPr>
      <w:sz w:val="24"/>
    </w:rPr>
  </w:style>
  <w:style w:type="character" w:customStyle="1" w:styleId="footnotetextText16">
    <w:name w:val="footnote text Text16"/>
    <w:basedOn w:val="Standardnpsmoodstavce"/>
    <w:uiPriority w:val="99"/>
    <w:rPr>
      <w:sz w:val="24"/>
    </w:rPr>
  </w:style>
  <w:style w:type="character" w:customStyle="1" w:styleId="endnotetextText16">
    <w:name w:val="endnote text Text16"/>
    <w:basedOn w:val="Standardnpsmoodstavce"/>
    <w:uiPriority w:val="99"/>
    <w:rPr>
      <w:sz w:val="24"/>
    </w:rPr>
  </w:style>
  <w:style w:type="character" w:customStyle="1" w:styleId="footerText110">
    <w:name w:val="footer Text110"/>
    <w:uiPriority w:val="99"/>
    <w:rPr>
      <w:rFonts w:ascii="Arial" w:hAnsi="Arial"/>
    </w:rPr>
  </w:style>
  <w:style w:type="character" w:customStyle="1" w:styleId="footerText24">
    <w:name w:val="footer Text24"/>
    <w:basedOn w:val="Standardnpsmoodstavce"/>
    <w:uiPriority w:val="99"/>
  </w:style>
  <w:style w:type="character" w:customStyle="1" w:styleId="footnotetextText15">
    <w:name w:val="footnote text Text15"/>
    <w:basedOn w:val="Standardnpsmoodstavce"/>
    <w:uiPriority w:val="99"/>
  </w:style>
  <w:style w:type="character" w:customStyle="1" w:styleId="endnotetextText15">
    <w:name w:val="endnote text Text15"/>
    <w:basedOn w:val="Standardnpsmoodstavce"/>
    <w:uiPriority w:val="99"/>
  </w:style>
  <w:style w:type="character" w:customStyle="1" w:styleId="footerText23">
    <w:name w:val="footer Text23"/>
    <w:basedOn w:val="Standardnpsmoodstavce"/>
    <w:uiPriority w:val="99"/>
  </w:style>
  <w:style w:type="character" w:customStyle="1" w:styleId="footnotetextText14">
    <w:name w:val="footnote text Text14"/>
    <w:basedOn w:val="Standardnpsmoodstavce"/>
    <w:uiPriority w:val="99"/>
  </w:style>
  <w:style w:type="character" w:customStyle="1" w:styleId="endnotetextText14">
    <w:name w:val="endnote text Text14"/>
    <w:basedOn w:val="Standardnpsmoodstavce"/>
    <w:uiPriority w:val="99"/>
  </w:style>
  <w:style w:type="character" w:customStyle="1" w:styleId="footerText22">
    <w:name w:val="footer Text22"/>
    <w:basedOn w:val="Standardnpsmoodstavce"/>
    <w:uiPriority w:val="99"/>
  </w:style>
  <w:style w:type="character" w:customStyle="1" w:styleId="footnotetextText13">
    <w:name w:val="footnote text Text13"/>
    <w:basedOn w:val="Standardnpsmoodstavce"/>
    <w:uiPriority w:val="99"/>
  </w:style>
  <w:style w:type="character" w:customStyle="1" w:styleId="endnotetextText13">
    <w:name w:val="endnote text Text13"/>
    <w:basedOn w:val="Standardnpsmoodstavce"/>
    <w:uiPriority w:val="99"/>
  </w:style>
  <w:style w:type="character" w:customStyle="1" w:styleId="footerText21">
    <w:name w:val="footer Text21"/>
    <w:basedOn w:val="Standardnpsmoodstavce"/>
    <w:uiPriority w:val="99"/>
  </w:style>
  <w:style w:type="character" w:customStyle="1" w:styleId="footnotetextText12">
    <w:name w:val="footnote text Text12"/>
    <w:basedOn w:val="Standardnpsmoodstavce"/>
    <w:uiPriority w:val="99"/>
  </w:style>
  <w:style w:type="character" w:customStyle="1" w:styleId="endnotetextText12">
    <w:name w:val="endnote text Text12"/>
    <w:basedOn w:val="Standardnpsmoodstavce"/>
    <w:uiPriority w:val="99"/>
  </w:style>
  <w:style w:type="character" w:customStyle="1" w:styleId="footerText20">
    <w:name w:val="footer Text20"/>
    <w:basedOn w:val="Standardnpsmoodstavce"/>
    <w:uiPriority w:val="99"/>
  </w:style>
  <w:style w:type="character" w:customStyle="1" w:styleId="footnotetextText11">
    <w:name w:val="footnote text Text11"/>
    <w:basedOn w:val="Standardnpsmoodstavce"/>
    <w:uiPriority w:val="99"/>
  </w:style>
  <w:style w:type="character" w:customStyle="1" w:styleId="endnotetextText11">
    <w:name w:val="endnote text Text11"/>
    <w:basedOn w:val="Standardnpsmoodstavce"/>
    <w:uiPriority w:val="99"/>
  </w:style>
  <w:style w:type="character" w:customStyle="1" w:styleId="footerText19">
    <w:name w:val="footer Text19"/>
    <w:uiPriority w:val="99"/>
    <w:rPr>
      <w:rFonts w:ascii="Arial" w:hAnsi="Arial"/>
    </w:rPr>
  </w:style>
  <w:style w:type="paragraph" w:styleId="Bezmezer">
    <w:name w:val="No Spacing"/>
    <w:uiPriority w:val="99"/>
    <w:pPr>
      <w:widowControl w:val="0"/>
      <w:autoSpaceDE w:val="0"/>
      <w:autoSpaceDN w:val="0"/>
      <w:adjustRightInd w:val="0"/>
    </w:pPr>
    <w:rPr>
      <w:rFonts w:ascii="Arial" w:hAnsi="Arial"/>
      <w:szCs w:val="24"/>
    </w:rPr>
  </w:style>
  <w:style w:type="character" w:customStyle="1" w:styleId="footerText18">
    <w:name w:val="footer Text18"/>
    <w:basedOn w:val="Standardnpsmoodstavce"/>
    <w:uiPriority w:val="99"/>
  </w:style>
  <w:style w:type="character" w:customStyle="1" w:styleId="footnotetextText10">
    <w:name w:val="footnote text Text10"/>
    <w:basedOn w:val="Standardnpsmoodstavce"/>
    <w:uiPriority w:val="99"/>
  </w:style>
  <w:style w:type="character" w:customStyle="1" w:styleId="endnotetextText10">
    <w:name w:val="endnote text Text10"/>
    <w:basedOn w:val="Standardnpsmoodstavce"/>
    <w:uiPriority w:val="99"/>
  </w:style>
  <w:style w:type="character" w:customStyle="1" w:styleId="footerText17">
    <w:name w:val="footer Text17"/>
    <w:uiPriority w:val="99"/>
    <w:rPr>
      <w:rFonts w:ascii="Arial" w:hAnsi="Arial"/>
    </w:rPr>
  </w:style>
  <w:style w:type="character" w:customStyle="1" w:styleId="footerText16">
    <w:name w:val="footer Text16"/>
    <w:basedOn w:val="Standardnpsmoodstavce"/>
    <w:uiPriority w:val="99"/>
  </w:style>
  <w:style w:type="character" w:customStyle="1" w:styleId="footnotetextText9">
    <w:name w:val="footnote text Text9"/>
    <w:basedOn w:val="Standardnpsmoodstavce"/>
    <w:uiPriority w:val="99"/>
  </w:style>
  <w:style w:type="character" w:customStyle="1" w:styleId="endnotetextText9">
    <w:name w:val="endnote text Text9"/>
    <w:basedOn w:val="Standardnpsmoodstavce"/>
    <w:uiPriority w:val="99"/>
  </w:style>
  <w:style w:type="character" w:customStyle="1" w:styleId="footerText15">
    <w:name w:val="footer Text15"/>
    <w:uiPriority w:val="99"/>
    <w:rPr>
      <w:rFonts w:ascii="Arial" w:hAnsi="Arial"/>
    </w:rPr>
  </w:style>
  <w:style w:type="character" w:customStyle="1" w:styleId="footerText10">
    <w:name w:val="footer Text10"/>
    <w:basedOn w:val="Standardnpsmoodstavce"/>
    <w:uiPriority w:val="99"/>
  </w:style>
  <w:style w:type="character" w:customStyle="1" w:styleId="footnotetextText8">
    <w:name w:val="footnote text Text8"/>
    <w:basedOn w:val="Standardnpsmoodstavce"/>
    <w:uiPriority w:val="99"/>
  </w:style>
  <w:style w:type="character" w:customStyle="1" w:styleId="endnotetextText8">
    <w:name w:val="endnote text Text8"/>
    <w:basedOn w:val="Standardnpsmoodstavce"/>
    <w:uiPriority w:val="99"/>
  </w:style>
  <w:style w:type="character" w:customStyle="1" w:styleId="footerText14">
    <w:name w:val="footer Text14"/>
    <w:uiPriority w:val="99"/>
    <w:rPr>
      <w:rFonts w:ascii="Arial" w:hAnsi="Arial"/>
    </w:rPr>
  </w:style>
  <w:style w:type="character" w:customStyle="1" w:styleId="footerText9">
    <w:name w:val="footer Text9"/>
    <w:basedOn w:val="Standardnpsmoodstavce"/>
    <w:uiPriority w:val="99"/>
  </w:style>
  <w:style w:type="character" w:customStyle="1" w:styleId="footnotetextText7">
    <w:name w:val="footnote text Text7"/>
    <w:basedOn w:val="Standardnpsmoodstavce"/>
    <w:uiPriority w:val="99"/>
  </w:style>
  <w:style w:type="character" w:customStyle="1" w:styleId="endnotetextText7">
    <w:name w:val="endnote text Text7"/>
    <w:basedOn w:val="Standardnpsmoodstavce"/>
    <w:uiPriority w:val="99"/>
  </w:style>
  <w:style w:type="character" w:customStyle="1" w:styleId="footerText13">
    <w:name w:val="footer Text13"/>
    <w:uiPriority w:val="99"/>
    <w:rPr>
      <w:rFonts w:ascii="Arial" w:hAnsi="Arial"/>
    </w:rPr>
  </w:style>
  <w:style w:type="character" w:customStyle="1" w:styleId="footerText8">
    <w:name w:val="footer Text8"/>
    <w:basedOn w:val="Standardnpsmoodstavce"/>
    <w:uiPriority w:val="99"/>
    <w:rPr>
      <w:sz w:val="24"/>
    </w:rPr>
  </w:style>
  <w:style w:type="character" w:customStyle="1" w:styleId="footnotetextText6">
    <w:name w:val="footnote text Text6"/>
    <w:basedOn w:val="Standardnpsmoodstavce"/>
    <w:uiPriority w:val="99"/>
    <w:rPr>
      <w:sz w:val="24"/>
    </w:rPr>
  </w:style>
  <w:style w:type="character" w:customStyle="1" w:styleId="endnotetextText6">
    <w:name w:val="endnote text Text6"/>
    <w:basedOn w:val="Standardnpsmoodstavce"/>
    <w:uiPriority w:val="99"/>
    <w:rPr>
      <w:sz w:val="24"/>
    </w:rPr>
  </w:style>
  <w:style w:type="character" w:customStyle="1" w:styleId="footerText12">
    <w:name w:val="footer Text12"/>
    <w:uiPriority w:val="99"/>
    <w:rPr>
      <w:rFonts w:ascii="Arial" w:hAnsi="Arial"/>
    </w:rPr>
  </w:style>
  <w:style w:type="character" w:customStyle="1" w:styleId="footerText7">
    <w:name w:val="footer Text7"/>
    <w:basedOn w:val="Standardnpsmoodstavce"/>
    <w:uiPriority w:val="99"/>
  </w:style>
  <w:style w:type="character" w:customStyle="1" w:styleId="footnotetextText5">
    <w:name w:val="footnote text Text5"/>
    <w:basedOn w:val="Standardnpsmoodstavce"/>
    <w:uiPriority w:val="99"/>
  </w:style>
  <w:style w:type="character" w:customStyle="1" w:styleId="endnotetextText5">
    <w:name w:val="endnote text Text5"/>
    <w:basedOn w:val="Standardnpsmoodstavce"/>
    <w:uiPriority w:val="99"/>
  </w:style>
  <w:style w:type="character" w:customStyle="1" w:styleId="footerText11">
    <w:name w:val="footer Text11"/>
    <w:uiPriority w:val="99"/>
    <w:rPr>
      <w:rFonts w:ascii="Arial" w:hAnsi="Arial"/>
    </w:rPr>
  </w:style>
  <w:style w:type="character" w:customStyle="1" w:styleId="footerText6">
    <w:name w:val="footer Text6"/>
    <w:basedOn w:val="Standardnpsmoodstavce"/>
    <w:uiPriority w:val="99"/>
  </w:style>
  <w:style w:type="character" w:customStyle="1" w:styleId="footnotetextText4">
    <w:name w:val="footnote text Text4"/>
    <w:basedOn w:val="Standardnpsmoodstavce"/>
    <w:uiPriority w:val="99"/>
  </w:style>
  <w:style w:type="character" w:customStyle="1" w:styleId="endnotetextText4">
    <w:name w:val="endnote text Text4"/>
    <w:basedOn w:val="Standardnpsmoodstavce"/>
    <w:uiPriority w:val="99"/>
  </w:style>
  <w:style w:type="character" w:customStyle="1" w:styleId="footerText5">
    <w:name w:val="footer Text5"/>
    <w:basedOn w:val="Standardnpsmoodstavce"/>
    <w:uiPriority w:val="99"/>
  </w:style>
  <w:style w:type="character" w:customStyle="1" w:styleId="footnotetextText3">
    <w:name w:val="footnote text Text3"/>
    <w:basedOn w:val="Standardnpsmoodstavce"/>
    <w:uiPriority w:val="99"/>
  </w:style>
  <w:style w:type="character" w:customStyle="1" w:styleId="endnotetextText3">
    <w:name w:val="endnote text Text3"/>
    <w:basedOn w:val="Standardnpsmoodstavce"/>
    <w:uiPriority w:val="99"/>
  </w:style>
  <w:style w:type="character" w:customStyle="1" w:styleId="footerText4">
    <w:name w:val="footer Text4"/>
    <w:basedOn w:val="Standardnpsmoodstavce"/>
    <w:uiPriority w:val="99"/>
    <w:rPr>
      <w:sz w:val="24"/>
    </w:rPr>
  </w:style>
  <w:style w:type="character" w:customStyle="1" w:styleId="footnotetextText2">
    <w:name w:val="footnote text Text2"/>
    <w:basedOn w:val="Standardnpsmoodstavce"/>
    <w:uiPriority w:val="99"/>
    <w:rPr>
      <w:sz w:val="24"/>
    </w:rPr>
  </w:style>
  <w:style w:type="character" w:customStyle="1" w:styleId="endnotetextText2">
    <w:name w:val="endnote text Text2"/>
    <w:basedOn w:val="Standardnpsmoodstavce"/>
    <w:uiPriority w:val="99"/>
    <w:rPr>
      <w:sz w:val="24"/>
    </w:rPr>
  </w:style>
  <w:style w:type="paragraph" w:styleId="Zkladntextodsazen3">
    <w:name w:val="Body Text Indent 3"/>
    <w:basedOn w:val="Normln"/>
    <w:link w:val="slostrnky"/>
    <w:uiPriority w:val="99"/>
    <w:pPr>
      <w:ind w:left="1418" w:hanging="709"/>
      <w:jc w:val="both"/>
    </w:pPr>
    <w:rPr>
      <w:rFonts w:ascii="Times New Roman" w:hAnsi="Times New Roman"/>
      <w:sz w:val="24"/>
    </w:rPr>
  </w:style>
  <w:style w:type="character" w:customStyle="1" w:styleId="Zkladntextodsazen3Char">
    <w:name w:val="Základní text odsazený 3 Char"/>
    <w:basedOn w:val="Standardnpsmoodstavce"/>
    <w:uiPriority w:val="99"/>
    <w:semiHidden/>
    <w:rPr>
      <w:rFonts w:ascii="Arial" w:hAnsi="Arial"/>
      <w:sz w:val="16"/>
      <w:szCs w:val="16"/>
    </w:rPr>
  </w:style>
  <w:style w:type="character" w:customStyle="1" w:styleId="BodyTextIndent3Text">
    <w:name w:val="Body Text Indent 3 Text"/>
    <w:basedOn w:val="Standardnpsmoodstavce"/>
    <w:uiPriority w:val="99"/>
    <w:rPr>
      <w:sz w:val="24"/>
    </w:rPr>
  </w:style>
  <w:style w:type="paragraph" w:styleId="Textbubliny">
    <w:name w:val="Balloon Text"/>
    <w:basedOn w:val="Normln"/>
    <w:link w:val="Odkaznavysvtlivky"/>
    <w:uiPriority w:val="99"/>
    <w:rPr>
      <w:rFonts w:ascii="Tahoma" w:hAnsi="Tahoma"/>
      <w:sz w:val="16"/>
    </w:rPr>
  </w:style>
  <w:style w:type="character" w:customStyle="1" w:styleId="TextbublinyChar">
    <w:name w:val="Text bubliny Char"/>
    <w:basedOn w:val="Standardnpsmoodstavce"/>
    <w:uiPriority w:val="99"/>
    <w:semiHidden/>
    <w:rPr>
      <w:rFonts w:ascii="Tahoma" w:hAnsi="Tahoma" w:cs="Tahoma"/>
      <w:sz w:val="16"/>
      <w:szCs w:val="16"/>
    </w:rPr>
  </w:style>
  <w:style w:type="character" w:customStyle="1" w:styleId="BalloonTextText">
    <w:name w:val="Balloon Text Text"/>
    <w:basedOn w:val="Standardnpsmoodstavce"/>
    <w:uiPriority w:val="99"/>
    <w:rPr>
      <w:rFonts w:ascii="Tahoma" w:hAnsi="Tahoma"/>
      <w:sz w:val="16"/>
    </w:rPr>
  </w:style>
  <w:style w:type="paragraph" w:styleId="Zkladntext3">
    <w:name w:val="Body Text 3"/>
    <w:basedOn w:val="Normln"/>
    <w:uiPriority w:val="99"/>
    <w:pPr>
      <w:spacing w:after="120"/>
    </w:pPr>
    <w:rPr>
      <w:rFonts w:ascii="Times New Roman" w:hAnsi="Times New Roman"/>
      <w:sz w:val="16"/>
    </w:rPr>
  </w:style>
  <w:style w:type="character" w:customStyle="1" w:styleId="Zkladntext3Char">
    <w:name w:val="Základní text 3 Char"/>
    <w:basedOn w:val="Standardnpsmoodstavce"/>
    <w:uiPriority w:val="99"/>
    <w:semiHidden/>
    <w:rPr>
      <w:rFonts w:ascii="Arial" w:hAnsi="Arial"/>
      <w:sz w:val="16"/>
      <w:szCs w:val="16"/>
    </w:rPr>
  </w:style>
  <w:style w:type="character" w:customStyle="1" w:styleId="BodyText3Text">
    <w:name w:val="Body Text 3 Text"/>
    <w:basedOn w:val="Standardnpsmoodstavce"/>
    <w:uiPriority w:val="99"/>
    <w:rPr>
      <w:sz w:val="16"/>
    </w:rPr>
  </w:style>
  <w:style w:type="paragraph" w:styleId="Nzev">
    <w:name w:val="Title"/>
    <w:basedOn w:val="Normln"/>
    <w:next w:val="Normln"/>
    <w:uiPriority w:val="99"/>
    <w:pPr>
      <w:jc w:val="center"/>
    </w:pPr>
    <w:rPr>
      <w:rFonts w:ascii="Times New Roman" w:hAnsi="Times New Roman"/>
      <w:b/>
      <w:i/>
      <w:sz w:val="32"/>
    </w:rPr>
  </w:style>
  <w:style w:type="character" w:customStyle="1" w:styleId="NzevChar">
    <w:name w:val="Název Char"/>
    <w:basedOn w:val="Standardnpsmoodstavce"/>
    <w:uiPriority w:val="10"/>
    <w:rPr>
      <w:rFonts w:asciiTheme="majorHAnsi" w:eastAsiaTheme="majorEastAsia" w:hAnsiTheme="majorHAnsi" w:cstheme="majorBidi"/>
      <w:b/>
      <w:bCs/>
      <w:kern w:val="28"/>
      <w:sz w:val="32"/>
      <w:szCs w:val="32"/>
    </w:rPr>
  </w:style>
  <w:style w:type="character" w:customStyle="1" w:styleId="TitleText">
    <w:name w:val="Title Text"/>
    <w:basedOn w:val="Standardnpsmoodstavce"/>
    <w:uiPriority w:val="99"/>
    <w:rPr>
      <w:b/>
      <w:i/>
      <w:color w:val="auto"/>
      <w:sz w:val="32"/>
    </w:rPr>
  </w:style>
  <w:style w:type="character" w:styleId="Sledovanodkaz">
    <w:name w:val="FollowedHyperlink"/>
    <w:basedOn w:val="Standardnpsmoodstavce"/>
    <w:uiPriority w:val="99"/>
    <w:rPr>
      <w:rFonts w:ascii="Arial" w:hAnsi="Arial"/>
      <w:color w:val="800080"/>
      <w:u w:val="single"/>
    </w:rPr>
  </w:style>
  <w:style w:type="paragraph" w:customStyle="1" w:styleId="xl65">
    <w:name w:val="xl65"/>
    <w:basedOn w:val="Normln"/>
    <w:uiPriority w:val="99"/>
    <w:pPr>
      <w:pBdr>
        <w:top w:val="single" w:sz="8" w:space="0" w:color="auto"/>
        <w:left w:val="single" w:sz="8" w:space="0" w:color="auto"/>
        <w:bottom w:val="single" w:sz="8" w:space="0" w:color="auto"/>
        <w:right w:val="single" w:sz="8" w:space="0" w:color="auto"/>
      </w:pBdr>
      <w:spacing w:before="100" w:after="100"/>
      <w:ind w:left="19" w:right="19"/>
      <w:jc w:val="center"/>
    </w:pPr>
    <w:rPr>
      <w:rFonts w:ascii="Times New Roman" w:hAnsi="Times New Roman"/>
      <w:b/>
      <w:sz w:val="24"/>
    </w:rPr>
  </w:style>
  <w:style w:type="paragraph" w:customStyle="1" w:styleId="xl66">
    <w:name w:val="xl66"/>
    <w:basedOn w:val="Normln"/>
    <w:uiPriority w:val="99"/>
    <w:pPr>
      <w:pBdr>
        <w:top w:val="single" w:sz="8" w:space="0" w:color="auto"/>
        <w:left w:val="single" w:sz="8" w:space="0" w:color="auto"/>
        <w:bottom w:val="single" w:sz="8" w:space="0" w:color="auto"/>
        <w:right w:val="single" w:sz="8" w:space="0" w:color="auto"/>
      </w:pBdr>
      <w:spacing w:before="100" w:after="100"/>
      <w:ind w:left="19" w:right="19"/>
    </w:pPr>
    <w:rPr>
      <w:rFonts w:ascii="Times New Roman" w:hAnsi="Times New Roman"/>
      <w:sz w:val="24"/>
    </w:rPr>
  </w:style>
  <w:style w:type="paragraph" w:customStyle="1" w:styleId="xl67">
    <w:name w:val="xl67"/>
    <w:basedOn w:val="Normln"/>
    <w:uiPriority w:val="99"/>
    <w:pPr>
      <w:pBdr>
        <w:top w:val="single" w:sz="4" w:space="0" w:color="auto"/>
        <w:left w:val="single" w:sz="4" w:space="0" w:color="auto"/>
        <w:bottom w:val="single" w:sz="4" w:space="0" w:color="auto"/>
        <w:right w:val="single" w:sz="4" w:space="0" w:color="auto"/>
      </w:pBdr>
      <w:spacing w:before="100" w:after="100"/>
      <w:ind w:left="9" w:right="9"/>
      <w:jc w:val="center"/>
    </w:pPr>
    <w:rPr>
      <w:rFonts w:ascii="Times New Roman" w:hAnsi="Times New Roman"/>
      <w:b/>
      <w:sz w:val="24"/>
    </w:rPr>
  </w:style>
  <w:style w:type="paragraph" w:customStyle="1" w:styleId="xl68">
    <w:name w:val="xl68"/>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69">
    <w:name w:val="xl69"/>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0">
    <w:name w:val="xl70"/>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1">
    <w:name w:val="xl71"/>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2">
    <w:name w:val="xl72"/>
    <w:basedOn w:val="Normln"/>
    <w:uiPriority w:val="99"/>
    <w:pPr>
      <w:pBdr>
        <w:top w:val="single" w:sz="4" w:space="0" w:color="auto"/>
        <w:left w:val="single" w:sz="4" w:space="0" w:color="auto"/>
        <w:right w:val="single" w:sz="4" w:space="0" w:color="auto"/>
      </w:pBdr>
      <w:spacing w:before="100" w:after="100"/>
      <w:ind w:left="9" w:right="9"/>
      <w:jc w:val="center"/>
    </w:pPr>
    <w:rPr>
      <w:rFonts w:ascii="Times New Roman" w:hAnsi="Times New Roman"/>
      <w:b/>
      <w:sz w:val="24"/>
    </w:rPr>
  </w:style>
  <w:style w:type="paragraph" w:customStyle="1" w:styleId="xl73">
    <w:name w:val="xl73"/>
    <w:basedOn w:val="Normln"/>
    <w:uiPriority w:val="99"/>
    <w:pPr>
      <w:pBdr>
        <w:top w:val="single" w:sz="4" w:space="0" w:color="auto"/>
        <w:left w:val="single" w:sz="4" w:space="0" w:color="auto"/>
        <w:right w:val="single" w:sz="4" w:space="0" w:color="auto"/>
      </w:pBdr>
      <w:spacing w:before="100" w:after="100"/>
      <w:ind w:left="9" w:right="9"/>
    </w:pPr>
    <w:rPr>
      <w:rFonts w:ascii="Times New Roman" w:hAnsi="Times New Roman"/>
      <w:sz w:val="24"/>
    </w:rPr>
  </w:style>
  <w:style w:type="paragraph" w:customStyle="1" w:styleId="xl74">
    <w:name w:val="xl74"/>
    <w:basedOn w:val="Normln"/>
    <w:uiPriority w:val="99"/>
    <w:pPr>
      <w:pBdr>
        <w:top w:val="single" w:sz="4" w:space="0" w:color="auto"/>
        <w:left w:val="single" w:sz="4" w:space="0" w:color="auto"/>
        <w:bottom w:val="single" w:sz="4" w:space="0" w:color="auto"/>
        <w:right w:val="single" w:sz="4" w:space="0" w:color="auto"/>
      </w:pBdr>
      <w:spacing w:before="100" w:after="100"/>
      <w:ind w:left="9" w:right="9"/>
      <w:jc w:val="center"/>
    </w:pPr>
    <w:rPr>
      <w:rFonts w:ascii="Times New Roman" w:hAnsi="Times New Roman"/>
      <w:b/>
      <w:sz w:val="24"/>
    </w:rPr>
  </w:style>
  <w:style w:type="paragraph" w:customStyle="1" w:styleId="xl75">
    <w:name w:val="xl75"/>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6">
    <w:name w:val="xl76"/>
    <w:basedOn w:val="Normln"/>
    <w:uiPriority w:val="99"/>
    <w:pPr>
      <w:shd w:val="clear" w:color="auto" w:fill="BFBFBF"/>
      <w:spacing w:before="100" w:after="100"/>
      <w:jc w:val="center"/>
    </w:pPr>
    <w:rPr>
      <w:rFonts w:ascii="Times New Roman" w:hAnsi="Times New Roman"/>
      <w:b/>
      <w:sz w:val="16"/>
    </w:rPr>
  </w:style>
  <w:style w:type="paragraph" w:customStyle="1" w:styleId="xl77">
    <w:name w:val="xl77"/>
    <w:basedOn w:val="Normln"/>
    <w:uiPriority w:val="99"/>
    <w:pPr>
      <w:shd w:val="clear" w:color="auto" w:fill="BFBFBF"/>
      <w:spacing w:before="100" w:after="100"/>
      <w:jc w:val="center"/>
    </w:pPr>
    <w:rPr>
      <w:rFonts w:ascii="Times New Roman" w:hAnsi="Times New Roman"/>
      <w:sz w:val="16"/>
    </w:rPr>
  </w:style>
  <w:style w:type="paragraph" w:customStyle="1" w:styleId="xl78">
    <w:name w:val="xl78"/>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79">
    <w:name w:val="xl79"/>
    <w:basedOn w:val="Normln"/>
    <w:uiPriority w:val="99"/>
    <w:pPr>
      <w:shd w:val="clear" w:color="auto" w:fill="BFBFBF"/>
      <w:spacing w:before="100" w:after="100"/>
    </w:pPr>
    <w:rPr>
      <w:rFonts w:ascii="Times New Roman" w:hAnsi="Times New Roman"/>
      <w:sz w:val="24"/>
    </w:rPr>
  </w:style>
  <w:style w:type="paragraph" w:customStyle="1" w:styleId="xl80">
    <w:name w:val="xl80"/>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1">
    <w:name w:val="xl81"/>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2">
    <w:name w:val="xl82"/>
    <w:basedOn w:val="Normln"/>
    <w:uiPriority w:val="99"/>
    <w:pPr>
      <w:pBdr>
        <w:top w:val="single" w:sz="8" w:space="0" w:color="auto"/>
        <w:left w:val="single" w:sz="8" w:space="0" w:color="auto"/>
        <w:bottom w:val="single" w:sz="8" w:space="0" w:color="auto"/>
        <w:right w:val="single" w:sz="8" w:space="0" w:color="auto"/>
      </w:pBdr>
      <w:spacing w:before="100" w:after="100"/>
      <w:ind w:left="19" w:right="19"/>
    </w:pPr>
    <w:rPr>
      <w:rFonts w:ascii="Times New Roman" w:hAnsi="Times New Roman"/>
      <w:b/>
      <w:sz w:val="24"/>
    </w:rPr>
  </w:style>
  <w:style w:type="paragraph" w:customStyle="1" w:styleId="xl83">
    <w:name w:val="xl83"/>
    <w:basedOn w:val="Normln"/>
    <w:uiPriority w:val="99"/>
    <w:pPr>
      <w:pBdr>
        <w:top w:val="single" w:sz="8" w:space="0" w:color="auto"/>
        <w:left w:val="single" w:sz="8" w:space="0" w:color="auto"/>
        <w:bottom w:val="single" w:sz="8" w:space="0" w:color="auto"/>
        <w:right w:val="single" w:sz="8" w:space="0" w:color="auto"/>
      </w:pBdr>
      <w:spacing w:before="100" w:after="100"/>
      <w:ind w:left="19" w:right="19"/>
    </w:pPr>
    <w:rPr>
      <w:rFonts w:ascii="Times New Roman" w:hAnsi="Times New Roman"/>
      <w:sz w:val="24"/>
    </w:rPr>
  </w:style>
  <w:style w:type="paragraph" w:customStyle="1" w:styleId="xl84">
    <w:name w:val="xl84"/>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b/>
      <w:sz w:val="24"/>
    </w:rPr>
  </w:style>
  <w:style w:type="paragraph" w:customStyle="1" w:styleId="xl85">
    <w:name w:val="xl85"/>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6">
    <w:name w:val="xl86"/>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7">
    <w:name w:val="xl87"/>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88">
    <w:name w:val="xl88"/>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b/>
      <w:sz w:val="24"/>
    </w:rPr>
  </w:style>
  <w:style w:type="paragraph" w:customStyle="1" w:styleId="xl89">
    <w:name w:val="xl89"/>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0">
    <w:name w:val="xl90"/>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1">
    <w:name w:val="xl91"/>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2">
    <w:name w:val="xl92"/>
    <w:basedOn w:val="Normln"/>
    <w:uiPriority w:val="99"/>
    <w:pPr>
      <w:pBdr>
        <w:top w:val="single" w:sz="4" w:space="0" w:color="auto"/>
        <w:left w:val="single" w:sz="4" w:space="0" w:color="auto"/>
        <w:bottom w:val="single" w:sz="4" w:space="0" w:color="auto"/>
        <w:right w:val="single" w:sz="4" w:space="0" w:color="auto"/>
      </w:pBdr>
      <w:spacing w:before="100" w:after="100"/>
      <w:ind w:left="9" w:right="9"/>
    </w:pPr>
    <w:rPr>
      <w:rFonts w:ascii="Times New Roman" w:hAnsi="Times New Roman"/>
      <w:sz w:val="24"/>
    </w:rPr>
  </w:style>
  <w:style w:type="paragraph" w:customStyle="1" w:styleId="xl93">
    <w:name w:val="xl93"/>
    <w:basedOn w:val="Normln"/>
    <w:uiPriority w:val="99"/>
    <w:pPr>
      <w:pBdr>
        <w:top w:val="single" w:sz="4" w:space="0" w:color="auto"/>
        <w:left w:val="single" w:sz="4" w:space="0" w:color="auto"/>
        <w:right w:val="single" w:sz="4" w:space="0" w:color="auto"/>
      </w:pBdr>
      <w:spacing w:before="100" w:after="100"/>
      <w:ind w:left="9" w:right="9"/>
    </w:pPr>
    <w:rPr>
      <w:rFonts w:ascii="Times New Roman" w:hAnsi="Times New Roman"/>
      <w:sz w:val="24"/>
    </w:rPr>
  </w:style>
  <w:style w:type="character" w:customStyle="1" w:styleId="footerText3">
    <w:name w:val="footer Text3"/>
    <w:basedOn w:val="Standardnpsmoodstavce"/>
    <w:uiPriority w:val="99"/>
  </w:style>
  <w:style w:type="character" w:customStyle="1" w:styleId="footerText2">
    <w:name w:val="footer Text2"/>
    <w:basedOn w:val="Standardnpsmoodstavce"/>
    <w:link w:val="Normlntabulka"/>
    <w:uiPriority w:val="99"/>
  </w:style>
  <w:style w:type="character" w:customStyle="1" w:styleId="footnotetextText1">
    <w:name w:val="footnote text Text1"/>
    <w:basedOn w:val="Standardnpsmoodstavce"/>
    <w:link w:val="Mkatabulky"/>
    <w:uiPriority w:val="99"/>
  </w:style>
  <w:style w:type="character" w:customStyle="1" w:styleId="endnotetextText1">
    <w:name w:val="endnote text Text1"/>
    <w:basedOn w:val="Standardnpsmoodstav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1917">
      <w:marLeft w:val="0"/>
      <w:marRight w:val="0"/>
      <w:marTop w:val="0"/>
      <w:marBottom w:val="0"/>
      <w:divBdr>
        <w:top w:val="none" w:sz="0" w:space="0" w:color="auto"/>
        <w:left w:val="none" w:sz="0" w:space="0" w:color="auto"/>
        <w:bottom w:val="none" w:sz="0" w:space="0" w:color="auto"/>
        <w:right w:val="none" w:sz="0" w:space="0" w:color="auto"/>
      </w:divBdr>
    </w:div>
    <w:div w:id="621571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197</Pages>
  <Words>61537</Words>
  <Characters>363071</Characters>
  <Application>Microsoft Office Word</Application>
  <DocSecurity>0</DocSecurity>
  <Lines>3025</Lines>
  <Paragraphs>847</Paragraphs>
  <ScaleCrop>false</ScaleCrop>
  <HeadingPairs>
    <vt:vector size="2" baseType="variant">
      <vt:variant>
        <vt:lpstr>Název</vt:lpstr>
      </vt:variant>
      <vt:variant>
        <vt:i4>1</vt:i4>
      </vt:variant>
    </vt:vector>
  </HeadingPairs>
  <TitlesOfParts>
    <vt:vector size="1" baseType="lpstr">
      <vt:lpstr>Tělo: Hlavička</vt:lpstr>
    </vt:vector>
  </TitlesOfParts>
  <Company>HAiDA s.r.o.</Company>
  <LinksUpToDate>false</LinksUpToDate>
  <CharactersWithSpaces>423761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Tělo: Hlavička</dc:title>
  <dc:creator>Štěpán Drška</dc:creator>
  <cp:lastModifiedBy>Kvapilova Jana</cp:lastModifiedBy>
  <cp:revision>2</cp:revision>
  <cp:lastPrinted>2017-08-15T10:36:00Z</cp:lastPrinted>
  <dcterms:created xsi:type="dcterms:W3CDTF">2017-08-16T10:22:00Z</dcterms:created>
  <dcterms:modified xsi:type="dcterms:W3CDTF">2017-08-16T10:22:00Z</dcterms:modified>
</cp:coreProperties>
</file>